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21" w:rsidRDefault="00D26A21">
      <w:pPr>
        <w:pStyle w:val="Quote"/>
      </w:pPr>
    </w:p>
    <w:p w:rsidR="00D26A21" w:rsidRDefault="00D26A21">
      <w:pPr>
        <w:rPr>
          <w:rFonts w:ascii="Arial" w:hAnsi="Arial" w:cs="Arial"/>
          <w:noProof/>
        </w:rPr>
      </w:pPr>
    </w:p>
    <w:p w:rsidR="00D26A21" w:rsidRDefault="00D26A21">
      <w:pPr>
        <w:rPr>
          <w:rFonts w:ascii="Arial" w:hAnsi="Arial" w:cs="Arial"/>
          <w:noProof/>
        </w:rPr>
      </w:pPr>
    </w:p>
    <w:p w:rsidR="00D26A21" w:rsidRDefault="00D26A21">
      <w:pPr>
        <w:pStyle w:val="CaracterCaracter1CharCharCaracter3"/>
        <w:ind w:right="540" w:firstLine="709"/>
        <w:jc w:val="center"/>
        <w:rPr>
          <w:b/>
          <w:bCs/>
          <w:lang w:val="ro-RO"/>
        </w:rPr>
      </w:pPr>
    </w:p>
    <w:p w:rsidR="00D26A21" w:rsidRDefault="00D26A21">
      <w:pPr>
        <w:pStyle w:val="CaracterCaracter1CharCharCaracter3"/>
        <w:tabs>
          <w:tab w:val="left" w:pos="5076"/>
        </w:tabs>
        <w:ind w:right="540" w:firstLine="709"/>
        <w:rPr>
          <w:b/>
          <w:bCs/>
          <w:lang w:val="ro-RO"/>
        </w:rPr>
      </w:pPr>
      <w:r>
        <w:rPr>
          <w:b/>
          <w:bCs/>
          <w:lang w:val="ro-RO"/>
        </w:rPr>
        <w:tab/>
      </w:r>
    </w:p>
    <w:p w:rsidR="00D26A21" w:rsidRDefault="00D26A21">
      <w:pPr>
        <w:pStyle w:val="Quote"/>
      </w:pPr>
    </w:p>
    <w:p w:rsidR="00D26A21" w:rsidRDefault="00D26A21">
      <w:pPr>
        <w:pStyle w:val="Quote"/>
        <w:rPr>
          <w:b/>
          <w:bCs/>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i1027" type="#_x0000_t75" alt="apia_transp_tricolor" style="width:255.75pt;height:144.75pt;visibility:visible">
            <v:imagedata r:id="rId7" o:title=""/>
          </v:shape>
        </w:pict>
      </w:r>
    </w:p>
    <w:p w:rsidR="00D26A21" w:rsidRDefault="00D26A21">
      <w:pPr>
        <w:spacing w:line="360" w:lineRule="auto"/>
        <w:ind w:right="540"/>
        <w:jc w:val="center"/>
        <w:rPr>
          <w:rFonts w:cs="Times New Roman"/>
          <w:b/>
          <w:bCs/>
          <w:lang w:val="it-IT"/>
        </w:rPr>
      </w:pPr>
    </w:p>
    <w:p w:rsidR="00D26A21" w:rsidRDefault="00D26A21">
      <w:pPr>
        <w:spacing w:line="360" w:lineRule="auto"/>
        <w:ind w:right="540"/>
        <w:jc w:val="center"/>
        <w:rPr>
          <w:rFonts w:cs="Times New Roman"/>
          <w:b/>
          <w:bCs/>
          <w:lang w:val="it-IT"/>
        </w:rPr>
      </w:pPr>
    </w:p>
    <w:p w:rsidR="00D26A21" w:rsidRDefault="00D26A21">
      <w:pPr>
        <w:spacing w:line="360" w:lineRule="auto"/>
        <w:ind w:right="540"/>
        <w:jc w:val="center"/>
        <w:rPr>
          <w:rFonts w:cs="Times New Roman"/>
          <w:b/>
          <w:bCs/>
          <w:lang w:val="it-IT"/>
        </w:rPr>
      </w:pPr>
    </w:p>
    <w:p w:rsidR="00D26A21" w:rsidRDefault="00D26A21">
      <w:pPr>
        <w:spacing w:line="360" w:lineRule="auto"/>
        <w:ind w:right="540"/>
        <w:jc w:val="center"/>
        <w:rPr>
          <w:rFonts w:cs="Times New Roman"/>
          <w:b/>
          <w:bCs/>
          <w:lang w:val="it-IT"/>
        </w:rPr>
      </w:pPr>
    </w:p>
    <w:p w:rsidR="00D26A21" w:rsidRDefault="00D26A21">
      <w:pPr>
        <w:spacing w:line="360" w:lineRule="auto"/>
        <w:ind w:right="540"/>
        <w:jc w:val="center"/>
        <w:rPr>
          <w:rFonts w:cs="Times New Roman"/>
          <w:b/>
          <w:bCs/>
          <w:lang w:val="it-IT"/>
        </w:rPr>
      </w:pPr>
    </w:p>
    <w:p w:rsidR="00D26A21" w:rsidRDefault="00D26A21">
      <w:pPr>
        <w:spacing w:line="360" w:lineRule="auto"/>
        <w:jc w:val="center"/>
        <w:rPr>
          <w:rFonts w:cs="Times New Roman"/>
          <w:b/>
          <w:bCs/>
          <w:sz w:val="28"/>
          <w:szCs w:val="28"/>
          <w:lang w:val="it-IT"/>
        </w:rPr>
      </w:pPr>
      <w:r>
        <w:rPr>
          <w:rFonts w:cs="Times New Roman"/>
          <w:b/>
          <w:bCs/>
          <w:sz w:val="28"/>
          <w:szCs w:val="28"/>
          <w:lang w:val="it-IT"/>
        </w:rPr>
        <w:t>GHID INFORMATIV PENTRU SOLICITANŢII DE PLĂŢI DIRECTE ŞI</w:t>
      </w:r>
    </w:p>
    <w:p w:rsidR="00D26A21" w:rsidRDefault="00D26A21">
      <w:pPr>
        <w:spacing w:line="360" w:lineRule="auto"/>
        <w:jc w:val="center"/>
        <w:rPr>
          <w:rFonts w:cs="Times New Roman"/>
          <w:b/>
          <w:bCs/>
          <w:sz w:val="28"/>
          <w:szCs w:val="28"/>
          <w:lang w:val="it-IT"/>
        </w:rPr>
      </w:pPr>
    </w:p>
    <w:p w:rsidR="00D26A21" w:rsidRDefault="00D26A21">
      <w:pPr>
        <w:spacing w:line="360" w:lineRule="auto"/>
        <w:jc w:val="center"/>
        <w:rPr>
          <w:rFonts w:cs="Times New Roman"/>
          <w:b/>
          <w:bCs/>
          <w:sz w:val="28"/>
          <w:szCs w:val="28"/>
          <w:lang w:val="it-IT"/>
        </w:rPr>
      </w:pPr>
      <w:r>
        <w:rPr>
          <w:rFonts w:cs="Times New Roman"/>
          <w:b/>
          <w:bCs/>
          <w:sz w:val="28"/>
          <w:szCs w:val="28"/>
          <w:lang w:val="it-IT"/>
        </w:rPr>
        <w:t>AJUTOARE NAŢIONALE TRANZITORII ÎN SECTORUL VEGETAL</w:t>
      </w:r>
    </w:p>
    <w:p w:rsidR="00D26A21" w:rsidRDefault="00D26A21">
      <w:pPr>
        <w:jc w:val="center"/>
        <w:rPr>
          <w:rFonts w:cs="Times New Roman"/>
          <w:b/>
          <w:bCs/>
          <w:lang w:val="it-IT"/>
        </w:rPr>
      </w:pPr>
    </w:p>
    <w:p w:rsidR="00D26A21" w:rsidRDefault="00D26A21">
      <w:pPr>
        <w:jc w:val="center"/>
        <w:rPr>
          <w:rFonts w:cs="Times New Roman"/>
          <w:b/>
          <w:bCs/>
          <w:lang w:val="fr-FR"/>
        </w:rPr>
      </w:pPr>
      <w:r>
        <w:rPr>
          <w:rFonts w:cs="Times New Roman"/>
          <w:b/>
          <w:bCs/>
          <w:lang w:val="it-IT"/>
        </w:rPr>
        <w:t>- CAMPANIA 2021 -</w:t>
      </w: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ind w:right="540"/>
        <w:rPr>
          <w:rFonts w:cs="Times New Roman"/>
          <w:lang w:val="fr-FR"/>
        </w:rPr>
      </w:pPr>
    </w:p>
    <w:p w:rsidR="00D26A21" w:rsidRDefault="00D26A21">
      <w:pPr>
        <w:jc w:val="center"/>
        <w:rPr>
          <w:rFonts w:cs="Times New Roman"/>
          <w:b/>
          <w:bCs/>
          <w:lang w:val="fr-FR"/>
        </w:rPr>
      </w:pPr>
      <w:r>
        <w:rPr>
          <w:rFonts w:cs="Times New Roman"/>
          <w:b/>
          <w:bCs/>
          <w:lang w:val="fr-FR"/>
        </w:rPr>
        <w:t>Ediţia VI</w:t>
      </w:r>
    </w:p>
    <w:p w:rsidR="00D26A21" w:rsidRDefault="00D26A21">
      <w:pPr>
        <w:jc w:val="center"/>
        <w:rPr>
          <w:rFonts w:cs="Times New Roman"/>
          <w:b/>
          <w:bCs/>
          <w:sz w:val="28"/>
          <w:szCs w:val="28"/>
          <w:lang w:val="fr-FR"/>
        </w:rPr>
      </w:pPr>
      <w:r>
        <w:rPr>
          <w:rFonts w:cs="Times New Roman"/>
          <w:b/>
          <w:bCs/>
          <w:sz w:val="28"/>
          <w:szCs w:val="28"/>
          <w:lang w:val="fr-FR"/>
        </w:rPr>
        <w:t>GS-PC</w:t>
      </w:r>
    </w:p>
    <w:p w:rsidR="00D26A21" w:rsidRDefault="00D26A21">
      <w:pPr>
        <w:jc w:val="center"/>
        <w:rPr>
          <w:rFonts w:cs="Times New Roman"/>
          <w:b/>
          <w:bCs/>
          <w:lang w:val="fr-FR"/>
        </w:rPr>
      </w:pPr>
    </w:p>
    <w:p w:rsidR="00D26A21" w:rsidRDefault="00D26A21">
      <w:pPr>
        <w:jc w:val="center"/>
        <w:rPr>
          <w:rFonts w:cs="Times New Roman"/>
          <w:b/>
          <w:bCs/>
          <w:lang w:val="fr-FR"/>
        </w:rPr>
      </w:pPr>
    </w:p>
    <w:p w:rsidR="00D26A21" w:rsidRDefault="00D26A21">
      <w:pPr>
        <w:jc w:val="center"/>
        <w:rPr>
          <w:rFonts w:cs="Times New Roman"/>
          <w:b/>
          <w:bCs/>
          <w:lang w:val="fr-FR"/>
        </w:rPr>
      </w:pPr>
    </w:p>
    <w:p w:rsidR="00D26A21" w:rsidRDefault="00D26A21">
      <w:pPr>
        <w:jc w:val="center"/>
        <w:rPr>
          <w:rFonts w:cs="Times New Roman"/>
          <w:b/>
          <w:bCs/>
          <w:lang w:val="fr-FR"/>
        </w:rPr>
      </w:pPr>
    </w:p>
    <w:p w:rsidR="00D26A21" w:rsidRDefault="00D26A21">
      <w:pPr>
        <w:pStyle w:val="Heading2"/>
        <w:rPr>
          <w:lang w:val="pt-BR"/>
        </w:rPr>
      </w:pPr>
      <w:bookmarkStart w:id="0" w:name="_Toc66781952"/>
      <w:r>
        <w:rPr>
          <w:lang w:val="pt-BR"/>
        </w:rPr>
        <w:t>CUPRINS</w:t>
      </w:r>
      <w:bookmarkEnd w:id="0"/>
    </w:p>
    <w:p w:rsidR="00D26A21" w:rsidRDefault="00D26A21">
      <w:pPr>
        <w:pStyle w:val="TOC2"/>
        <w:tabs>
          <w:tab w:val="right" w:leader="dot" w:pos="10880"/>
        </w:tabs>
        <w:ind w:left="0"/>
        <w:rPr>
          <w:rFonts w:ascii="Calibri" w:hAnsi="Calibri" w:cs="Calibri"/>
          <w:b w:val="0"/>
          <w:bCs w:val="0"/>
          <w:noProof/>
          <w:lang w:val="en-US" w:eastAsia="en-US"/>
        </w:rPr>
      </w:pPr>
      <w:r>
        <w:rPr>
          <w:sz w:val="24"/>
          <w:szCs w:val="24"/>
        </w:rPr>
        <w:fldChar w:fldCharType="begin"/>
      </w:r>
      <w:r>
        <w:rPr>
          <w:sz w:val="24"/>
          <w:szCs w:val="24"/>
        </w:rPr>
        <w:instrText xml:space="preserve"> TOC \o "1-5" \h \z \u </w:instrText>
      </w:r>
      <w:r>
        <w:rPr>
          <w:sz w:val="24"/>
          <w:szCs w:val="24"/>
        </w:rPr>
        <w:fldChar w:fldCharType="separate"/>
      </w:r>
      <w:hyperlink w:anchor="_Toc66781952" w:history="1">
        <w:r>
          <w:rPr>
            <w:rStyle w:val="Hyperlink"/>
            <w:noProof/>
            <w:lang w:val="pt-BR"/>
          </w:rPr>
          <w:t>CUPRINS</w:t>
        </w:r>
        <w:r>
          <w:rPr>
            <w:noProof/>
            <w:webHidden/>
          </w:rPr>
          <w:tab/>
        </w:r>
        <w:r>
          <w:rPr>
            <w:noProof/>
            <w:webHidden/>
          </w:rPr>
          <w:fldChar w:fldCharType="begin"/>
        </w:r>
        <w:r>
          <w:rPr>
            <w:noProof/>
            <w:webHidden/>
          </w:rPr>
          <w:instrText xml:space="preserve"> PAGEREF _Toc66781952 \h </w:instrText>
        </w:r>
        <w:r>
          <w:rPr>
            <w:noProof/>
            <w:webHidden/>
          </w:rPr>
        </w:r>
        <w:r>
          <w:rPr>
            <w:noProof/>
            <w:webHidden/>
          </w:rPr>
          <w:fldChar w:fldCharType="separate"/>
        </w:r>
        <w:r>
          <w:rPr>
            <w:noProof/>
            <w:webHidden/>
          </w:rPr>
          <w:t>2</w:t>
        </w:r>
        <w:r>
          <w:rPr>
            <w:noProof/>
            <w:webHidden/>
          </w:rPr>
          <w:fldChar w:fldCharType="end"/>
        </w:r>
      </w:hyperlink>
    </w:p>
    <w:p w:rsidR="00D26A21" w:rsidRDefault="00D26A21">
      <w:pPr>
        <w:pStyle w:val="TOC1"/>
        <w:rPr>
          <w:rFonts w:ascii="Calibri" w:hAnsi="Calibri" w:cs="Calibri"/>
          <w:b w:val="0"/>
          <w:bCs w:val="0"/>
          <w:lang w:val="en-US" w:eastAsia="en-US"/>
        </w:rPr>
      </w:pPr>
      <w:hyperlink w:anchor="_Toc66781953" w:history="1">
        <w:r>
          <w:rPr>
            <w:rStyle w:val="Hyperlink"/>
          </w:rPr>
          <w:t>Lista abrevierilor</w:t>
        </w:r>
        <w:r>
          <w:rPr>
            <w:rFonts w:ascii="Times New Roman" w:hAnsi="Times New Roman" w:cs="Times New Roman"/>
            <w:webHidden/>
          </w:rPr>
          <w:tab/>
        </w:r>
        <w:r>
          <w:rPr>
            <w:webHidden/>
          </w:rPr>
          <w:t>.. .</w:t>
        </w:r>
        <w:r>
          <w:rPr>
            <w:webHidden/>
          </w:rPr>
          <w:fldChar w:fldCharType="begin"/>
        </w:r>
        <w:r>
          <w:rPr>
            <w:webHidden/>
          </w:rPr>
          <w:instrText xml:space="preserve"> PAGEREF _Toc66781953 \h </w:instrText>
        </w:r>
        <w:r>
          <w:rPr>
            <w:rFonts w:ascii="Times New Roman" w:hAnsi="Times New Roman" w:cs="Times New Roman"/>
            <w:webHidden/>
          </w:rPr>
        </w:r>
        <w:r>
          <w:rPr>
            <w:webHidden/>
          </w:rPr>
          <w:fldChar w:fldCharType="separate"/>
        </w:r>
        <w:r>
          <w:rPr>
            <w:webHidden/>
          </w:rPr>
          <w:t>6</w:t>
        </w:r>
        <w:r>
          <w:rPr>
            <w:webHidden/>
          </w:rPr>
          <w:fldChar w:fldCharType="end"/>
        </w:r>
      </w:hyperlink>
    </w:p>
    <w:p w:rsidR="00D26A21" w:rsidRDefault="00D26A21">
      <w:pPr>
        <w:pStyle w:val="TOC1"/>
        <w:rPr>
          <w:rFonts w:ascii="Calibri" w:hAnsi="Calibri" w:cs="Calibri"/>
          <w:b w:val="0"/>
          <w:bCs w:val="0"/>
          <w:lang w:val="en-US" w:eastAsia="en-US"/>
        </w:rPr>
      </w:pPr>
      <w:hyperlink w:anchor="_Toc66781954" w:history="1">
        <w:r>
          <w:rPr>
            <w:rStyle w:val="Hyperlink"/>
            <w:rFonts w:ascii="Times New Roman" w:hAnsi="Times New Roman" w:cs="Times New Roman"/>
          </w:rPr>
          <w:t>Definiţii</w:t>
        </w:r>
        <w:r>
          <w:rPr>
            <w:rFonts w:ascii="Times New Roman" w:hAnsi="Times New Roman" w:cs="Times New Roman"/>
            <w:webHidden/>
          </w:rPr>
          <w:tab/>
        </w:r>
        <w:r>
          <w:rPr>
            <w:webHidden/>
          </w:rPr>
          <w:fldChar w:fldCharType="begin"/>
        </w:r>
        <w:r>
          <w:rPr>
            <w:webHidden/>
          </w:rPr>
          <w:instrText xml:space="preserve"> PAGEREF _Toc66781954 \h </w:instrText>
        </w:r>
        <w:r>
          <w:rPr>
            <w:rFonts w:ascii="Times New Roman" w:hAnsi="Times New Roman" w:cs="Times New Roman"/>
            <w:webHidden/>
          </w:rPr>
        </w:r>
        <w:r>
          <w:rPr>
            <w:webHidden/>
          </w:rPr>
          <w:fldChar w:fldCharType="separate"/>
        </w:r>
        <w:r>
          <w:rPr>
            <w:webHidden/>
          </w:rPr>
          <w:t>7</w:t>
        </w:r>
        <w:r>
          <w:rPr>
            <w:webHidden/>
          </w:rPr>
          <w:fldChar w:fldCharType="end"/>
        </w:r>
      </w:hyperlink>
    </w:p>
    <w:p w:rsidR="00D26A21" w:rsidRDefault="00D26A21">
      <w:pPr>
        <w:pStyle w:val="TOC1"/>
        <w:rPr>
          <w:rFonts w:ascii="Calibri" w:hAnsi="Calibri" w:cs="Calibri"/>
          <w:b w:val="0"/>
          <w:bCs w:val="0"/>
          <w:lang w:val="en-US" w:eastAsia="en-US"/>
        </w:rPr>
      </w:pPr>
      <w:hyperlink w:anchor="_Toc66781955" w:history="1">
        <w:r>
          <w:rPr>
            <w:rStyle w:val="Hyperlink"/>
            <w:rFonts w:ascii="Times New Roman" w:hAnsi="Times New Roman" w:cs="Times New Roman"/>
          </w:rPr>
          <w:t>CADRUL LEGAL</w:t>
        </w:r>
        <w:r>
          <w:rPr>
            <w:rFonts w:ascii="Times New Roman" w:hAnsi="Times New Roman" w:cs="Times New Roman"/>
            <w:webHidden/>
          </w:rPr>
          <w:tab/>
        </w:r>
        <w:r>
          <w:rPr>
            <w:webHidden/>
          </w:rPr>
          <w:fldChar w:fldCharType="begin"/>
        </w:r>
        <w:r>
          <w:rPr>
            <w:webHidden/>
          </w:rPr>
          <w:instrText xml:space="preserve"> PAGEREF _Toc66781955 \h </w:instrText>
        </w:r>
        <w:r>
          <w:rPr>
            <w:rFonts w:ascii="Times New Roman" w:hAnsi="Times New Roman" w:cs="Times New Roman"/>
            <w:webHidden/>
          </w:rPr>
        </w:r>
        <w:r>
          <w:rPr>
            <w:webHidden/>
          </w:rPr>
          <w:fldChar w:fldCharType="separate"/>
        </w:r>
        <w:r>
          <w:rPr>
            <w:webHidden/>
          </w:rPr>
          <w:t>12</w:t>
        </w:r>
        <w:r>
          <w:rPr>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56" w:history="1">
        <w:r>
          <w:rPr>
            <w:rStyle w:val="Hyperlink"/>
            <w:noProof/>
          </w:rPr>
          <w:t>LEGISLAŢIA  NAŢIONALĂ</w:t>
        </w:r>
        <w:r>
          <w:rPr>
            <w:noProof/>
            <w:webHidden/>
          </w:rPr>
          <w:tab/>
        </w:r>
        <w:r>
          <w:rPr>
            <w:noProof/>
            <w:webHidden/>
          </w:rPr>
          <w:fldChar w:fldCharType="begin"/>
        </w:r>
        <w:r>
          <w:rPr>
            <w:noProof/>
            <w:webHidden/>
          </w:rPr>
          <w:instrText xml:space="preserve"> PAGEREF _Toc66781956 \h </w:instrText>
        </w:r>
        <w:r>
          <w:rPr>
            <w:noProof/>
            <w:webHidden/>
          </w:rPr>
        </w:r>
        <w:r>
          <w:rPr>
            <w:noProof/>
            <w:webHidden/>
          </w:rPr>
          <w:fldChar w:fldCharType="separate"/>
        </w:r>
        <w:r>
          <w:rPr>
            <w:noProof/>
            <w:webHidden/>
          </w:rPr>
          <w:t>12</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57" w:history="1">
        <w:r>
          <w:rPr>
            <w:rStyle w:val="Hyperlink"/>
            <w:noProof/>
          </w:rPr>
          <w:t>LEGISLAŢIA EUROPEANĂ</w:t>
        </w:r>
        <w:r>
          <w:rPr>
            <w:noProof/>
            <w:webHidden/>
          </w:rPr>
          <w:tab/>
        </w:r>
        <w:r>
          <w:rPr>
            <w:noProof/>
            <w:webHidden/>
          </w:rPr>
          <w:fldChar w:fldCharType="begin"/>
        </w:r>
        <w:r>
          <w:rPr>
            <w:noProof/>
            <w:webHidden/>
          </w:rPr>
          <w:instrText xml:space="preserve"> PAGEREF _Toc66781957 \h </w:instrText>
        </w:r>
        <w:r>
          <w:rPr>
            <w:noProof/>
            <w:webHidden/>
          </w:rPr>
        </w:r>
        <w:r>
          <w:rPr>
            <w:noProof/>
            <w:webHidden/>
          </w:rPr>
          <w:fldChar w:fldCharType="separate"/>
        </w:r>
        <w:r>
          <w:rPr>
            <w:noProof/>
            <w:webHidden/>
          </w:rPr>
          <w:t>14</w:t>
        </w:r>
        <w:r>
          <w:rPr>
            <w:noProof/>
            <w:webHidden/>
          </w:rPr>
          <w:fldChar w:fldCharType="end"/>
        </w:r>
      </w:hyperlink>
    </w:p>
    <w:p w:rsidR="00D26A21" w:rsidRDefault="00D26A21">
      <w:pPr>
        <w:pStyle w:val="TOC1"/>
        <w:rPr>
          <w:rFonts w:ascii="Calibri" w:hAnsi="Calibri" w:cs="Calibri"/>
          <w:b w:val="0"/>
          <w:bCs w:val="0"/>
          <w:lang w:val="en-US" w:eastAsia="en-US"/>
        </w:rPr>
      </w:pPr>
      <w:hyperlink w:anchor="_Toc66781958" w:history="1">
        <w:r>
          <w:rPr>
            <w:rStyle w:val="Hyperlink"/>
            <w:rFonts w:ascii="Times New Roman" w:hAnsi="Times New Roman" w:cs="Times New Roman"/>
          </w:rPr>
          <w:t>SCOPUL ŞI OBIECTIVELE GHIDULUI</w:t>
        </w:r>
        <w:r>
          <w:rPr>
            <w:rFonts w:ascii="Times New Roman" w:hAnsi="Times New Roman" w:cs="Times New Roman"/>
            <w:webHidden/>
          </w:rPr>
          <w:tab/>
        </w:r>
        <w:r>
          <w:rPr>
            <w:webHidden/>
          </w:rPr>
          <w:t>...  ...</w:t>
        </w:r>
        <w:r>
          <w:rPr>
            <w:webHidden/>
          </w:rPr>
          <w:fldChar w:fldCharType="begin"/>
        </w:r>
        <w:r>
          <w:rPr>
            <w:webHidden/>
          </w:rPr>
          <w:instrText xml:space="preserve"> PAGEREF _Toc66781958 \h </w:instrText>
        </w:r>
        <w:r>
          <w:rPr>
            <w:rFonts w:ascii="Times New Roman" w:hAnsi="Times New Roman" w:cs="Times New Roman"/>
            <w:webHidden/>
          </w:rPr>
        </w:r>
        <w:r>
          <w:rPr>
            <w:webHidden/>
          </w:rPr>
          <w:fldChar w:fldCharType="separate"/>
        </w:r>
        <w:r>
          <w:rPr>
            <w:webHidden/>
          </w:rPr>
          <w:t>16</w:t>
        </w:r>
        <w:r>
          <w:rPr>
            <w:webHidden/>
          </w:rPr>
          <w:fldChar w:fldCharType="end"/>
        </w:r>
      </w:hyperlink>
    </w:p>
    <w:p w:rsidR="00D26A21" w:rsidRDefault="00D26A21">
      <w:pPr>
        <w:pStyle w:val="TOC1"/>
        <w:rPr>
          <w:rFonts w:ascii="Calibri" w:hAnsi="Calibri" w:cs="Calibri"/>
          <w:b w:val="0"/>
          <w:bCs w:val="0"/>
          <w:lang w:val="en-US" w:eastAsia="en-US"/>
        </w:rPr>
      </w:pPr>
      <w:hyperlink w:anchor="_Toc66781959" w:history="1">
        <w:r>
          <w:rPr>
            <w:rStyle w:val="Hyperlink"/>
            <w:rFonts w:ascii="Times New Roman" w:hAnsi="Times New Roman" w:cs="Times New Roman"/>
          </w:rPr>
          <w:t>SCHEMELE/ MĂSURILE DE SPRIJIN  ÎN ANUL 2021</w:t>
        </w:r>
        <w:r>
          <w:rPr>
            <w:rFonts w:ascii="Times New Roman" w:hAnsi="Times New Roman" w:cs="Times New Roman"/>
            <w:webHidden/>
          </w:rPr>
          <w:tab/>
        </w:r>
        <w:r>
          <w:rPr>
            <w:webHidden/>
          </w:rPr>
          <w:fldChar w:fldCharType="begin"/>
        </w:r>
        <w:r>
          <w:rPr>
            <w:webHidden/>
          </w:rPr>
          <w:instrText xml:space="preserve"> PAGEREF _Toc66781959 \h </w:instrText>
        </w:r>
        <w:r>
          <w:rPr>
            <w:rFonts w:ascii="Times New Roman" w:hAnsi="Times New Roman" w:cs="Times New Roman"/>
            <w:webHidden/>
          </w:rPr>
        </w:r>
        <w:r>
          <w:rPr>
            <w:webHidden/>
          </w:rPr>
          <w:fldChar w:fldCharType="separate"/>
        </w:r>
        <w:r>
          <w:rPr>
            <w:webHidden/>
          </w:rPr>
          <w:t>16</w:t>
        </w:r>
        <w:r>
          <w:rPr>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0" w:history="1">
        <w:r>
          <w:rPr>
            <w:rStyle w:val="Hyperlink"/>
            <w:noProof/>
          </w:rPr>
          <w:t>FERMIERUL ACTIV</w:t>
        </w:r>
        <w:r>
          <w:rPr>
            <w:noProof/>
            <w:webHidden/>
          </w:rPr>
          <w:tab/>
        </w:r>
        <w:r>
          <w:rPr>
            <w:noProof/>
            <w:webHidden/>
          </w:rPr>
          <w:fldChar w:fldCharType="begin"/>
        </w:r>
        <w:r>
          <w:rPr>
            <w:noProof/>
            <w:webHidden/>
          </w:rPr>
          <w:instrText xml:space="preserve"> PAGEREF _Toc66781960 \h </w:instrText>
        </w:r>
        <w:r>
          <w:rPr>
            <w:noProof/>
            <w:webHidden/>
          </w:rPr>
        </w:r>
        <w:r>
          <w:rPr>
            <w:noProof/>
            <w:webHidden/>
          </w:rPr>
          <w:fldChar w:fldCharType="separate"/>
        </w:r>
        <w:r>
          <w:rPr>
            <w:noProof/>
            <w:webHidden/>
          </w:rPr>
          <w:t>17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1" w:history="1">
        <w:r>
          <w:rPr>
            <w:rStyle w:val="Hyperlink"/>
            <w:noProof/>
          </w:rPr>
          <w:t>CONDIŢII GENERALE DE ELIGIBILITATE</w:t>
        </w:r>
        <w:r>
          <w:rPr>
            <w:noProof/>
            <w:webHidden/>
          </w:rPr>
          <w:tab/>
        </w:r>
        <w:r>
          <w:rPr>
            <w:noProof/>
            <w:webHidden/>
          </w:rPr>
          <w:fldChar w:fldCharType="begin"/>
        </w:r>
        <w:r>
          <w:rPr>
            <w:noProof/>
            <w:webHidden/>
          </w:rPr>
          <w:instrText xml:space="preserve"> PAGEREF _Toc66781961 \h </w:instrText>
        </w:r>
        <w:r>
          <w:rPr>
            <w:noProof/>
            <w:webHidden/>
          </w:rPr>
        </w:r>
        <w:r>
          <w:rPr>
            <w:noProof/>
            <w:webHidden/>
          </w:rPr>
          <w:fldChar w:fldCharType="separate"/>
        </w:r>
        <w:r>
          <w:rPr>
            <w:noProof/>
            <w:webHidden/>
          </w:rPr>
          <w:t>20</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2" w:history="1">
        <w:r>
          <w:rPr>
            <w:rStyle w:val="Hyperlink"/>
            <w:noProof/>
          </w:rPr>
          <w:t>TERENUL AFLAT LA DISPOZIŢIA FERMIERULUI</w:t>
        </w:r>
        <w:r>
          <w:rPr>
            <w:noProof/>
            <w:webHidden/>
          </w:rPr>
          <w:tab/>
        </w:r>
        <w:r>
          <w:rPr>
            <w:noProof/>
            <w:webHidden/>
          </w:rPr>
          <w:fldChar w:fldCharType="begin"/>
        </w:r>
        <w:r>
          <w:rPr>
            <w:noProof/>
            <w:webHidden/>
          </w:rPr>
          <w:instrText xml:space="preserve"> PAGEREF _Toc66781962 \h </w:instrText>
        </w:r>
        <w:r>
          <w:rPr>
            <w:noProof/>
            <w:webHidden/>
          </w:rPr>
        </w:r>
        <w:r>
          <w:rPr>
            <w:noProof/>
            <w:webHidden/>
          </w:rPr>
          <w:fldChar w:fldCharType="separate"/>
        </w:r>
        <w:r>
          <w:rPr>
            <w:noProof/>
            <w:webHidden/>
          </w:rPr>
          <w:t>22</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3" w:history="1">
        <w:r>
          <w:rPr>
            <w:rStyle w:val="Hyperlink"/>
            <w:noProof/>
          </w:rPr>
          <w:t>IDENTIFICAREA PARCELEI AGRICOLE UTILIZATE ŞI A ZONELOR DE INTERES ECOLOGIC</w:t>
        </w:r>
        <w:r>
          <w:rPr>
            <w:noProof/>
            <w:webHidden/>
          </w:rPr>
          <w:tab/>
        </w:r>
        <w:r>
          <w:rPr>
            <w:noProof/>
            <w:webHidden/>
          </w:rPr>
          <w:fldChar w:fldCharType="begin"/>
        </w:r>
        <w:r>
          <w:rPr>
            <w:noProof/>
            <w:webHidden/>
          </w:rPr>
          <w:instrText xml:space="preserve"> PAGEREF _Toc66781963 \h </w:instrText>
        </w:r>
        <w:r>
          <w:rPr>
            <w:noProof/>
            <w:webHidden/>
          </w:rPr>
        </w:r>
        <w:r>
          <w:rPr>
            <w:noProof/>
            <w:webHidden/>
          </w:rPr>
          <w:fldChar w:fldCharType="separate"/>
        </w:r>
        <w:r>
          <w:rPr>
            <w:noProof/>
            <w:webHidden/>
          </w:rPr>
          <w:t>29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4" w:history="1">
        <w:r>
          <w:rPr>
            <w:rStyle w:val="Hyperlink"/>
            <w:noProof/>
          </w:rPr>
          <w:t>SCHEMA DE PLATĂ UNICĂ PE SUPRAFAŢĂ (SAPS)</w:t>
        </w:r>
        <w:r>
          <w:rPr>
            <w:noProof/>
            <w:webHidden/>
          </w:rPr>
          <w:tab/>
        </w:r>
        <w:r>
          <w:rPr>
            <w:noProof/>
            <w:webHidden/>
          </w:rPr>
          <w:fldChar w:fldCharType="begin"/>
        </w:r>
        <w:r>
          <w:rPr>
            <w:noProof/>
            <w:webHidden/>
          </w:rPr>
          <w:instrText xml:space="preserve"> PAGEREF _Toc66781964 \h </w:instrText>
        </w:r>
        <w:r>
          <w:rPr>
            <w:noProof/>
            <w:webHidden/>
          </w:rPr>
        </w:r>
        <w:r>
          <w:rPr>
            <w:noProof/>
            <w:webHidden/>
          </w:rPr>
          <w:fldChar w:fldCharType="separate"/>
        </w:r>
        <w:r>
          <w:rPr>
            <w:noProof/>
            <w:webHidden/>
          </w:rPr>
          <w:t>30</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5" w:history="1">
        <w:r>
          <w:rPr>
            <w:rStyle w:val="Hyperlink"/>
            <w:noProof/>
          </w:rPr>
          <w:t>PLATA   REDISTRIBUTIVĂ</w:t>
        </w:r>
        <w:r>
          <w:rPr>
            <w:noProof/>
            <w:webHidden/>
          </w:rPr>
          <w:tab/>
        </w:r>
        <w:r>
          <w:rPr>
            <w:noProof/>
            <w:webHidden/>
          </w:rPr>
          <w:fldChar w:fldCharType="begin"/>
        </w:r>
        <w:r>
          <w:rPr>
            <w:noProof/>
            <w:webHidden/>
          </w:rPr>
          <w:instrText xml:space="preserve"> PAGEREF _Toc66781965 \h </w:instrText>
        </w:r>
        <w:r>
          <w:rPr>
            <w:noProof/>
            <w:webHidden/>
          </w:rPr>
        </w:r>
        <w:r>
          <w:rPr>
            <w:noProof/>
            <w:webHidden/>
          </w:rPr>
          <w:fldChar w:fldCharType="separate"/>
        </w:r>
        <w:r>
          <w:rPr>
            <w:noProof/>
            <w:webHidden/>
          </w:rPr>
          <w:t>33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6" w:history="1">
        <w:r>
          <w:rPr>
            <w:rStyle w:val="Hyperlink"/>
            <w:noProof/>
          </w:rPr>
          <w:t>PLATA  PENTRU  PRACTICI  AGRICOLE BENEFICE  PENTRU CLIMĂ ŞI MEDIU</w:t>
        </w:r>
        <w:r>
          <w:rPr>
            <w:noProof/>
            <w:webHidden/>
          </w:rPr>
          <w:tab/>
        </w:r>
        <w:r>
          <w:rPr>
            <w:noProof/>
            <w:webHidden/>
          </w:rPr>
          <w:fldChar w:fldCharType="begin"/>
        </w:r>
        <w:r>
          <w:rPr>
            <w:noProof/>
            <w:webHidden/>
          </w:rPr>
          <w:instrText xml:space="preserve"> PAGEREF _Toc66781966 \h </w:instrText>
        </w:r>
        <w:r>
          <w:rPr>
            <w:noProof/>
            <w:webHidden/>
          </w:rPr>
        </w:r>
        <w:r>
          <w:rPr>
            <w:noProof/>
            <w:webHidden/>
          </w:rPr>
          <w:fldChar w:fldCharType="separate"/>
        </w:r>
        <w:r>
          <w:rPr>
            <w:noProof/>
            <w:webHidden/>
          </w:rPr>
          <w:t>33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7" w:history="1">
        <w:r>
          <w:rPr>
            <w:rStyle w:val="Hyperlink"/>
            <w:noProof/>
          </w:rPr>
          <w:t>PLATA PENTRU TINERII FERMIERI</w:t>
        </w:r>
        <w:r>
          <w:rPr>
            <w:noProof/>
            <w:webHidden/>
          </w:rPr>
          <w:tab/>
        </w:r>
        <w:r>
          <w:rPr>
            <w:noProof/>
            <w:webHidden/>
          </w:rPr>
          <w:fldChar w:fldCharType="begin"/>
        </w:r>
        <w:r>
          <w:rPr>
            <w:noProof/>
            <w:webHidden/>
          </w:rPr>
          <w:instrText xml:space="preserve"> PAGEREF _Toc66781967 \h </w:instrText>
        </w:r>
        <w:r>
          <w:rPr>
            <w:noProof/>
            <w:webHidden/>
          </w:rPr>
        </w:r>
        <w:r>
          <w:rPr>
            <w:noProof/>
            <w:webHidden/>
          </w:rPr>
          <w:fldChar w:fldCharType="separate"/>
        </w:r>
        <w:r>
          <w:rPr>
            <w:noProof/>
            <w:webHidden/>
          </w:rPr>
          <w:t>40</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8" w:history="1">
        <w:r>
          <w:rPr>
            <w:rStyle w:val="Hyperlink"/>
            <w:noProof/>
          </w:rPr>
          <w:t>SCHEMA SIMPLIFICATĂ PENTRU MICII FERMIERI</w:t>
        </w:r>
        <w:r>
          <w:rPr>
            <w:noProof/>
            <w:webHidden/>
          </w:rPr>
          <w:tab/>
        </w:r>
        <w:r>
          <w:rPr>
            <w:noProof/>
            <w:webHidden/>
          </w:rPr>
          <w:fldChar w:fldCharType="begin"/>
        </w:r>
        <w:r>
          <w:rPr>
            <w:noProof/>
            <w:webHidden/>
          </w:rPr>
          <w:instrText xml:space="preserve"> PAGEREF _Toc66781968 \h </w:instrText>
        </w:r>
        <w:r>
          <w:rPr>
            <w:noProof/>
            <w:webHidden/>
          </w:rPr>
        </w:r>
        <w:r>
          <w:rPr>
            <w:noProof/>
            <w:webHidden/>
          </w:rPr>
          <w:fldChar w:fldCharType="separate"/>
        </w:r>
        <w:r>
          <w:rPr>
            <w:noProof/>
            <w:webHidden/>
          </w:rPr>
          <w:t>43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69" w:history="1">
        <w:r>
          <w:rPr>
            <w:rStyle w:val="Hyperlink"/>
            <w:noProof/>
          </w:rPr>
          <w:t>AJUTOARE NAŢIONALE TRANZITORII (ANT) ÎN SECTORUL VEGETAL</w:t>
        </w:r>
        <w:r>
          <w:rPr>
            <w:noProof/>
            <w:webHidden/>
          </w:rPr>
          <w:tab/>
        </w:r>
        <w:r>
          <w:rPr>
            <w:noProof/>
            <w:webHidden/>
          </w:rPr>
          <w:fldChar w:fldCharType="begin"/>
        </w:r>
        <w:r>
          <w:rPr>
            <w:noProof/>
            <w:webHidden/>
          </w:rPr>
          <w:instrText xml:space="preserve"> PAGEREF _Toc66781969 \h </w:instrText>
        </w:r>
        <w:r>
          <w:rPr>
            <w:noProof/>
            <w:webHidden/>
          </w:rPr>
        </w:r>
        <w:r>
          <w:rPr>
            <w:noProof/>
            <w:webHidden/>
          </w:rPr>
          <w:fldChar w:fldCharType="separate"/>
        </w:r>
        <w:r>
          <w:rPr>
            <w:noProof/>
            <w:webHidden/>
          </w:rPr>
          <w:t>45</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0" w:history="1">
        <w:r>
          <w:rPr>
            <w:rStyle w:val="Hyperlink"/>
            <w:noProof/>
          </w:rPr>
          <w:t>AJUTOR NAŢIONAL TRANZITORIU – ANT 1</w:t>
        </w:r>
        <w:r>
          <w:rPr>
            <w:noProof/>
            <w:webHidden/>
          </w:rPr>
          <w:tab/>
        </w:r>
        <w:r>
          <w:rPr>
            <w:noProof/>
            <w:webHidden/>
          </w:rPr>
          <w:fldChar w:fldCharType="begin"/>
        </w:r>
        <w:r>
          <w:rPr>
            <w:noProof/>
            <w:webHidden/>
          </w:rPr>
          <w:instrText xml:space="preserve"> PAGEREF _Toc66781970 \h </w:instrText>
        </w:r>
        <w:r>
          <w:rPr>
            <w:noProof/>
            <w:webHidden/>
          </w:rPr>
        </w:r>
        <w:r>
          <w:rPr>
            <w:noProof/>
            <w:webHidden/>
          </w:rPr>
          <w:fldChar w:fldCharType="separate"/>
        </w:r>
        <w:r>
          <w:rPr>
            <w:noProof/>
            <w:webHidden/>
          </w:rPr>
          <w:t>46</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1" w:history="1">
        <w:r>
          <w:rPr>
            <w:rStyle w:val="Hyperlink"/>
            <w:noProof/>
          </w:rPr>
          <w:t>AJUTOR NAŢIONAL TRANZITORIU PENTRU IN PENTRU FIBRĂ - ANT 2 ŞI AJUTOR NAŢIONAL TRANZITORIU PENTRU CÂNEPĂ PENTRU FIBRĂ - ANT 3</w:t>
        </w:r>
        <w:r>
          <w:rPr>
            <w:noProof/>
            <w:webHidden/>
          </w:rPr>
          <w:tab/>
        </w:r>
        <w:r>
          <w:rPr>
            <w:noProof/>
            <w:webHidden/>
          </w:rPr>
          <w:fldChar w:fldCharType="begin"/>
        </w:r>
        <w:r>
          <w:rPr>
            <w:noProof/>
            <w:webHidden/>
          </w:rPr>
          <w:instrText xml:space="preserve"> PAGEREF _Toc66781971 \h </w:instrText>
        </w:r>
        <w:r>
          <w:rPr>
            <w:noProof/>
            <w:webHidden/>
          </w:rPr>
        </w:r>
        <w:r>
          <w:rPr>
            <w:noProof/>
            <w:webHidden/>
          </w:rPr>
          <w:fldChar w:fldCharType="separate"/>
        </w:r>
        <w:r>
          <w:rPr>
            <w:noProof/>
            <w:webHidden/>
          </w:rPr>
          <w:t>46</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2" w:history="1">
        <w:r>
          <w:rPr>
            <w:rStyle w:val="Hyperlink"/>
            <w:noProof/>
          </w:rPr>
          <w:t>AJUTOR NAŢIONAL TRANZITORIU PENTRU TUTUN - ANT 4</w:t>
        </w:r>
        <w:r>
          <w:rPr>
            <w:noProof/>
            <w:webHidden/>
          </w:rPr>
          <w:tab/>
        </w:r>
        <w:r>
          <w:rPr>
            <w:noProof/>
            <w:webHidden/>
          </w:rPr>
          <w:fldChar w:fldCharType="begin"/>
        </w:r>
        <w:r>
          <w:rPr>
            <w:noProof/>
            <w:webHidden/>
          </w:rPr>
          <w:instrText xml:space="preserve"> PAGEREF _Toc66781972 \h </w:instrText>
        </w:r>
        <w:r>
          <w:rPr>
            <w:noProof/>
            <w:webHidden/>
          </w:rPr>
        </w:r>
        <w:r>
          <w:rPr>
            <w:noProof/>
            <w:webHidden/>
          </w:rPr>
          <w:fldChar w:fldCharType="separate"/>
        </w:r>
        <w:r>
          <w:rPr>
            <w:noProof/>
            <w:webHidden/>
          </w:rPr>
          <w:t>47</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3" w:history="1">
        <w:r>
          <w:rPr>
            <w:rStyle w:val="Hyperlink"/>
            <w:noProof/>
          </w:rPr>
          <w:t>AJUTOR NAŢIONAL TRANZITORIU PENTRU HAMEI - ANT 5</w:t>
        </w:r>
        <w:r>
          <w:rPr>
            <w:noProof/>
            <w:webHidden/>
          </w:rPr>
          <w:tab/>
        </w:r>
        <w:r>
          <w:rPr>
            <w:noProof/>
            <w:webHidden/>
          </w:rPr>
          <w:fldChar w:fldCharType="begin"/>
        </w:r>
        <w:r>
          <w:rPr>
            <w:noProof/>
            <w:webHidden/>
          </w:rPr>
          <w:instrText xml:space="preserve"> PAGEREF _Toc66781973 \h </w:instrText>
        </w:r>
        <w:r>
          <w:rPr>
            <w:noProof/>
            <w:webHidden/>
          </w:rPr>
        </w:r>
        <w:r>
          <w:rPr>
            <w:noProof/>
            <w:webHidden/>
          </w:rPr>
          <w:fldChar w:fldCharType="separate"/>
        </w:r>
        <w:r>
          <w:rPr>
            <w:noProof/>
            <w:webHidden/>
          </w:rPr>
          <w:t>48</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4" w:history="1">
        <w:r>
          <w:rPr>
            <w:rStyle w:val="Hyperlink"/>
            <w:noProof/>
          </w:rPr>
          <w:t>AJUTOR NAŢIONAL TRANZITORIU PENTRU SFECLĂ DE ZAHĂR - ANT 6</w:t>
        </w:r>
        <w:r>
          <w:rPr>
            <w:noProof/>
            <w:webHidden/>
          </w:rPr>
          <w:tab/>
        </w:r>
        <w:r>
          <w:rPr>
            <w:noProof/>
            <w:webHidden/>
          </w:rPr>
          <w:fldChar w:fldCharType="begin"/>
        </w:r>
        <w:r>
          <w:rPr>
            <w:noProof/>
            <w:webHidden/>
          </w:rPr>
          <w:instrText xml:space="preserve"> PAGEREF _Toc66781974 \h </w:instrText>
        </w:r>
        <w:r>
          <w:rPr>
            <w:noProof/>
            <w:webHidden/>
          </w:rPr>
        </w:r>
        <w:r>
          <w:rPr>
            <w:noProof/>
            <w:webHidden/>
          </w:rPr>
          <w:fldChar w:fldCharType="separate"/>
        </w:r>
        <w:r>
          <w:rPr>
            <w:noProof/>
            <w:webHidden/>
          </w:rPr>
          <w:t>49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75" w:history="1">
        <w:r>
          <w:rPr>
            <w:rStyle w:val="Hyperlink"/>
            <w:noProof/>
          </w:rPr>
          <w:t>SPRIJIN CUPLAT ÎN SECTORUL VEGETAL</w:t>
        </w:r>
        <w:r>
          <w:rPr>
            <w:noProof/>
            <w:webHidden/>
          </w:rPr>
          <w:tab/>
        </w:r>
        <w:r>
          <w:rPr>
            <w:noProof/>
            <w:webHidden/>
          </w:rPr>
          <w:fldChar w:fldCharType="begin"/>
        </w:r>
        <w:r>
          <w:rPr>
            <w:noProof/>
            <w:webHidden/>
          </w:rPr>
          <w:instrText xml:space="preserve"> PAGEREF _Toc66781975 \h </w:instrText>
        </w:r>
        <w:r>
          <w:rPr>
            <w:noProof/>
            <w:webHidden/>
          </w:rPr>
        </w:r>
        <w:r>
          <w:rPr>
            <w:noProof/>
            <w:webHidden/>
          </w:rPr>
          <w:fldChar w:fldCharType="separate"/>
        </w:r>
        <w:r>
          <w:rPr>
            <w:noProof/>
            <w:webHidden/>
          </w:rPr>
          <w:t>50</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6" w:history="1">
        <w:r>
          <w:rPr>
            <w:rStyle w:val="Hyperlink"/>
            <w:noProof/>
          </w:rPr>
          <w:t>SPRIJIN CUPLAT PENTRU CULTURA DE SOIA</w:t>
        </w:r>
        <w:r>
          <w:rPr>
            <w:noProof/>
            <w:webHidden/>
          </w:rPr>
          <w:tab/>
        </w:r>
        <w:r>
          <w:rPr>
            <w:noProof/>
            <w:webHidden/>
          </w:rPr>
          <w:fldChar w:fldCharType="begin"/>
        </w:r>
        <w:r>
          <w:rPr>
            <w:noProof/>
            <w:webHidden/>
          </w:rPr>
          <w:instrText xml:space="preserve"> PAGEREF _Toc66781976 \h </w:instrText>
        </w:r>
        <w:r>
          <w:rPr>
            <w:noProof/>
            <w:webHidden/>
          </w:rPr>
        </w:r>
        <w:r>
          <w:rPr>
            <w:noProof/>
            <w:webHidden/>
          </w:rPr>
          <w:fldChar w:fldCharType="separate"/>
        </w:r>
        <w:r>
          <w:rPr>
            <w:noProof/>
            <w:webHidden/>
          </w:rPr>
          <w:t>51</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7" w:history="1">
        <w:r>
          <w:rPr>
            <w:rStyle w:val="Hyperlink"/>
            <w:noProof/>
          </w:rPr>
          <w:t>SPRIJIN CUPLAT PENTRU CULTURA DE LUCERNĂ</w:t>
        </w:r>
        <w:r>
          <w:rPr>
            <w:noProof/>
            <w:webHidden/>
          </w:rPr>
          <w:tab/>
        </w:r>
        <w:r>
          <w:rPr>
            <w:noProof/>
            <w:webHidden/>
          </w:rPr>
          <w:fldChar w:fldCharType="begin"/>
        </w:r>
        <w:r>
          <w:rPr>
            <w:noProof/>
            <w:webHidden/>
          </w:rPr>
          <w:instrText xml:space="preserve"> PAGEREF _Toc66781977 \h </w:instrText>
        </w:r>
        <w:r>
          <w:rPr>
            <w:noProof/>
            <w:webHidden/>
          </w:rPr>
        </w:r>
        <w:r>
          <w:rPr>
            <w:noProof/>
            <w:webHidden/>
          </w:rPr>
          <w:fldChar w:fldCharType="separate"/>
        </w:r>
        <w:r>
          <w:rPr>
            <w:noProof/>
            <w:webHidden/>
          </w:rPr>
          <w:t>52</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8" w:history="1">
        <w:r>
          <w:rPr>
            <w:rStyle w:val="Hyperlink"/>
            <w:noProof/>
          </w:rPr>
          <w:t>SPRIJIN CUPLAT PENTRU LEGUMINOASE BOABE PENTRU INDUSTRILIZARE - CULTURA DE MAZĂRE BOABE PENTRU INDUSTRIALIZARE</w:t>
        </w:r>
        <w:r>
          <w:rPr>
            <w:noProof/>
            <w:webHidden/>
          </w:rPr>
          <w:tab/>
        </w:r>
        <w:r>
          <w:rPr>
            <w:noProof/>
            <w:webHidden/>
          </w:rPr>
          <w:fldChar w:fldCharType="begin"/>
        </w:r>
        <w:r>
          <w:rPr>
            <w:noProof/>
            <w:webHidden/>
          </w:rPr>
          <w:instrText xml:space="preserve"> PAGEREF _Toc66781978 \h </w:instrText>
        </w:r>
        <w:r>
          <w:rPr>
            <w:noProof/>
            <w:webHidden/>
          </w:rPr>
        </w:r>
        <w:r>
          <w:rPr>
            <w:noProof/>
            <w:webHidden/>
          </w:rPr>
          <w:fldChar w:fldCharType="separate"/>
        </w:r>
        <w:r>
          <w:rPr>
            <w:noProof/>
            <w:webHidden/>
          </w:rPr>
          <w:t>53</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79" w:history="1">
        <w:r>
          <w:rPr>
            <w:rStyle w:val="Hyperlink"/>
            <w:noProof/>
          </w:rPr>
          <w:t>SPRIJIN CUPLAT PENTRU LEGUMINOASE BOABE PENTRU INDUSTRILIZARE -CULTURA DE FASOLE BOABE PENTRU INDUSTRIALIZARE</w:t>
        </w:r>
        <w:r>
          <w:rPr>
            <w:noProof/>
            <w:webHidden/>
          </w:rPr>
          <w:tab/>
        </w:r>
        <w:r>
          <w:rPr>
            <w:noProof/>
            <w:webHidden/>
          </w:rPr>
          <w:fldChar w:fldCharType="begin"/>
        </w:r>
        <w:r>
          <w:rPr>
            <w:noProof/>
            <w:webHidden/>
          </w:rPr>
          <w:instrText xml:space="preserve"> PAGEREF _Toc66781979 \h </w:instrText>
        </w:r>
        <w:r>
          <w:rPr>
            <w:noProof/>
            <w:webHidden/>
          </w:rPr>
        </w:r>
        <w:r>
          <w:rPr>
            <w:noProof/>
            <w:webHidden/>
          </w:rPr>
          <w:fldChar w:fldCharType="separate"/>
        </w:r>
        <w:r>
          <w:rPr>
            <w:noProof/>
            <w:webHidden/>
          </w:rPr>
          <w:t>54</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0" w:history="1">
        <w:r>
          <w:rPr>
            <w:rStyle w:val="Hyperlink"/>
            <w:noProof/>
          </w:rPr>
          <w:t>SPRIJIN CUPLAT PENTRU CÂNEPĂ PENTRU ULEI ŞI/SAU FIBRĂ</w:t>
        </w:r>
        <w:r>
          <w:rPr>
            <w:noProof/>
            <w:webHidden/>
          </w:rPr>
          <w:tab/>
        </w:r>
        <w:r>
          <w:rPr>
            <w:noProof/>
            <w:webHidden/>
          </w:rPr>
          <w:fldChar w:fldCharType="begin"/>
        </w:r>
        <w:r>
          <w:rPr>
            <w:noProof/>
            <w:webHidden/>
          </w:rPr>
          <w:instrText xml:space="preserve"> PAGEREF _Toc66781980 \h </w:instrText>
        </w:r>
        <w:r>
          <w:rPr>
            <w:noProof/>
            <w:webHidden/>
          </w:rPr>
        </w:r>
        <w:r>
          <w:rPr>
            <w:noProof/>
            <w:webHidden/>
          </w:rPr>
          <w:fldChar w:fldCharType="separate"/>
        </w:r>
        <w:r>
          <w:rPr>
            <w:noProof/>
            <w:webHidden/>
          </w:rPr>
          <w:t>55</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1" w:history="1">
        <w:r>
          <w:rPr>
            <w:rStyle w:val="Hyperlink"/>
            <w:noProof/>
          </w:rPr>
          <w:t>SPRIJIN CUPLAT PENTRU CULTURA DE OREZ</w:t>
        </w:r>
        <w:r>
          <w:rPr>
            <w:noProof/>
            <w:webHidden/>
          </w:rPr>
          <w:tab/>
        </w:r>
        <w:r>
          <w:rPr>
            <w:noProof/>
            <w:webHidden/>
          </w:rPr>
          <w:fldChar w:fldCharType="begin"/>
        </w:r>
        <w:r>
          <w:rPr>
            <w:noProof/>
            <w:webHidden/>
          </w:rPr>
          <w:instrText xml:space="preserve"> PAGEREF _Toc66781981 \h </w:instrText>
        </w:r>
        <w:r>
          <w:rPr>
            <w:noProof/>
            <w:webHidden/>
          </w:rPr>
        </w:r>
        <w:r>
          <w:rPr>
            <w:noProof/>
            <w:webHidden/>
          </w:rPr>
          <w:fldChar w:fldCharType="separate"/>
        </w:r>
        <w:r>
          <w:rPr>
            <w:noProof/>
            <w:webHidden/>
          </w:rPr>
          <w:t>56</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2" w:history="1">
        <w:r>
          <w:rPr>
            <w:rStyle w:val="Hyperlink"/>
            <w:noProof/>
          </w:rPr>
          <w:t>SPRIJIN CUPLAT PENTRU CULTURA DE SĂMÂNŢĂ DE CARTOF</w:t>
        </w:r>
        <w:r>
          <w:rPr>
            <w:noProof/>
            <w:webHidden/>
          </w:rPr>
          <w:tab/>
        </w:r>
        <w:r>
          <w:rPr>
            <w:noProof/>
            <w:webHidden/>
          </w:rPr>
          <w:fldChar w:fldCharType="begin"/>
        </w:r>
        <w:r>
          <w:rPr>
            <w:noProof/>
            <w:webHidden/>
          </w:rPr>
          <w:instrText xml:space="preserve"> PAGEREF _Toc66781982 \h </w:instrText>
        </w:r>
        <w:r>
          <w:rPr>
            <w:noProof/>
            <w:webHidden/>
          </w:rPr>
        </w:r>
        <w:r>
          <w:rPr>
            <w:noProof/>
            <w:webHidden/>
          </w:rPr>
          <w:fldChar w:fldCharType="separate"/>
        </w:r>
        <w:r>
          <w:rPr>
            <w:noProof/>
            <w:webHidden/>
          </w:rPr>
          <w:t>56</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3" w:history="1">
        <w:r>
          <w:rPr>
            <w:rStyle w:val="Hyperlink"/>
            <w:noProof/>
          </w:rPr>
          <w:t>SPRIJIN CUPLAT PENTRU CULTURA DE HAMEI</w:t>
        </w:r>
        <w:r>
          <w:rPr>
            <w:noProof/>
            <w:webHidden/>
          </w:rPr>
          <w:tab/>
        </w:r>
        <w:r>
          <w:rPr>
            <w:noProof/>
            <w:webHidden/>
          </w:rPr>
          <w:fldChar w:fldCharType="begin"/>
        </w:r>
        <w:r>
          <w:rPr>
            <w:noProof/>
            <w:webHidden/>
          </w:rPr>
          <w:instrText xml:space="preserve"> PAGEREF _Toc66781983 \h </w:instrText>
        </w:r>
        <w:r>
          <w:rPr>
            <w:noProof/>
            <w:webHidden/>
          </w:rPr>
        </w:r>
        <w:r>
          <w:rPr>
            <w:noProof/>
            <w:webHidden/>
          </w:rPr>
          <w:fldChar w:fldCharType="separate"/>
        </w:r>
        <w:r>
          <w:rPr>
            <w:noProof/>
            <w:webHidden/>
          </w:rPr>
          <w:t>57</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4" w:history="1">
        <w:r>
          <w:rPr>
            <w:rStyle w:val="Hyperlink"/>
            <w:noProof/>
          </w:rPr>
          <w:t>SPRIJIN CUPLAT PENTRU TOMATE DESTINATE INDUSTRIALIZĂRII</w:t>
        </w:r>
        <w:r>
          <w:rPr>
            <w:noProof/>
            <w:webHidden/>
          </w:rPr>
          <w:tab/>
        </w:r>
        <w:r>
          <w:rPr>
            <w:noProof/>
            <w:webHidden/>
          </w:rPr>
          <w:fldChar w:fldCharType="begin"/>
        </w:r>
        <w:r>
          <w:rPr>
            <w:noProof/>
            <w:webHidden/>
          </w:rPr>
          <w:instrText xml:space="preserve"> PAGEREF _Toc66781984 \h </w:instrText>
        </w:r>
        <w:r>
          <w:rPr>
            <w:noProof/>
            <w:webHidden/>
          </w:rPr>
        </w:r>
        <w:r>
          <w:rPr>
            <w:noProof/>
            <w:webHidden/>
          </w:rPr>
          <w:fldChar w:fldCharType="separate"/>
        </w:r>
        <w:r>
          <w:rPr>
            <w:noProof/>
            <w:webHidden/>
          </w:rPr>
          <w:t>58</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5" w:history="1">
        <w:r>
          <w:rPr>
            <w:rStyle w:val="Hyperlink"/>
            <w:noProof/>
          </w:rPr>
          <w:t>SPRIJIN CUPLAT PENTRU CASTRAVEŢI DESTINATI INDUSTRIALIZĂRII</w:t>
        </w:r>
        <w:r>
          <w:rPr>
            <w:noProof/>
            <w:webHidden/>
          </w:rPr>
          <w:tab/>
        </w:r>
        <w:r>
          <w:rPr>
            <w:noProof/>
            <w:webHidden/>
          </w:rPr>
          <w:fldChar w:fldCharType="begin"/>
        </w:r>
        <w:r>
          <w:rPr>
            <w:noProof/>
            <w:webHidden/>
          </w:rPr>
          <w:instrText xml:space="preserve"> PAGEREF _Toc66781985 \h </w:instrText>
        </w:r>
        <w:r>
          <w:rPr>
            <w:noProof/>
            <w:webHidden/>
          </w:rPr>
        </w:r>
        <w:r>
          <w:rPr>
            <w:noProof/>
            <w:webHidden/>
          </w:rPr>
          <w:fldChar w:fldCharType="separate"/>
        </w:r>
        <w:r>
          <w:rPr>
            <w:noProof/>
            <w:webHidden/>
          </w:rPr>
          <w:t>59</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6" w:history="1">
        <w:r>
          <w:rPr>
            <w:rStyle w:val="Hyperlink"/>
            <w:noProof/>
          </w:rPr>
          <w:t>SPRIJIN CUPLAT PENTRU LEGUME CULTIVATE ÎN SPAŢII PROTEJATE - SERE</w:t>
        </w:r>
        <w:r>
          <w:rPr>
            <w:noProof/>
            <w:webHidden/>
          </w:rPr>
          <w:tab/>
        </w:r>
        <w:r>
          <w:rPr>
            <w:noProof/>
            <w:webHidden/>
          </w:rPr>
          <w:fldChar w:fldCharType="begin"/>
        </w:r>
        <w:r>
          <w:rPr>
            <w:noProof/>
            <w:webHidden/>
          </w:rPr>
          <w:instrText xml:space="preserve"> PAGEREF _Toc66781986 \h </w:instrText>
        </w:r>
        <w:r>
          <w:rPr>
            <w:noProof/>
            <w:webHidden/>
          </w:rPr>
        </w:r>
        <w:r>
          <w:rPr>
            <w:noProof/>
            <w:webHidden/>
          </w:rPr>
          <w:fldChar w:fldCharType="separate"/>
        </w:r>
        <w:r>
          <w:rPr>
            <w:noProof/>
            <w:webHidden/>
          </w:rPr>
          <w:t>60</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7" w:history="1">
        <w:r>
          <w:rPr>
            <w:rStyle w:val="Hyperlink"/>
            <w:noProof/>
          </w:rPr>
          <w:t>SPRIJIN CUPLAT PENTRU LEGUME CULTIVATE ÎN SPAŢII PROTEJATE - SOLARE</w:t>
        </w:r>
        <w:r>
          <w:rPr>
            <w:noProof/>
            <w:webHidden/>
          </w:rPr>
          <w:tab/>
        </w:r>
        <w:r>
          <w:rPr>
            <w:noProof/>
            <w:webHidden/>
          </w:rPr>
          <w:fldChar w:fldCharType="begin"/>
        </w:r>
        <w:r>
          <w:rPr>
            <w:noProof/>
            <w:webHidden/>
          </w:rPr>
          <w:instrText xml:space="preserve"> PAGEREF _Toc66781987 \h </w:instrText>
        </w:r>
        <w:r>
          <w:rPr>
            <w:noProof/>
            <w:webHidden/>
          </w:rPr>
        </w:r>
        <w:r>
          <w:rPr>
            <w:noProof/>
            <w:webHidden/>
          </w:rPr>
          <w:fldChar w:fldCharType="separate"/>
        </w:r>
        <w:r>
          <w:rPr>
            <w:noProof/>
            <w:webHidden/>
          </w:rPr>
          <w:t>61</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8" w:history="1">
        <w:r>
          <w:rPr>
            <w:rStyle w:val="Hyperlink"/>
            <w:noProof/>
          </w:rPr>
          <w:t>SPRIJIN CUPLAT PENTRU FRUCTE DESTINATE INDUSTRIALIZARII - PRUNE DESTINATE INDUSTRIALIZĂRII</w:t>
        </w:r>
        <w:r>
          <w:rPr>
            <w:noProof/>
            <w:webHidden/>
          </w:rPr>
          <w:tab/>
        </w:r>
        <w:r>
          <w:rPr>
            <w:noProof/>
            <w:webHidden/>
          </w:rPr>
          <w:fldChar w:fldCharType="begin"/>
        </w:r>
        <w:r>
          <w:rPr>
            <w:noProof/>
            <w:webHidden/>
          </w:rPr>
          <w:instrText xml:space="preserve"> PAGEREF _Toc66781988 \h </w:instrText>
        </w:r>
        <w:r>
          <w:rPr>
            <w:noProof/>
            <w:webHidden/>
          </w:rPr>
        </w:r>
        <w:r>
          <w:rPr>
            <w:noProof/>
            <w:webHidden/>
          </w:rPr>
          <w:fldChar w:fldCharType="separate"/>
        </w:r>
        <w:r>
          <w:rPr>
            <w:noProof/>
            <w:webHidden/>
          </w:rPr>
          <w:t>62</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89" w:history="1">
        <w:r>
          <w:rPr>
            <w:rStyle w:val="Hyperlink"/>
            <w:noProof/>
          </w:rPr>
          <w:t>SPRIJIN CUPLAT PENTRU FRUCTE DESTINATE INDUSTRIALIZARII - MERE DESTINATE INDUSTRIALIZĂRII</w:t>
        </w:r>
        <w:r>
          <w:rPr>
            <w:noProof/>
            <w:webHidden/>
          </w:rPr>
          <w:tab/>
        </w:r>
        <w:r>
          <w:rPr>
            <w:noProof/>
            <w:webHidden/>
          </w:rPr>
          <w:fldChar w:fldCharType="begin"/>
        </w:r>
        <w:r>
          <w:rPr>
            <w:noProof/>
            <w:webHidden/>
          </w:rPr>
          <w:instrText xml:space="preserve"> PAGEREF _Toc66781989 \h </w:instrText>
        </w:r>
        <w:r>
          <w:rPr>
            <w:noProof/>
            <w:webHidden/>
          </w:rPr>
        </w:r>
        <w:r>
          <w:rPr>
            <w:noProof/>
            <w:webHidden/>
          </w:rPr>
          <w:fldChar w:fldCharType="separate"/>
        </w:r>
        <w:r>
          <w:rPr>
            <w:noProof/>
            <w:webHidden/>
          </w:rPr>
          <w:t>62</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0" w:history="1">
        <w:r>
          <w:rPr>
            <w:rStyle w:val="Hyperlink"/>
            <w:noProof/>
          </w:rPr>
          <w:t>SPRIJIN CUPLAT PENTRU FRUCTE DESTINATE INDUSTRIALIZARII - CIREŞE ŞI VIŞINE DESTINATE INDUSTRIALIZĂRII</w:t>
        </w:r>
        <w:r>
          <w:rPr>
            <w:noProof/>
            <w:webHidden/>
          </w:rPr>
          <w:tab/>
        </w:r>
        <w:r>
          <w:rPr>
            <w:noProof/>
            <w:webHidden/>
          </w:rPr>
          <w:fldChar w:fldCharType="begin"/>
        </w:r>
        <w:r>
          <w:rPr>
            <w:noProof/>
            <w:webHidden/>
          </w:rPr>
          <w:instrText xml:space="preserve"> PAGEREF _Toc66781990 \h </w:instrText>
        </w:r>
        <w:r>
          <w:rPr>
            <w:noProof/>
            <w:webHidden/>
          </w:rPr>
        </w:r>
        <w:r>
          <w:rPr>
            <w:noProof/>
            <w:webHidden/>
          </w:rPr>
          <w:fldChar w:fldCharType="separate"/>
        </w:r>
        <w:r>
          <w:rPr>
            <w:noProof/>
            <w:webHidden/>
          </w:rPr>
          <w:t>62</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1" w:history="1">
        <w:r>
          <w:rPr>
            <w:rStyle w:val="Hyperlink"/>
            <w:noProof/>
          </w:rPr>
          <w:t>SPRIJIN CUPLAT PENTRU FRUCTE DESTINATE INDUSTRIALIZARII - CAISE ŞI ZARZĂRE DESTINATE INDUSTRIALIZĂRII</w:t>
        </w:r>
        <w:r>
          <w:rPr>
            <w:noProof/>
            <w:webHidden/>
          </w:rPr>
          <w:tab/>
        </w:r>
        <w:r>
          <w:rPr>
            <w:noProof/>
            <w:webHidden/>
          </w:rPr>
          <w:fldChar w:fldCharType="begin"/>
        </w:r>
        <w:r>
          <w:rPr>
            <w:noProof/>
            <w:webHidden/>
          </w:rPr>
          <w:instrText xml:space="preserve"> PAGEREF _Toc66781991 \h </w:instrText>
        </w:r>
        <w:r>
          <w:rPr>
            <w:noProof/>
            <w:webHidden/>
          </w:rPr>
        </w:r>
        <w:r>
          <w:rPr>
            <w:noProof/>
            <w:webHidden/>
          </w:rPr>
          <w:fldChar w:fldCharType="separate"/>
        </w:r>
        <w:r>
          <w:rPr>
            <w:noProof/>
            <w:webHidden/>
          </w:rPr>
          <w:t>63</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2" w:history="1">
        <w:r>
          <w:rPr>
            <w:rStyle w:val="Hyperlink"/>
            <w:noProof/>
          </w:rPr>
          <w:t>SPRIJIN CUPLAT PENTRU CARTOFI TIMPURII PENTRU INDUSTRIALIZARE</w:t>
        </w:r>
        <w:r>
          <w:rPr>
            <w:noProof/>
            <w:webHidden/>
          </w:rPr>
          <w:tab/>
        </w:r>
        <w:r>
          <w:rPr>
            <w:noProof/>
            <w:webHidden/>
          </w:rPr>
          <w:fldChar w:fldCharType="begin"/>
        </w:r>
        <w:r>
          <w:rPr>
            <w:noProof/>
            <w:webHidden/>
          </w:rPr>
          <w:instrText xml:space="preserve"> PAGEREF _Toc66781992 \h </w:instrText>
        </w:r>
        <w:r>
          <w:rPr>
            <w:noProof/>
            <w:webHidden/>
          </w:rPr>
        </w:r>
        <w:r>
          <w:rPr>
            <w:noProof/>
            <w:webHidden/>
          </w:rPr>
          <w:fldChar w:fldCharType="separate"/>
        </w:r>
        <w:r>
          <w:rPr>
            <w:noProof/>
            <w:webHidden/>
          </w:rPr>
          <w:t>63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93" w:history="1">
        <w:r>
          <w:rPr>
            <w:rStyle w:val="Hyperlink"/>
            <w:noProof/>
          </w:rPr>
          <w:t>DEPUNEREA CERERII UNICE DE PLATĂ</w:t>
        </w:r>
        <w:r>
          <w:rPr>
            <w:noProof/>
            <w:webHidden/>
          </w:rPr>
          <w:tab/>
        </w:r>
        <w:r>
          <w:rPr>
            <w:noProof/>
            <w:webHidden/>
          </w:rPr>
          <w:fldChar w:fldCharType="begin"/>
        </w:r>
        <w:r>
          <w:rPr>
            <w:noProof/>
            <w:webHidden/>
          </w:rPr>
          <w:instrText xml:space="preserve"> PAGEREF _Toc66781993 \h </w:instrText>
        </w:r>
        <w:r>
          <w:rPr>
            <w:noProof/>
            <w:webHidden/>
          </w:rPr>
        </w:r>
        <w:r>
          <w:rPr>
            <w:noProof/>
            <w:webHidden/>
          </w:rPr>
          <w:fldChar w:fldCharType="separate"/>
        </w:r>
        <w:r>
          <w:rPr>
            <w:noProof/>
            <w:webHidden/>
          </w:rPr>
          <w:t>64</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94" w:history="1">
        <w:r>
          <w:rPr>
            <w:rStyle w:val="Hyperlink"/>
            <w:noProof/>
          </w:rPr>
          <w:t>DECLARAŢIA ZONE DE INTERES ECOLOGIC (ZIE) 2021</w:t>
        </w:r>
        <w:r>
          <w:rPr>
            <w:noProof/>
            <w:webHidden/>
          </w:rPr>
          <w:tab/>
        </w:r>
        <w:r>
          <w:rPr>
            <w:noProof/>
            <w:webHidden/>
          </w:rPr>
          <w:fldChar w:fldCharType="begin"/>
        </w:r>
        <w:r>
          <w:rPr>
            <w:noProof/>
            <w:webHidden/>
          </w:rPr>
          <w:instrText xml:space="preserve"> PAGEREF _Toc66781994 \h </w:instrText>
        </w:r>
        <w:r>
          <w:rPr>
            <w:noProof/>
            <w:webHidden/>
          </w:rPr>
        </w:r>
        <w:r>
          <w:rPr>
            <w:noProof/>
            <w:webHidden/>
          </w:rPr>
          <w:fldChar w:fldCharType="separate"/>
        </w:r>
        <w:r>
          <w:rPr>
            <w:noProof/>
            <w:webHidden/>
          </w:rPr>
          <w:t>69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95" w:history="1">
        <w:r>
          <w:rPr>
            <w:rStyle w:val="Hyperlink"/>
            <w:noProof/>
          </w:rPr>
          <w:t>DOCUMENTE  ANEXATE CERERII UNICE DE PLATĂ</w:t>
        </w:r>
        <w:r>
          <w:rPr>
            <w:noProof/>
            <w:webHidden/>
          </w:rPr>
          <w:tab/>
        </w:r>
        <w:r>
          <w:rPr>
            <w:noProof/>
            <w:webHidden/>
          </w:rPr>
          <w:fldChar w:fldCharType="begin"/>
        </w:r>
        <w:r>
          <w:rPr>
            <w:noProof/>
            <w:webHidden/>
          </w:rPr>
          <w:instrText xml:space="preserve"> PAGEREF _Toc66781995 \h </w:instrText>
        </w:r>
        <w:r>
          <w:rPr>
            <w:noProof/>
            <w:webHidden/>
          </w:rPr>
        </w:r>
        <w:r>
          <w:rPr>
            <w:noProof/>
            <w:webHidden/>
          </w:rPr>
          <w:fldChar w:fldCharType="separate"/>
        </w:r>
        <w:r>
          <w:rPr>
            <w:noProof/>
            <w:webHidden/>
          </w:rPr>
          <w:t>72</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6" w:history="1">
        <w:r>
          <w:rPr>
            <w:rStyle w:val="Hyperlink"/>
            <w:noProof/>
          </w:rPr>
          <w:t>ÎNCHIDEREA CERERII UNICE DE PLATĂ</w:t>
        </w:r>
        <w:r>
          <w:rPr>
            <w:noProof/>
            <w:webHidden/>
          </w:rPr>
          <w:tab/>
        </w:r>
        <w:r>
          <w:rPr>
            <w:noProof/>
            <w:webHidden/>
          </w:rPr>
          <w:fldChar w:fldCharType="begin"/>
        </w:r>
        <w:r>
          <w:rPr>
            <w:noProof/>
            <w:webHidden/>
          </w:rPr>
          <w:instrText xml:space="preserve"> PAGEREF _Toc66781996 \h </w:instrText>
        </w:r>
        <w:r>
          <w:rPr>
            <w:noProof/>
            <w:webHidden/>
          </w:rPr>
        </w:r>
        <w:r>
          <w:rPr>
            <w:noProof/>
            <w:webHidden/>
          </w:rPr>
          <w:fldChar w:fldCharType="separate"/>
        </w:r>
        <w:r>
          <w:rPr>
            <w:noProof/>
            <w:webHidden/>
          </w:rPr>
          <w:t>77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1997" w:history="1">
        <w:r>
          <w:rPr>
            <w:rStyle w:val="Hyperlink"/>
            <w:noProof/>
          </w:rPr>
          <w:t>TERMENE DE DEPUNERE ŞI ÎNREGISTRAREA CERERII UNICE DE PLATĂ</w:t>
        </w:r>
        <w:r>
          <w:rPr>
            <w:noProof/>
            <w:webHidden/>
          </w:rPr>
          <w:tab/>
        </w:r>
        <w:r>
          <w:rPr>
            <w:noProof/>
            <w:webHidden/>
          </w:rPr>
          <w:fldChar w:fldCharType="begin"/>
        </w:r>
        <w:r>
          <w:rPr>
            <w:noProof/>
            <w:webHidden/>
          </w:rPr>
          <w:instrText xml:space="preserve"> PAGEREF _Toc66781997 \h </w:instrText>
        </w:r>
        <w:r>
          <w:rPr>
            <w:noProof/>
            <w:webHidden/>
          </w:rPr>
        </w:r>
        <w:r>
          <w:rPr>
            <w:noProof/>
            <w:webHidden/>
          </w:rPr>
          <w:fldChar w:fldCharType="separate"/>
        </w:r>
        <w:r>
          <w:rPr>
            <w:noProof/>
            <w:webHidden/>
          </w:rPr>
          <w:t>79</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8" w:history="1">
        <w:r>
          <w:rPr>
            <w:rStyle w:val="Hyperlink"/>
            <w:noProof/>
          </w:rPr>
          <w:t>Programarea depunerii cererilor unice de plată</w:t>
        </w:r>
        <w:r>
          <w:rPr>
            <w:noProof/>
            <w:webHidden/>
          </w:rPr>
          <w:tab/>
        </w:r>
        <w:r>
          <w:rPr>
            <w:noProof/>
            <w:webHidden/>
          </w:rPr>
          <w:fldChar w:fldCharType="begin"/>
        </w:r>
        <w:r>
          <w:rPr>
            <w:noProof/>
            <w:webHidden/>
          </w:rPr>
          <w:instrText xml:space="preserve"> PAGEREF _Toc66781998 \h </w:instrText>
        </w:r>
        <w:r>
          <w:rPr>
            <w:noProof/>
            <w:webHidden/>
          </w:rPr>
        </w:r>
        <w:r>
          <w:rPr>
            <w:noProof/>
            <w:webHidden/>
          </w:rPr>
          <w:fldChar w:fldCharType="separate"/>
        </w:r>
        <w:r>
          <w:rPr>
            <w:noProof/>
            <w:webHidden/>
          </w:rPr>
          <w:t>79</w:t>
        </w:r>
        <w:r>
          <w:rPr>
            <w:noProof/>
            <w:webHidden/>
          </w:rPr>
          <w:fldChar w:fldCharType="end"/>
        </w:r>
      </w:hyperlink>
    </w:p>
    <w:p w:rsidR="00D26A21" w:rsidRDefault="00D26A21">
      <w:pPr>
        <w:pStyle w:val="TOC3"/>
        <w:tabs>
          <w:tab w:val="right" w:leader="dot" w:pos="10880"/>
        </w:tabs>
        <w:rPr>
          <w:rFonts w:ascii="Calibri" w:hAnsi="Calibri" w:cs="Calibri"/>
          <w:noProof/>
          <w:sz w:val="22"/>
          <w:szCs w:val="22"/>
          <w:lang w:val="en-US" w:eastAsia="en-US"/>
        </w:rPr>
      </w:pPr>
      <w:hyperlink w:anchor="_Toc66781999" w:history="1">
        <w:r>
          <w:rPr>
            <w:rStyle w:val="Hyperlink"/>
            <w:noProof/>
          </w:rPr>
          <w:t>Termene de depunere a cererii unice de plată</w:t>
        </w:r>
        <w:r>
          <w:rPr>
            <w:noProof/>
            <w:webHidden/>
          </w:rPr>
          <w:tab/>
        </w:r>
        <w:r>
          <w:rPr>
            <w:noProof/>
            <w:webHidden/>
          </w:rPr>
          <w:fldChar w:fldCharType="begin"/>
        </w:r>
        <w:r>
          <w:rPr>
            <w:noProof/>
            <w:webHidden/>
          </w:rPr>
          <w:instrText xml:space="preserve"> PAGEREF _Toc66781999 \h </w:instrText>
        </w:r>
        <w:r>
          <w:rPr>
            <w:noProof/>
            <w:webHidden/>
          </w:rPr>
        </w:r>
        <w:r>
          <w:rPr>
            <w:noProof/>
            <w:webHidden/>
          </w:rPr>
          <w:fldChar w:fldCharType="separate"/>
        </w:r>
        <w:r>
          <w:rPr>
            <w:noProof/>
            <w:webHidden/>
          </w:rPr>
          <w:t>79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0" w:history="1">
        <w:r>
          <w:rPr>
            <w:rStyle w:val="Hyperlink"/>
            <w:noProof/>
          </w:rPr>
          <w:t>FORŢA MAJORĂ ŞI CIRCUMSTANŢELE  EXCEPŢIONALE</w:t>
        </w:r>
        <w:r>
          <w:rPr>
            <w:noProof/>
            <w:webHidden/>
          </w:rPr>
          <w:tab/>
        </w:r>
        <w:r>
          <w:rPr>
            <w:noProof/>
            <w:webHidden/>
          </w:rPr>
          <w:fldChar w:fldCharType="begin"/>
        </w:r>
        <w:r>
          <w:rPr>
            <w:noProof/>
            <w:webHidden/>
          </w:rPr>
          <w:instrText xml:space="preserve"> PAGEREF _Toc66782000 \h </w:instrText>
        </w:r>
        <w:r>
          <w:rPr>
            <w:noProof/>
            <w:webHidden/>
          </w:rPr>
        </w:r>
        <w:r>
          <w:rPr>
            <w:noProof/>
            <w:webHidden/>
          </w:rPr>
          <w:fldChar w:fldCharType="separate"/>
        </w:r>
        <w:r>
          <w:rPr>
            <w:noProof/>
            <w:webHidden/>
          </w:rPr>
          <w:t>83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1" w:history="1">
        <w:r>
          <w:rPr>
            <w:rStyle w:val="Hyperlink"/>
            <w:noProof/>
          </w:rPr>
          <w:t>TRANSFERUL DE  EXPLOATAŢIE</w:t>
        </w:r>
        <w:r>
          <w:rPr>
            <w:noProof/>
            <w:webHidden/>
          </w:rPr>
          <w:tab/>
        </w:r>
        <w:r>
          <w:rPr>
            <w:noProof/>
            <w:webHidden/>
          </w:rPr>
          <w:fldChar w:fldCharType="begin"/>
        </w:r>
        <w:r>
          <w:rPr>
            <w:noProof/>
            <w:webHidden/>
          </w:rPr>
          <w:instrText xml:space="preserve"> PAGEREF _Toc66782001 \h </w:instrText>
        </w:r>
        <w:r>
          <w:rPr>
            <w:noProof/>
            <w:webHidden/>
          </w:rPr>
        </w:r>
        <w:r>
          <w:rPr>
            <w:noProof/>
            <w:webHidden/>
          </w:rPr>
          <w:fldChar w:fldCharType="separate"/>
        </w:r>
        <w:r>
          <w:rPr>
            <w:noProof/>
            <w:webHidden/>
          </w:rPr>
          <w:t>85</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2" w:history="1">
        <w:r>
          <w:rPr>
            <w:rStyle w:val="Hyperlink"/>
            <w:noProof/>
          </w:rPr>
          <w:t>DEPISTAREA ŞI RECUPERAREA SUMELOR NECUVENITE</w:t>
        </w:r>
        <w:r>
          <w:rPr>
            <w:noProof/>
            <w:webHidden/>
          </w:rPr>
          <w:tab/>
        </w:r>
        <w:r>
          <w:rPr>
            <w:noProof/>
            <w:webHidden/>
          </w:rPr>
          <w:fldChar w:fldCharType="begin"/>
        </w:r>
        <w:r>
          <w:rPr>
            <w:noProof/>
            <w:webHidden/>
          </w:rPr>
          <w:instrText xml:space="preserve"> PAGEREF _Toc66782002 \h </w:instrText>
        </w:r>
        <w:r>
          <w:rPr>
            <w:noProof/>
            <w:webHidden/>
          </w:rPr>
        </w:r>
        <w:r>
          <w:rPr>
            <w:noProof/>
            <w:webHidden/>
          </w:rPr>
          <w:fldChar w:fldCharType="separate"/>
        </w:r>
        <w:r>
          <w:rPr>
            <w:noProof/>
            <w:webHidden/>
          </w:rPr>
          <w:t>87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3" w:history="1">
        <w:r>
          <w:rPr>
            <w:rStyle w:val="Hyperlink"/>
            <w:noProof/>
          </w:rPr>
          <w:t>PUBLICAREA INFORMAŢIILOR</w:t>
        </w:r>
        <w:r>
          <w:rPr>
            <w:noProof/>
            <w:webHidden/>
          </w:rPr>
          <w:tab/>
        </w:r>
        <w:r>
          <w:rPr>
            <w:noProof/>
            <w:webHidden/>
          </w:rPr>
          <w:fldChar w:fldCharType="begin"/>
        </w:r>
        <w:r>
          <w:rPr>
            <w:noProof/>
            <w:webHidden/>
          </w:rPr>
          <w:instrText xml:space="preserve"> PAGEREF _Toc66782003 \h </w:instrText>
        </w:r>
        <w:r>
          <w:rPr>
            <w:noProof/>
            <w:webHidden/>
          </w:rPr>
        </w:r>
        <w:r>
          <w:rPr>
            <w:noProof/>
            <w:webHidden/>
          </w:rPr>
          <w:fldChar w:fldCharType="separate"/>
        </w:r>
        <w:r>
          <w:rPr>
            <w:noProof/>
            <w:webHidden/>
          </w:rPr>
          <w:t>88</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4" w:history="1">
        <w:r>
          <w:rPr>
            <w:rStyle w:val="Hyperlink"/>
            <w:noProof/>
          </w:rPr>
          <w:t>ALTE INFORMAŢII</w:t>
        </w:r>
        <w:r>
          <w:rPr>
            <w:noProof/>
            <w:webHidden/>
          </w:rPr>
          <w:tab/>
        </w:r>
        <w:r>
          <w:rPr>
            <w:noProof/>
            <w:webHidden/>
          </w:rPr>
          <w:fldChar w:fldCharType="begin"/>
        </w:r>
        <w:r>
          <w:rPr>
            <w:noProof/>
            <w:webHidden/>
          </w:rPr>
          <w:instrText xml:space="preserve"> PAGEREF _Toc66782004 \h </w:instrText>
        </w:r>
        <w:r>
          <w:rPr>
            <w:noProof/>
            <w:webHidden/>
          </w:rPr>
        </w:r>
        <w:r>
          <w:rPr>
            <w:noProof/>
            <w:webHidden/>
          </w:rPr>
          <w:fldChar w:fldCharType="separate"/>
        </w:r>
        <w:r>
          <w:rPr>
            <w:noProof/>
            <w:webHidden/>
          </w:rPr>
          <w:t>89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5" w:history="1">
        <w:r>
          <w:rPr>
            <w:rStyle w:val="Hyperlink"/>
            <w:noProof/>
          </w:rPr>
          <w:t>ANEXA NR. 1</w:t>
        </w:r>
        <w:r>
          <w:rPr>
            <w:rStyle w:val="Hyperlink"/>
            <w:i/>
            <w:iCs/>
            <w:noProof/>
          </w:rPr>
          <w:t xml:space="preserve"> -  </w:t>
        </w:r>
        <w:r>
          <w:rPr>
            <w:rStyle w:val="Hyperlink"/>
            <w:noProof/>
          </w:rPr>
          <w:t>Formular M1-SCHIMBAREA DECLARAŢIEI DE SUPRAFAŢĂ 2021</w:t>
        </w:r>
        <w:r>
          <w:rPr>
            <w:noProof/>
            <w:webHidden/>
          </w:rPr>
          <w:tab/>
        </w:r>
        <w:r>
          <w:rPr>
            <w:noProof/>
            <w:webHidden/>
          </w:rPr>
          <w:fldChar w:fldCharType="begin"/>
        </w:r>
        <w:r>
          <w:rPr>
            <w:noProof/>
            <w:webHidden/>
          </w:rPr>
          <w:instrText xml:space="preserve"> PAGEREF _Toc66782005 \h </w:instrText>
        </w:r>
        <w:r>
          <w:rPr>
            <w:noProof/>
            <w:webHidden/>
          </w:rPr>
        </w:r>
        <w:r>
          <w:rPr>
            <w:noProof/>
            <w:webHidden/>
          </w:rPr>
          <w:fldChar w:fldCharType="separate"/>
        </w:r>
        <w:r>
          <w:rPr>
            <w:noProof/>
            <w:webHidden/>
          </w:rPr>
          <w:t>90</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6" w:history="1">
        <w:r>
          <w:rPr>
            <w:rStyle w:val="Hyperlink"/>
            <w:noProof/>
          </w:rPr>
          <w:t>ANEXA NR. 2 - Formular M2 - COMPLETAREA CERERII UNICE DE PLATĂ 2021</w:t>
        </w:r>
        <w:r>
          <w:rPr>
            <w:noProof/>
            <w:webHidden/>
          </w:rPr>
          <w:tab/>
        </w:r>
        <w:r>
          <w:rPr>
            <w:noProof/>
            <w:webHidden/>
          </w:rPr>
          <w:fldChar w:fldCharType="begin"/>
        </w:r>
        <w:r>
          <w:rPr>
            <w:noProof/>
            <w:webHidden/>
          </w:rPr>
          <w:instrText xml:space="preserve"> PAGEREF _Toc66782006 \h </w:instrText>
        </w:r>
        <w:r>
          <w:rPr>
            <w:noProof/>
            <w:webHidden/>
          </w:rPr>
        </w:r>
        <w:r>
          <w:rPr>
            <w:noProof/>
            <w:webHidden/>
          </w:rPr>
          <w:fldChar w:fldCharType="separate"/>
        </w:r>
        <w:r>
          <w:rPr>
            <w:noProof/>
            <w:webHidden/>
          </w:rPr>
          <w:t>91</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7" w:history="1">
        <w:r>
          <w:rPr>
            <w:rStyle w:val="Hyperlink"/>
            <w:noProof/>
          </w:rPr>
          <w:t>ANEXA NR. 3 - Formular M3 - RETRAGEREA PARŢIALĂ A DECLARAŢIEI DE SUPRAFAŢĂ 2021</w:t>
        </w:r>
        <w:r>
          <w:rPr>
            <w:noProof/>
            <w:webHidden/>
          </w:rPr>
          <w:tab/>
        </w:r>
        <w:r>
          <w:rPr>
            <w:noProof/>
            <w:webHidden/>
          </w:rPr>
          <w:fldChar w:fldCharType="begin"/>
        </w:r>
        <w:r>
          <w:rPr>
            <w:noProof/>
            <w:webHidden/>
          </w:rPr>
          <w:instrText xml:space="preserve"> PAGEREF _Toc66782007 \h </w:instrText>
        </w:r>
        <w:r>
          <w:rPr>
            <w:noProof/>
            <w:webHidden/>
          </w:rPr>
        </w:r>
        <w:r>
          <w:rPr>
            <w:noProof/>
            <w:webHidden/>
          </w:rPr>
          <w:fldChar w:fldCharType="separate"/>
        </w:r>
        <w:r>
          <w:rPr>
            <w:noProof/>
            <w:webHidden/>
          </w:rPr>
          <w:t>92</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8" w:history="1">
        <w:r>
          <w:rPr>
            <w:rStyle w:val="Hyperlink"/>
            <w:noProof/>
          </w:rPr>
          <w:t>ANEXA NR. 3.1</w:t>
        </w:r>
        <w:r>
          <w:rPr>
            <w:noProof/>
            <w:webHidden/>
          </w:rPr>
          <w:tab/>
        </w:r>
        <w:r>
          <w:rPr>
            <w:noProof/>
            <w:webHidden/>
          </w:rPr>
          <w:fldChar w:fldCharType="begin"/>
        </w:r>
        <w:r>
          <w:rPr>
            <w:noProof/>
            <w:webHidden/>
          </w:rPr>
          <w:instrText xml:space="preserve"> PAGEREF _Toc66782008 \h </w:instrText>
        </w:r>
        <w:r>
          <w:rPr>
            <w:noProof/>
            <w:webHidden/>
          </w:rPr>
        </w:r>
        <w:r>
          <w:rPr>
            <w:noProof/>
            <w:webHidden/>
          </w:rPr>
          <w:fldChar w:fldCharType="separate"/>
        </w:r>
        <w:r>
          <w:rPr>
            <w:noProof/>
            <w:webHidden/>
          </w:rPr>
          <w:t>94</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09" w:history="1">
        <w:r>
          <w:rPr>
            <w:rStyle w:val="Hyperlink"/>
            <w:noProof/>
          </w:rPr>
          <w:t>ANEXA NR. 3.2</w:t>
        </w:r>
        <w:r>
          <w:rPr>
            <w:noProof/>
            <w:webHidden/>
          </w:rPr>
          <w:tab/>
        </w:r>
        <w:r>
          <w:rPr>
            <w:noProof/>
            <w:webHidden/>
          </w:rPr>
          <w:fldChar w:fldCharType="begin"/>
        </w:r>
        <w:r>
          <w:rPr>
            <w:noProof/>
            <w:webHidden/>
          </w:rPr>
          <w:instrText xml:space="preserve"> PAGEREF _Toc66782009 \h </w:instrText>
        </w:r>
        <w:r>
          <w:rPr>
            <w:noProof/>
            <w:webHidden/>
          </w:rPr>
        </w:r>
        <w:r>
          <w:rPr>
            <w:noProof/>
            <w:webHidden/>
          </w:rPr>
          <w:fldChar w:fldCharType="separate"/>
        </w:r>
        <w:r>
          <w:rPr>
            <w:noProof/>
            <w:webHidden/>
          </w:rPr>
          <w:t>96</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0" w:history="1">
        <w:r>
          <w:rPr>
            <w:rStyle w:val="Hyperlink"/>
            <w:noProof/>
          </w:rPr>
          <w:t>ANEXA NR. 4</w:t>
        </w:r>
        <w:r>
          <w:rPr>
            <w:noProof/>
            <w:webHidden/>
          </w:rPr>
          <w:tab/>
        </w:r>
        <w:r>
          <w:rPr>
            <w:noProof/>
            <w:webHidden/>
          </w:rPr>
          <w:fldChar w:fldCharType="begin"/>
        </w:r>
        <w:r>
          <w:rPr>
            <w:noProof/>
            <w:webHidden/>
          </w:rPr>
          <w:instrText xml:space="preserve"> PAGEREF _Toc66782010 \h </w:instrText>
        </w:r>
        <w:r>
          <w:rPr>
            <w:noProof/>
            <w:webHidden/>
          </w:rPr>
        </w:r>
        <w:r>
          <w:rPr>
            <w:noProof/>
            <w:webHidden/>
          </w:rPr>
          <w:fldChar w:fldCharType="separate"/>
        </w:r>
        <w:r>
          <w:rPr>
            <w:noProof/>
            <w:webHidden/>
          </w:rPr>
          <w:t>97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1" w:history="1">
        <w:r>
          <w:rPr>
            <w:rStyle w:val="Hyperlink"/>
            <w:noProof/>
          </w:rPr>
          <w:t>ANEXA NR. 5</w:t>
        </w:r>
        <w:r>
          <w:rPr>
            <w:noProof/>
            <w:webHidden/>
          </w:rPr>
          <w:tab/>
        </w:r>
        <w:r>
          <w:rPr>
            <w:noProof/>
            <w:webHidden/>
          </w:rPr>
          <w:fldChar w:fldCharType="begin"/>
        </w:r>
        <w:r>
          <w:rPr>
            <w:noProof/>
            <w:webHidden/>
          </w:rPr>
          <w:instrText xml:space="preserve"> PAGEREF _Toc66782011 \h </w:instrText>
        </w:r>
        <w:r>
          <w:rPr>
            <w:noProof/>
            <w:webHidden/>
          </w:rPr>
        </w:r>
        <w:r>
          <w:rPr>
            <w:noProof/>
            <w:webHidden/>
          </w:rPr>
          <w:fldChar w:fldCharType="separate"/>
        </w:r>
        <w:r>
          <w:rPr>
            <w:noProof/>
            <w:webHidden/>
          </w:rPr>
          <w:t>98</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2" w:history="1">
        <w:r>
          <w:rPr>
            <w:rStyle w:val="Hyperlink"/>
            <w:noProof/>
          </w:rPr>
          <w:t>ANEXA NR. 6</w:t>
        </w:r>
        <w:r>
          <w:rPr>
            <w:noProof/>
            <w:webHidden/>
          </w:rPr>
          <w:tab/>
        </w:r>
        <w:r>
          <w:rPr>
            <w:noProof/>
            <w:webHidden/>
          </w:rPr>
          <w:fldChar w:fldCharType="begin"/>
        </w:r>
        <w:r>
          <w:rPr>
            <w:noProof/>
            <w:webHidden/>
          </w:rPr>
          <w:instrText xml:space="preserve"> PAGEREF _Toc66782012 \h </w:instrText>
        </w:r>
        <w:r>
          <w:rPr>
            <w:noProof/>
            <w:webHidden/>
          </w:rPr>
        </w:r>
        <w:r>
          <w:rPr>
            <w:noProof/>
            <w:webHidden/>
          </w:rPr>
          <w:fldChar w:fldCharType="separate"/>
        </w:r>
        <w:r>
          <w:rPr>
            <w:noProof/>
            <w:webHidden/>
          </w:rPr>
          <w:t>99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3" w:history="1">
        <w:r>
          <w:rPr>
            <w:rStyle w:val="Hyperlink"/>
            <w:noProof/>
          </w:rPr>
          <w:t>ANEXA NR. 7</w:t>
        </w:r>
        <w:r>
          <w:rPr>
            <w:noProof/>
            <w:webHidden/>
          </w:rPr>
          <w:tab/>
        </w:r>
        <w:r>
          <w:rPr>
            <w:noProof/>
            <w:webHidden/>
          </w:rPr>
          <w:fldChar w:fldCharType="begin"/>
        </w:r>
        <w:r>
          <w:rPr>
            <w:noProof/>
            <w:webHidden/>
          </w:rPr>
          <w:instrText xml:space="preserve"> PAGEREF _Toc66782013 \h </w:instrText>
        </w:r>
        <w:r>
          <w:rPr>
            <w:noProof/>
            <w:webHidden/>
          </w:rPr>
        </w:r>
        <w:r>
          <w:rPr>
            <w:noProof/>
            <w:webHidden/>
          </w:rPr>
          <w:fldChar w:fldCharType="separate"/>
        </w:r>
        <w:r>
          <w:rPr>
            <w:noProof/>
            <w:webHidden/>
          </w:rPr>
          <w:t>100</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4" w:history="1">
        <w:r>
          <w:rPr>
            <w:rStyle w:val="Hyperlink"/>
            <w:noProof/>
          </w:rPr>
          <w:t>ANEXA NR. 8</w:t>
        </w:r>
        <w:r>
          <w:rPr>
            <w:noProof/>
            <w:webHidden/>
          </w:rPr>
          <w:tab/>
        </w:r>
        <w:r>
          <w:rPr>
            <w:noProof/>
            <w:webHidden/>
          </w:rPr>
          <w:fldChar w:fldCharType="begin"/>
        </w:r>
        <w:r>
          <w:rPr>
            <w:noProof/>
            <w:webHidden/>
          </w:rPr>
          <w:instrText xml:space="preserve"> PAGEREF _Toc66782014 \h </w:instrText>
        </w:r>
        <w:r>
          <w:rPr>
            <w:noProof/>
            <w:webHidden/>
          </w:rPr>
        </w:r>
        <w:r>
          <w:rPr>
            <w:noProof/>
            <w:webHidden/>
          </w:rPr>
          <w:fldChar w:fldCharType="separate"/>
        </w:r>
        <w:r>
          <w:rPr>
            <w:noProof/>
            <w:webHidden/>
          </w:rPr>
          <w:t>103</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5" w:history="1">
        <w:r>
          <w:rPr>
            <w:rStyle w:val="Hyperlink"/>
            <w:noProof/>
          </w:rPr>
          <w:t>ANEXA NR. 9</w:t>
        </w:r>
        <w:r>
          <w:rPr>
            <w:noProof/>
            <w:webHidden/>
          </w:rPr>
          <w:tab/>
        </w:r>
        <w:r>
          <w:rPr>
            <w:noProof/>
            <w:webHidden/>
          </w:rPr>
          <w:fldChar w:fldCharType="begin"/>
        </w:r>
        <w:r>
          <w:rPr>
            <w:noProof/>
            <w:webHidden/>
          </w:rPr>
          <w:instrText xml:space="preserve"> PAGEREF _Toc66782015 \h </w:instrText>
        </w:r>
        <w:r>
          <w:rPr>
            <w:noProof/>
            <w:webHidden/>
          </w:rPr>
        </w:r>
        <w:r>
          <w:rPr>
            <w:noProof/>
            <w:webHidden/>
          </w:rPr>
          <w:fldChar w:fldCharType="separate"/>
        </w:r>
        <w:r>
          <w:rPr>
            <w:noProof/>
            <w:webHidden/>
          </w:rPr>
          <w:t>104</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6" w:history="1">
        <w:r>
          <w:rPr>
            <w:rStyle w:val="Hyperlink"/>
            <w:noProof/>
          </w:rPr>
          <w:t>ANEXA NR. 10</w:t>
        </w:r>
        <w:r>
          <w:rPr>
            <w:noProof/>
            <w:webHidden/>
          </w:rPr>
          <w:tab/>
        </w:r>
        <w:r>
          <w:rPr>
            <w:noProof/>
            <w:webHidden/>
          </w:rPr>
          <w:fldChar w:fldCharType="begin"/>
        </w:r>
        <w:r>
          <w:rPr>
            <w:noProof/>
            <w:webHidden/>
          </w:rPr>
          <w:instrText xml:space="preserve"> PAGEREF _Toc66782016 \h </w:instrText>
        </w:r>
        <w:r>
          <w:rPr>
            <w:noProof/>
            <w:webHidden/>
          </w:rPr>
        </w:r>
        <w:r>
          <w:rPr>
            <w:noProof/>
            <w:webHidden/>
          </w:rPr>
          <w:fldChar w:fldCharType="separate"/>
        </w:r>
        <w:r>
          <w:rPr>
            <w:noProof/>
            <w:webHidden/>
          </w:rPr>
          <w:t>106</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7" w:history="1">
        <w:r>
          <w:rPr>
            <w:rStyle w:val="Hyperlink"/>
            <w:noProof/>
          </w:rPr>
          <w:t>ANEXA NR. 11</w:t>
        </w:r>
        <w:r>
          <w:rPr>
            <w:noProof/>
            <w:webHidden/>
          </w:rPr>
          <w:tab/>
        </w:r>
        <w:r>
          <w:rPr>
            <w:noProof/>
            <w:webHidden/>
          </w:rPr>
          <w:fldChar w:fldCharType="begin"/>
        </w:r>
        <w:r>
          <w:rPr>
            <w:noProof/>
            <w:webHidden/>
          </w:rPr>
          <w:instrText xml:space="preserve"> PAGEREF _Toc66782017 \h </w:instrText>
        </w:r>
        <w:r>
          <w:rPr>
            <w:noProof/>
            <w:webHidden/>
          </w:rPr>
        </w:r>
        <w:r>
          <w:rPr>
            <w:noProof/>
            <w:webHidden/>
          </w:rPr>
          <w:fldChar w:fldCharType="separate"/>
        </w:r>
        <w:r>
          <w:rPr>
            <w:noProof/>
            <w:webHidden/>
          </w:rPr>
          <w:t>107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8" w:history="1">
        <w:r>
          <w:rPr>
            <w:rStyle w:val="Hyperlink"/>
            <w:noProof/>
          </w:rPr>
          <w:t>ANEXA NR. 12</w:t>
        </w:r>
        <w:r>
          <w:rPr>
            <w:noProof/>
            <w:webHidden/>
          </w:rPr>
          <w:tab/>
        </w:r>
        <w:r>
          <w:rPr>
            <w:noProof/>
            <w:webHidden/>
          </w:rPr>
          <w:fldChar w:fldCharType="begin"/>
        </w:r>
        <w:r>
          <w:rPr>
            <w:noProof/>
            <w:webHidden/>
          </w:rPr>
          <w:instrText xml:space="preserve"> PAGEREF _Toc66782018 \h </w:instrText>
        </w:r>
        <w:r>
          <w:rPr>
            <w:noProof/>
            <w:webHidden/>
          </w:rPr>
        </w:r>
        <w:r>
          <w:rPr>
            <w:noProof/>
            <w:webHidden/>
          </w:rPr>
          <w:fldChar w:fldCharType="separate"/>
        </w:r>
        <w:r>
          <w:rPr>
            <w:noProof/>
            <w:webHidden/>
          </w:rPr>
          <w:t>108</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19" w:history="1">
        <w:r>
          <w:rPr>
            <w:rStyle w:val="Hyperlink"/>
            <w:noProof/>
          </w:rPr>
          <w:t>ANEXA NR. 13</w:t>
        </w:r>
        <w:r>
          <w:rPr>
            <w:noProof/>
            <w:webHidden/>
          </w:rPr>
          <w:tab/>
        </w:r>
        <w:r>
          <w:rPr>
            <w:noProof/>
            <w:webHidden/>
          </w:rPr>
          <w:fldChar w:fldCharType="begin"/>
        </w:r>
        <w:r>
          <w:rPr>
            <w:noProof/>
            <w:webHidden/>
          </w:rPr>
          <w:instrText xml:space="preserve"> PAGEREF _Toc66782019 \h </w:instrText>
        </w:r>
        <w:r>
          <w:rPr>
            <w:noProof/>
            <w:webHidden/>
          </w:rPr>
        </w:r>
        <w:r>
          <w:rPr>
            <w:noProof/>
            <w:webHidden/>
          </w:rPr>
          <w:fldChar w:fldCharType="separate"/>
        </w:r>
        <w:r>
          <w:rPr>
            <w:noProof/>
            <w:webHidden/>
          </w:rPr>
          <w:t>109</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0" w:history="1">
        <w:r>
          <w:rPr>
            <w:rStyle w:val="Hyperlink"/>
            <w:noProof/>
          </w:rPr>
          <w:t>ANEXA NR. 14</w:t>
        </w:r>
        <w:r>
          <w:rPr>
            <w:noProof/>
            <w:webHidden/>
          </w:rPr>
          <w:tab/>
        </w:r>
        <w:r>
          <w:rPr>
            <w:noProof/>
            <w:webHidden/>
          </w:rPr>
          <w:fldChar w:fldCharType="begin"/>
        </w:r>
        <w:r>
          <w:rPr>
            <w:noProof/>
            <w:webHidden/>
          </w:rPr>
          <w:instrText xml:space="preserve"> PAGEREF _Toc66782020 \h </w:instrText>
        </w:r>
        <w:r>
          <w:rPr>
            <w:noProof/>
            <w:webHidden/>
          </w:rPr>
        </w:r>
        <w:r>
          <w:rPr>
            <w:noProof/>
            <w:webHidden/>
          </w:rPr>
          <w:fldChar w:fldCharType="separate"/>
        </w:r>
        <w:r>
          <w:rPr>
            <w:noProof/>
            <w:webHidden/>
          </w:rPr>
          <w:t>111</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1" w:history="1">
        <w:r>
          <w:rPr>
            <w:rStyle w:val="Hyperlink"/>
            <w:noProof/>
          </w:rPr>
          <w:t>ANEXA NR. 15</w:t>
        </w:r>
        <w:r>
          <w:rPr>
            <w:noProof/>
            <w:webHidden/>
          </w:rPr>
          <w:tab/>
        </w:r>
        <w:r>
          <w:rPr>
            <w:noProof/>
            <w:webHidden/>
          </w:rPr>
          <w:fldChar w:fldCharType="begin"/>
        </w:r>
        <w:r>
          <w:rPr>
            <w:noProof/>
            <w:webHidden/>
          </w:rPr>
          <w:instrText xml:space="preserve"> PAGEREF _Toc66782021 \h </w:instrText>
        </w:r>
        <w:r>
          <w:rPr>
            <w:noProof/>
            <w:webHidden/>
          </w:rPr>
        </w:r>
        <w:r>
          <w:rPr>
            <w:noProof/>
            <w:webHidden/>
          </w:rPr>
          <w:fldChar w:fldCharType="separate"/>
        </w:r>
        <w:r>
          <w:rPr>
            <w:noProof/>
            <w:webHidden/>
          </w:rPr>
          <w:t>112</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2" w:history="1">
        <w:r>
          <w:rPr>
            <w:rStyle w:val="Hyperlink"/>
            <w:noProof/>
          </w:rPr>
          <w:t>ANEXA NR. 16</w:t>
        </w:r>
        <w:r>
          <w:rPr>
            <w:noProof/>
            <w:webHidden/>
          </w:rPr>
          <w:tab/>
        </w:r>
        <w:r>
          <w:rPr>
            <w:noProof/>
            <w:webHidden/>
          </w:rPr>
          <w:fldChar w:fldCharType="begin"/>
        </w:r>
        <w:r>
          <w:rPr>
            <w:noProof/>
            <w:webHidden/>
          </w:rPr>
          <w:instrText xml:space="preserve"> PAGEREF _Toc66782022 \h </w:instrText>
        </w:r>
        <w:r>
          <w:rPr>
            <w:noProof/>
            <w:webHidden/>
          </w:rPr>
        </w:r>
        <w:r>
          <w:rPr>
            <w:noProof/>
            <w:webHidden/>
          </w:rPr>
          <w:fldChar w:fldCharType="separate"/>
        </w:r>
        <w:r>
          <w:rPr>
            <w:noProof/>
            <w:webHidden/>
          </w:rPr>
          <w:t>114</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3" w:history="1">
        <w:r>
          <w:rPr>
            <w:rStyle w:val="Hyperlink"/>
            <w:noProof/>
          </w:rPr>
          <w:t>ANEXA NR. 17</w:t>
        </w:r>
        <w:r>
          <w:rPr>
            <w:noProof/>
            <w:webHidden/>
          </w:rPr>
          <w:tab/>
        </w:r>
        <w:r>
          <w:rPr>
            <w:noProof/>
            <w:webHidden/>
          </w:rPr>
          <w:fldChar w:fldCharType="begin"/>
        </w:r>
        <w:r>
          <w:rPr>
            <w:noProof/>
            <w:webHidden/>
          </w:rPr>
          <w:instrText xml:space="preserve"> PAGEREF _Toc66782023 \h </w:instrText>
        </w:r>
        <w:r>
          <w:rPr>
            <w:noProof/>
            <w:webHidden/>
          </w:rPr>
        </w:r>
        <w:r>
          <w:rPr>
            <w:noProof/>
            <w:webHidden/>
          </w:rPr>
          <w:fldChar w:fldCharType="separate"/>
        </w:r>
        <w:r>
          <w:rPr>
            <w:noProof/>
            <w:webHidden/>
          </w:rPr>
          <w:t>115</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4" w:history="1">
        <w:r>
          <w:rPr>
            <w:rStyle w:val="Hyperlink"/>
            <w:noProof/>
          </w:rPr>
          <w:t>ANEXA NR. 18</w:t>
        </w:r>
        <w:r>
          <w:rPr>
            <w:noProof/>
            <w:webHidden/>
          </w:rPr>
          <w:tab/>
        </w:r>
        <w:r>
          <w:rPr>
            <w:noProof/>
            <w:webHidden/>
          </w:rPr>
          <w:fldChar w:fldCharType="begin"/>
        </w:r>
        <w:r>
          <w:rPr>
            <w:noProof/>
            <w:webHidden/>
          </w:rPr>
          <w:instrText xml:space="preserve"> PAGEREF _Toc66782024 \h </w:instrText>
        </w:r>
        <w:r>
          <w:rPr>
            <w:noProof/>
            <w:webHidden/>
          </w:rPr>
        </w:r>
        <w:r>
          <w:rPr>
            <w:noProof/>
            <w:webHidden/>
          </w:rPr>
          <w:fldChar w:fldCharType="separate"/>
        </w:r>
        <w:r>
          <w:rPr>
            <w:noProof/>
            <w:webHidden/>
          </w:rPr>
          <w:t>116</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5" w:history="1">
        <w:r>
          <w:rPr>
            <w:rStyle w:val="Hyperlink"/>
            <w:noProof/>
          </w:rPr>
          <w:t>ANEXA NR. 19</w:t>
        </w:r>
        <w:r>
          <w:rPr>
            <w:noProof/>
            <w:webHidden/>
          </w:rPr>
          <w:tab/>
        </w:r>
        <w:r>
          <w:rPr>
            <w:noProof/>
            <w:webHidden/>
          </w:rPr>
          <w:fldChar w:fldCharType="begin"/>
        </w:r>
        <w:r>
          <w:rPr>
            <w:noProof/>
            <w:webHidden/>
          </w:rPr>
          <w:instrText xml:space="preserve"> PAGEREF _Toc66782025 \h </w:instrText>
        </w:r>
        <w:r>
          <w:rPr>
            <w:noProof/>
            <w:webHidden/>
          </w:rPr>
        </w:r>
        <w:r>
          <w:rPr>
            <w:noProof/>
            <w:webHidden/>
          </w:rPr>
          <w:fldChar w:fldCharType="separate"/>
        </w:r>
        <w:r>
          <w:rPr>
            <w:noProof/>
            <w:webHidden/>
          </w:rPr>
          <w:t>117</w:t>
        </w:r>
        <w:r>
          <w:rPr>
            <w:noProof/>
            <w:webHidden/>
          </w:rPr>
          <w:fldChar w:fldCharType="end"/>
        </w:r>
      </w:hyperlink>
    </w:p>
    <w:p w:rsidR="00D26A21" w:rsidRDefault="00D26A21">
      <w:pPr>
        <w:pStyle w:val="TOC2"/>
        <w:tabs>
          <w:tab w:val="right" w:leader="dot" w:pos="10880"/>
        </w:tabs>
        <w:rPr>
          <w:rFonts w:ascii="Calibri" w:hAnsi="Calibri" w:cs="Calibri"/>
          <w:b w:val="0"/>
          <w:bCs w:val="0"/>
          <w:noProof/>
          <w:lang w:val="en-US" w:eastAsia="en-US"/>
        </w:rPr>
      </w:pPr>
      <w:hyperlink w:anchor="_Toc66782026" w:history="1">
        <w:r>
          <w:rPr>
            <w:rStyle w:val="Hyperlink"/>
            <w:noProof/>
          </w:rPr>
          <w:t>ANEXA NR. 19A</w:t>
        </w:r>
        <w:r>
          <w:rPr>
            <w:noProof/>
            <w:webHidden/>
          </w:rPr>
          <w:tab/>
        </w:r>
        <w:r>
          <w:rPr>
            <w:noProof/>
            <w:webHidden/>
          </w:rPr>
          <w:fldChar w:fldCharType="begin"/>
        </w:r>
        <w:r>
          <w:rPr>
            <w:noProof/>
            <w:webHidden/>
          </w:rPr>
          <w:instrText xml:space="preserve"> PAGEREF _Toc66782026 \h </w:instrText>
        </w:r>
        <w:r>
          <w:rPr>
            <w:noProof/>
            <w:webHidden/>
          </w:rPr>
        </w:r>
        <w:r>
          <w:rPr>
            <w:noProof/>
            <w:webHidden/>
          </w:rPr>
          <w:fldChar w:fldCharType="separate"/>
        </w:r>
        <w:r>
          <w:rPr>
            <w:noProof/>
            <w:webHidden/>
          </w:rPr>
          <w:t>118</w:t>
        </w:r>
        <w:r>
          <w:rPr>
            <w:noProof/>
            <w:webHidden/>
          </w:rPr>
          <w:fldChar w:fldCharType="end"/>
        </w:r>
      </w:hyperlink>
    </w:p>
    <w:p w:rsidR="00D26A21" w:rsidRDefault="00D26A21">
      <w:pPr>
        <w:rPr>
          <w:rFonts w:cs="Times New Roman"/>
        </w:rPr>
      </w:pPr>
      <w:r>
        <w:fldChar w:fldCharType="end"/>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pStyle w:val="ListParagraph0"/>
        <w:numPr>
          <w:ilvl w:val="0"/>
          <w:numId w:val="33"/>
        </w:numPr>
        <w:ind w:right="-338"/>
        <w:jc w:val="both"/>
        <w:rPr>
          <w:b/>
          <w:bCs/>
        </w:rPr>
      </w:pPr>
      <w:r>
        <w:rPr>
          <w:b/>
          <w:bCs/>
        </w:rPr>
        <w:t>Lista responsabililor cu elaborarea, verificarea și aprobarea ediției V</w:t>
      </w:r>
    </w:p>
    <w:tbl>
      <w:tblPr>
        <w:tblpPr w:leftFromText="180" w:rightFromText="180" w:vertAnchor="text" w:horzAnchor="margin" w:tblpY="16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3"/>
        <w:gridCol w:w="2629"/>
        <w:gridCol w:w="2519"/>
        <w:gridCol w:w="1806"/>
        <w:gridCol w:w="1025"/>
        <w:gridCol w:w="1385"/>
      </w:tblGrid>
      <w:tr w:rsidR="00D26A21">
        <w:trPr>
          <w:cantSplit/>
        </w:trPr>
        <w:tc>
          <w:tcPr>
            <w:tcW w:w="843" w:type="dxa"/>
            <w:vMerge w:val="restart"/>
          </w:tcPr>
          <w:p w:rsidR="00D26A21" w:rsidRDefault="00D26A21">
            <w:pPr>
              <w:ind w:right="-36"/>
              <w:jc w:val="both"/>
              <w:rPr>
                <w:rFonts w:cs="Times New Roman"/>
              </w:rPr>
            </w:pPr>
            <w:r>
              <w:rPr>
                <w:rFonts w:cs="Times New Roman"/>
              </w:rPr>
              <w:t>Nr.crt.</w:t>
            </w:r>
          </w:p>
        </w:tc>
        <w:tc>
          <w:tcPr>
            <w:tcW w:w="2629" w:type="dxa"/>
          </w:tcPr>
          <w:p w:rsidR="00D26A21" w:rsidRDefault="00D26A21">
            <w:pPr>
              <w:ind w:right="-36"/>
              <w:jc w:val="both"/>
              <w:rPr>
                <w:rFonts w:cs="Times New Roman"/>
              </w:rPr>
            </w:pPr>
            <w:r>
              <w:rPr>
                <w:rFonts w:cs="Times New Roman"/>
                <w:lang w:eastAsia="en-GB"/>
              </w:rPr>
              <w:t>Elemente privind responsabilii/operaţiunea</w:t>
            </w:r>
          </w:p>
        </w:tc>
        <w:tc>
          <w:tcPr>
            <w:tcW w:w="2519" w:type="dxa"/>
          </w:tcPr>
          <w:p w:rsidR="00D26A21" w:rsidRDefault="00D26A21">
            <w:pPr>
              <w:ind w:right="-36"/>
              <w:jc w:val="both"/>
              <w:rPr>
                <w:rFonts w:cs="Times New Roman"/>
              </w:rPr>
            </w:pPr>
            <w:r>
              <w:rPr>
                <w:rFonts w:cs="Times New Roman"/>
                <w:lang w:eastAsia="en-GB"/>
              </w:rPr>
              <w:t>Numele şi prenumele</w:t>
            </w:r>
          </w:p>
        </w:tc>
        <w:tc>
          <w:tcPr>
            <w:tcW w:w="1806" w:type="dxa"/>
          </w:tcPr>
          <w:p w:rsidR="00D26A21" w:rsidRDefault="00D26A21">
            <w:pPr>
              <w:ind w:right="-36"/>
              <w:jc w:val="both"/>
              <w:rPr>
                <w:rFonts w:cs="Times New Roman"/>
              </w:rPr>
            </w:pPr>
            <w:r>
              <w:rPr>
                <w:rFonts w:cs="Times New Roman"/>
                <w:lang w:eastAsia="en-GB"/>
              </w:rPr>
              <w:t>Funcţia</w:t>
            </w:r>
          </w:p>
        </w:tc>
        <w:tc>
          <w:tcPr>
            <w:tcW w:w="1025" w:type="dxa"/>
          </w:tcPr>
          <w:p w:rsidR="00D26A21" w:rsidRDefault="00D26A21">
            <w:pPr>
              <w:ind w:right="-36"/>
              <w:jc w:val="both"/>
              <w:rPr>
                <w:rFonts w:cs="Times New Roman"/>
              </w:rPr>
            </w:pPr>
            <w:r>
              <w:rPr>
                <w:rFonts w:cs="Times New Roman"/>
                <w:lang w:eastAsia="en-GB"/>
              </w:rPr>
              <w:t>Data</w:t>
            </w:r>
          </w:p>
        </w:tc>
        <w:tc>
          <w:tcPr>
            <w:tcW w:w="1385" w:type="dxa"/>
          </w:tcPr>
          <w:p w:rsidR="00D26A21" w:rsidRDefault="00D26A21">
            <w:pPr>
              <w:ind w:right="-36"/>
              <w:jc w:val="both"/>
              <w:rPr>
                <w:rFonts w:cs="Times New Roman"/>
              </w:rPr>
            </w:pPr>
            <w:r>
              <w:rPr>
                <w:rFonts w:cs="Times New Roman"/>
                <w:lang w:eastAsia="en-GB"/>
              </w:rPr>
              <w:t>Semnătura</w:t>
            </w:r>
          </w:p>
        </w:tc>
      </w:tr>
      <w:tr w:rsidR="00D26A21">
        <w:trPr>
          <w:cantSplit/>
        </w:trPr>
        <w:tc>
          <w:tcPr>
            <w:tcW w:w="843" w:type="dxa"/>
            <w:vMerge/>
          </w:tcPr>
          <w:p w:rsidR="00D26A21" w:rsidRDefault="00D26A21">
            <w:pPr>
              <w:ind w:right="-36"/>
              <w:jc w:val="both"/>
              <w:rPr>
                <w:rFonts w:cs="Times New Roman"/>
              </w:rPr>
            </w:pPr>
          </w:p>
        </w:tc>
        <w:tc>
          <w:tcPr>
            <w:tcW w:w="2629" w:type="dxa"/>
          </w:tcPr>
          <w:p w:rsidR="00D26A21" w:rsidRDefault="00D26A21">
            <w:pPr>
              <w:ind w:right="-36"/>
              <w:jc w:val="both"/>
              <w:rPr>
                <w:rFonts w:cs="Times New Roman"/>
              </w:rPr>
            </w:pPr>
            <w:r>
              <w:rPr>
                <w:rFonts w:cs="Times New Roman"/>
              </w:rPr>
              <w:t>1</w:t>
            </w:r>
          </w:p>
        </w:tc>
        <w:tc>
          <w:tcPr>
            <w:tcW w:w="2519" w:type="dxa"/>
          </w:tcPr>
          <w:p w:rsidR="00D26A21" w:rsidRDefault="00D26A21">
            <w:pPr>
              <w:ind w:right="-36"/>
              <w:jc w:val="both"/>
              <w:rPr>
                <w:rFonts w:cs="Times New Roman"/>
              </w:rPr>
            </w:pPr>
            <w:r>
              <w:rPr>
                <w:rFonts w:cs="Times New Roman"/>
              </w:rPr>
              <w:t>2</w:t>
            </w:r>
          </w:p>
        </w:tc>
        <w:tc>
          <w:tcPr>
            <w:tcW w:w="1806" w:type="dxa"/>
          </w:tcPr>
          <w:p w:rsidR="00D26A21" w:rsidRDefault="00D26A21">
            <w:pPr>
              <w:ind w:right="-36"/>
              <w:jc w:val="both"/>
              <w:rPr>
                <w:rFonts w:cs="Times New Roman"/>
              </w:rPr>
            </w:pPr>
            <w:r>
              <w:rPr>
                <w:rFonts w:cs="Times New Roman"/>
              </w:rPr>
              <w:t>3</w:t>
            </w:r>
          </w:p>
        </w:tc>
        <w:tc>
          <w:tcPr>
            <w:tcW w:w="1025" w:type="dxa"/>
          </w:tcPr>
          <w:p w:rsidR="00D26A21" w:rsidRDefault="00D26A21">
            <w:pPr>
              <w:ind w:right="-36"/>
              <w:jc w:val="both"/>
              <w:rPr>
                <w:rFonts w:cs="Times New Roman"/>
              </w:rPr>
            </w:pPr>
            <w:r>
              <w:rPr>
                <w:rFonts w:cs="Times New Roman"/>
              </w:rPr>
              <w:t>4</w:t>
            </w:r>
          </w:p>
        </w:tc>
        <w:tc>
          <w:tcPr>
            <w:tcW w:w="1385" w:type="dxa"/>
          </w:tcPr>
          <w:p w:rsidR="00D26A21" w:rsidRDefault="00D26A21">
            <w:pPr>
              <w:ind w:right="-36"/>
              <w:jc w:val="both"/>
              <w:rPr>
                <w:rFonts w:cs="Times New Roman"/>
              </w:rPr>
            </w:pPr>
            <w:r>
              <w:rPr>
                <w:rFonts w:cs="Times New Roman"/>
              </w:rPr>
              <w:t>5</w:t>
            </w:r>
          </w:p>
        </w:tc>
      </w:tr>
      <w:tr w:rsidR="00D26A21">
        <w:trPr>
          <w:cantSplit/>
        </w:trPr>
        <w:tc>
          <w:tcPr>
            <w:tcW w:w="843" w:type="dxa"/>
            <w:vMerge w:val="restart"/>
          </w:tcPr>
          <w:p w:rsidR="00D26A21" w:rsidRDefault="00D26A21">
            <w:pPr>
              <w:ind w:right="-36"/>
              <w:jc w:val="both"/>
              <w:rPr>
                <w:rFonts w:cs="Times New Roman"/>
              </w:rPr>
            </w:pPr>
            <w:r>
              <w:rPr>
                <w:rFonts w:cs="Times New Roman"/>
              </w:rPr>
              <w:t>1.1.</w:t>
            </w:r>
          </w:p>
        </w:tc>
        <w:tc>
          <w:tcPr>
            <w:tcW w:w="2629" w:type="dxa"/>
            <w:vMerge w:val="restart"/>
          </w:tcPr>
          <w:p w:rsidR="00D26A21" w:rsidRDefault="00D26A21">
            <w:pPr>
              <w:ind w:right="-36"/>
              <w:jc w:val="both"/>
              <w:rPr>
                <w:rFonts w:cs="Times New Roman"/>
              </w:rPr>
            </w:pPr>
            <w:r>
              <w:rPr>
                <w:rFonts w:cs="Times New Roman"/>
              </w:rPr>
              <w:t>Elaborat</w:t>
            </w:r>
          </w:p>
        </w:tc>
        <w:tc>
          <w:tcPr>
            <w:tcW w:w="2519" w:type="dxa"/>
          </w:tcPr>
          <w:p w:rsidR="00D26A21" w:rsidRDefault="00D26A21">
            <w:pPr>
              <w:ind w:right="-36"/>
              <w:jc w:val="both"/>
              <w:rPr>
                <w:rFonts w:cs="Times New Roman"/>
              </w:rPr>
            </w:pPr>
            <w:r>
              <w:rPr>
                <w:rFonts w:cs="Times New Roman"/>
              </w:rPr>
              <w:t>Luminiţa Androne</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Ioana Hidis</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Andrei Dumitru</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Mădălina Belghiru</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Sabina Anghel</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Cornelia Paligora</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Georgeta  Fulger</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Mirela Cristiean</w:t>
            </w:r>
          </w:p>
        </w:tc>
        <w:tc>
          <w:tcPr>
            <w:tcW w:w="1806" w:type="dxa"/>
          </w:tcPr>
          <w:p w:rsidR="00D26A21" w:rsidRDefault="00D26A21">
            <w:pPr>
              <w:ind w:right="-36"/>
              <w:jc w:val="both"/>
              <w:rPr>
                <w:rFonts w:cs="Times New Roman"/>
              </w:rPr>
            </w:pPr>
            <w:r>
              <w:rPr>
                <w:rFonts w:cs="Times New Roman"/>
              </w:rPr>
              <w:t>Consilier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Height w:val="308"/>
        </w:trPr>
        <w:tc>
          <w:tcPr>
            <w:tcW w:w="843" w:type="dxa"/>
            <w:vMerge w:val="restart"/>
          </w:tcPr>
          <w:p w:rsidR="00D26A21" w:rsidRDefault="00D26A21">
            <w:pPr>
              <w:ind w:right="-36"/>
              <w:jc w:val="both"/>
              <w:rPr>
                <w:rFonts w:cs="Times New Roman"/>
              </w:rPr>
            </w:pPr>
            <w:r>
              <w:rPr>
                <w:rFonts w:cs="Times New Roman"/>
              </w:rPr>
              <w:t>1.2.</w:t>
            </w:r>
          </w:p>
        </w:tc>
        <w:tc>
          <w:tcPr>
            <w:tcW w:w="2629" w:type="dxa"/>
            <w:vMerge w:val="restart"/>
          </w:tcPr>
          <w:p w:rsidR="00D26A21" w:rsidRDefault="00D26A21">
            <w:pPr>
              <w:ind w:right="-36"/>
              <w:jc w:val="both"/>
              <w:rPr>
                <w:rFonts w:cs="Times New Roman"/>
              </w:rPr>
            </w:pPr>
            <w:r>
              <w:rPr>
                <w:rFonts w:cs="Times New Roman"/>
              </w:rPr>
              <w:t>Verificat</w:t>
            </w:r>
          </w:p>
        </w:tc>
        <w:tc>
          <w:tcPr>
            <w:tcW w:w="2519" w:type="dxa"/>
          </w:tcPr>
          <w:p w:rsidR="00D26A21" w:rsidRDefault="00D26A21">
            <w:pPr>
              <w:ind w:right="-36"/>
              <w:jc w:val="both"/>
              <w:rPr>
                <w:rFonts w:cs="Times New Roman"/>
              </w:rPr>
            </w:pPr>
            <w:r>
              <w:rPr>
                <w:rFonts w:cs="Times New Roman"/>
              </w:rPr>
              <w:t>Anişoara Calea</w:t>
            </w:r>
          </w:p>
        </w:tc>
        <w:tc>
          <w:tcPr>
            <w:tcW w:w="1806" w:type="dxa"/>
          </w:tcPr>
          <w:p w:rsidR="00D26A21" w:rsidRDefault="00D26A21">
            <w:pPr>
              <w:ind w:right="-36"/>
              <w:rPr>
                <w:rFonts w:cs="Times New Roman"/>
              </w:rPr>
            </w:pPr>
            <w:r>
              <w:rPr>
                <w:rFonts w:cs="Times New Roman"/>
              </w:rPr>
              <w:t>Șef serviciu SMV</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Height w:val="353"/>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Corina Irina Rica</w:t>
            </w:r>
          </w:p>
        </w:tc>
        <w:tc>
          <w:tcPr>
            <w:tcW w:w="1806" w:type="dxa"/>
          </w:tcPr>
          <w:p w:rsidR="00D26A21" w:rsidRDefault="00D26A21">
            <w:pPr>
              <w:ind w:right="-36"/>
              <w:rPr>
                <w:rFonts w:cs="Times New Roman"/>
              </w:rPr>
            </w:pPr>
            <w:r>
              <w:rPr>
                <w:rFonts w:cs="Times New Roman"/>
              </w:rPr>
              <w:t>Director DPD SV</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val="restart"/>
          </w:tcPr>
          <w:p w:rsidR="00D26A21" w:rsidRDefault="00D26A21">
            <w:pPr>
              <w:ind w:right="-36"/>
              <w:jc w:val="both"/>
              <w:rPr>
                <w:rFonts w:cs="Times New Roman"/>
              </w:rPr>
            </w:pPr>
            <w:r>
              <w:rPr>
                <w:rFonts w:cs="Times New Roman"/>
              </w:rPr>
              <w:t>1.3.</w:t>
            </w:r>
          </w:p>
        </w:tc>
        <w:tc>
          <w:tcPr>
            <w:tcW w:w="2629" w:type="dxa"/>
            <w:vMerge w:val="restart"/>
          </w:tcPr>
          <w:p w:rsidR="00D26A21" w:rsidRDefault="00D26A21">
            <w:pPr>
              <w:ind w:right="-36"/>
              <w:jc w:val="both"/>
              <w:rPr>
                <w:rFonts w:cs="Times New Roman"/>
              </w:rPr>
            </w:pPr>
            <w:r>
              <w:rPr>
                <w:rFonts w:cs="Times New Roman"/>
              </w:rPr>
              <w:t>Avizat</w:t>
            </w:r>
          </w:p>
        </w:tc>
        <w:tc>
          <w:tcPr>
            <w:tcW w:w="2519" w:type="dxa"/>
          </w:tcPr>
          <w:p w:rsidR="00D26A21" w:rsidRDefault="00D26A21">
            <w:pPr>
              <w:ind w:right="-36"/>
              <w:jc w:val="both"/>
              <w:rPr>
                <w:rFonts w:cs="Times New Roman"/>
              </w:rPr>
            </w:pPr>
            <w:r>
              <w:rPr>
                <w:rFonts w:cs="Times New Roman"/>
              </w:rPr>
              <w:t>Lucian Șoldănescu</w:t>
            </w:r>
          </w:p>
        </w:tc>
        <w:tc>
          <w:tcPr>
            <w:tcW w:w="1806" w:type="dxa"/>
          </w:tcPr>
          <w:p w:rsidR="00D26A21" w:rsidRDefault="00D26A21">
            <w:pPr>
              <w:rPr>
                <w:rFonts w:cs="Times New Roman"/>
              </w:rPr>
            </w:pPr>
            <w:r>
              <w:rPr>
                <w:rFonts w:cs="Times New Roman"/>
              </w:rPr>
              <w:t>Șef serviciu SMMR</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 xml:space="preserve">Raluca Daminescu </w:t>
            </w:r>
          </w:p>
        </w:tc>
        <w:tc>
          <w:tcPr>
            <w:tcW w:w="1806" w:type="dxa"/>
          </w:tcPr>
          <w:p w:rsidR="00D26A21" w:rsidRDefault="00D26A21">
            <w:pPr>
              <w:ind w:right="-36"/>
              <w:jc w:val="both"/>
              <w:rPr>
                <w:rFonts w:cs="Times New Roman"/>
              </w:rPr>
            </w:pPr>
            <w:r>
              <w:rPr>
                <w:rFonts w:cs="Times New Roman"/>
              </w:rPr>
              <w:t>Director DMMRRI</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Adrian Panait</w:t>
            </w:r>
          </w:p>
          <w:p w:rsidR="00D26A21" w:rsidRDefault="00D26A21">
            <w:pPr>
              <w:ind w:right="-36"/>
              <w:jc w:val="both"/>
              <w:rPr>
                <w:rFonts w:cs="Times New Roman"/>
              </w:rPr>
            </w:pPr>
          </w:p>
        </w:tc>
        <w:tc>
          <w:tcPr>
            <w:tcW w:w="1806" w:type="dxa"/>
          </w:tcPr>
          <w:p w:rsidR="00D26A21" w:rsidRDefault="00D26A21">
            <w:pPr>
              <w:ind w:right="-36"/>
              <w:jc w:val="both"/>
              <w:rPr>
                <w:rFonts w:cs="Times New Roman"/>
              </w:rPr>
            </w:pPr>
            <w:r>
              <w:rPr>
                <w:rFonts w:cs="Times New Roman"/>
              </w:rPr>
              <w:t>Director DJ</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val="restart"/>
          </w:tcPr>
          <w:p w:rsidR="00D26A21" w:rsidRDefault="00D26A21">
            <w:pPr>
              <w:ind w:right="-36"/>
              <w:jc w:val="both"/>
              <w:rPr>
                <w:rFonts w:cs="Times New Roman"/>
              </w:rPr>
            </w:pPr>
            <w:r>
              <w:rPr>
                <w:rFonts w:cs="Times New Roman"/>
              </w:rPr>
              <w:t>1.4.</w:t>
            </w:r>
          </w:p>
        </w:tc>
        <w:tc>
          <w:tcPr>
            <w:tcW w:w="2629" w:type="dxa"/>
            <w:vMerge w:val="restart"/>
          </w:tcPr>
          <w:p w:rsidR="00D26A21" w:rsidRDefault="00D26A21">
            <w:pPr>
              <w:ind w:right="-36"/>
              <w:jc w:val="both"/>
              <w:rPr>
                <w:rFonts w:cs="Times New Roman"/>
              </w:rPr>
            </w:pPr>
            <w:r>
              <w:rPr>
                <w:rFonts w:cs="Times New Roman"/>
              </w:rPr>
              <w:t>Aprobat</w:t>
            </w:r>
          </w:p>
        </w:tc>
        <w:tc>
          <w:tcPr>
            <w:tcW w:w="2519" w:type="dxa"/>
          </w:tcPr>
          <w:p w:rsidR="00D26A21" w:rsidRDefault="00D26A21">
            <w:pPr>
              <w:ind w:right="-36"/>
              <w:rPr>
                <w:rFonts w:cs="Times New Roman"/>
              </w:rPr>
            </w:pPr>
            <w:r>
              <w:rPr>
                <w:rFonts w:cs="Times New Roman"/>
              </w:rPr>
              <w:t>Cornel Constantin Turcescu</w:t>
            </w:r>
          </w:p>
        </w:tc>
        <w:tc>
          <w:tcPr>
            <w:tcW w:w="1806" w:type="dxa"/>
          </w:tcPr>
          <w:p w:rsidR="00D26A21" w:rsidRDefault="00D26A21">
            <w:pPr>
              <w:ind w:right="-36"/>
              <w:jc w:val="both"/>
              <w:rPr>
                <w:rFonts w:cs="Times New Roman"/>
              </w:rPr>
            </w:pPr>
            <w:r>
              <w:rPr>
                <w:rFonts w:cs="Times New Roman"/>
              </w:rPr>
              <w:t>Director general adjunct</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r w:rsidR="00D26A21">
        <w:trPr>
          <w:cantSplit/>
        </w:trPr>
        <w:tc>
          <w:tcPr>
            <w:tcW w:w="843" w:type="dxa"/>
            <w:vMerge/>
          </w:tcPr>
          <w:p w:rsidR="00D26A21" w:rsidRDefault="00D26A21">
            <w:pPr>
              <w:ind w:right="-36"/>
              <w:jc w:val="both"/>
              <w:rPr>
                <w:rFonts w:cs="Times New Roman"/>
              </w:rPr>
            </w:pPr>
          </w:p>
        </w:tc>
        <w:tc>
          <w:tcPr>
            <w:tcW w:w="2629" w:type="dxa"/>
            <w:vMerge/>
          </w:tcPr>
          <w:p w:rsidR="00D26A21" w:rsidRDefault="00D26A21">
            <w:pPr>
              <w:ind w:right="-36"/>
              <w:jc w:val="both"/>
              <w:rPr>
                <w:rFonts w:cs="Times New Roman"/>
              </w:rPr>
            </w:pPr>
          </w:p>
        </w:tc>
        <w:tc>
          <w:tcPr>
            <w:tcW w:w="2519" w:type="dxa"/>
          </w:tcPr>
          <w:p w:rsidR="00D26A21" w:rsidRDefault="00D26A21">
            <w:pPr>
              <w:ind w:right="-36"/>
              <w:jc w:val="both"/>
              <w:rPr>
                <w:rFonts w:cs="Times New Roman"/>
              </w:rPr>
            </w:pPr>
            <w:r>
              <w:rPr>
                <w:rFonts w:cs="Times New Roman"/>
              </w:rPr>
              <w:t xml:space="preserve">Adrian Pintea </w:t>
            </w:r>
          </w:p>
          <w:p w:rsidR="00D26A21" w:rsidRDefault="00D26A21">
            <w:pPr>
              <w:ind w:right="-36"/>
              <w:jc w:val="both"/>
              <w:rPr>
                <w:rFonts w:cs="Times New Roman"/>
              </w:rPr>
            </w:pPr>
          </w:p>
        </w:tc>
        <w:tc>
          <w:tcPr>
            <w:tcW w:w="1806" w:type="dxa"/>
          </w:tcPr>
          <w:p w:rsidR="00D26A21" w:rsidRDefault="00D26A21">
            <w:pPr>
              <w:ind w:right="-36"/>
              <w:jc w:val="both"/>
              <w:rPr>
                <w:rFonts w:cs="Times New Roman"/>
              </w:rPr>
            </w:pPr>
            <w:r>
              <w:rPr>
                <w:rFonts w:cs="Times New Roman"/>
              </w:rPr>
              <w:t xml:space="preserve">Director general </w:t>
            </w:r>
          </w:p>
        </w:tc>
        <w:tc>
          <w:tcPr>
            <w:tcW w:w="1025" w:type="dxa"/>
          </w:tcPr>
          <w:p w:rsidR="00D26A21" w:rsidRDefault="00D26A21">
            <w:pPr>
              <w:ind w:right="-36"/>
              <w:jc w:val="both"/>
              <w:rPr>
                <w:rFonts w:cs="Times New Roman"/>
              </w:rPr>
            </w:pPr>
          </w:p>
        </w:tc>
        <w:tc>
          <w:tcPr>
            <w:tcW w:w="1385" w:type="dxa"/>
          </w:tcPr>
          <w:p w:rsidR="00D26A21" w:rsidRDefault="00D26A21">
            <w:pPr>
              <w:ind w:right="-36"/>
              <w:jc w:val="both"/>
              <w:rPr>
                <w:rFonts w:cs="Times New Roman"/>
              </w:rPr>
            </w:pPr>
          </w:p>
        </w:tc>
      </w:tr>
    </w:tbl>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338"/>
        <w:jc w:val="both"/>
        <w:rPr>
          <w:rFonts w:cs="Times New Roman"/>
          <w:b/>
          <w:bCs/>
        </w:rPr>
      </w:pPr>
    </w:p>
    <w:p w:rsidR="00D26A21" w:rsidRDefault="00D26A21">
      <w:pPr>
        <w:ind w:right="540"/>
        <w:jc w:val="center"/>
        <w:rPr>
          <w:rFonts w:cs="Times New Roman"/>
          <w:b/>
          <w:bCs/>
          <w:lang w:val="fr-FR"/>
        </w:rPr>
      </w:pPr>
    </w:p>
    <w:p w:rsidR="00D26A21" w:rsidRDefault="00D26A21">
      <w:pPr>
        <w:ind w:right="540"/>
        <w:jc w:val="center"/>
        <w:rPr>
          <w:rFonts w:cs="Times New Roman"/>
          <w:b/>
          <w:bCs/>
          <w:lang w:val="fr-FR"/>
        </w:rPr>
      </w:pPr>
    </w:p>
    <w:p w:rsidR="00D26A21" w:rsidRDefault="00D26A21">
      <w:pPr>
        <w:pStyle w:val="ListParagraph0"/>
        <w:numPr>
          <w:ilvl w:val="0"/>
          <w:numId w:val="33"/>
        </w:numPr>
        <w:ind w:right="-895"/>
        <w:jc w:val="both"/>
        <w:rPr>
          <w:b/>
          <w:bCs/>
          <w:lang w:val="it-IT"/>
        </w:rPr>
      </w:pPr>
      <w:r>
        <w:rPr>
          <w:b/>
          <w:bCs/>
        </w:rPr>
        <w:t>Situaţia ediţiilor şi a reviziilor în cadrul ediţiilor ghidului solicitantului</w:t>
      </w:r>
    </w:p>
    <w:p w:rsidR="00D26A21" w:rsidRDefault="00D26A21">
      <w:pPr>
        <w:pStyle w:val="ListParagraph0"/>
        <w:ind w:left="900" w:right="-895"/>
        <w:rPr>
          <w:b/>
          <w:bCs/>
          <w:lang w:val="it-IT"/>
        </w:rPr>
      </w:pPr>
    </w:p>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9"/>
        <w:gridCol w:w="2545"/>
        <w:gridCol w:w="2418"/>
        <w:gridCol w:w="2552"/>
        <w:gridCol w:w="1843"/>
      </w:tblGrid>
      <w:tr w:rsidR="00D26A21">
        <w:trPr>
          <w:cantSplit/>
        </w:trPr>
        <w:tc>
          <w:tcPr>
            <w:tcW w:w="849" w:type="dxa"/>
            <w:vMerge w:val="restart"/>
          </w:tcPr>
          <w:p w:rsidR="00D26A21" w:rsidRDefault="00D26A21">
            <w:pPr>
              <w:jc w:val="both"/>
              <w:rPr>
                <w:rFonts w:cs="Times New Roman"/>
                <w:lang w:eastAsia="en-GB"/>
              </w:rPr>
            </w:pPr>
          </w:p>
          <w:p w:rsidR="00D26A21" w:rsidRDefault="00D26A21">
            <w:pPr>
              <w:jc w:val="both"/>
              <w:rPr>
                <w:rFonts w:cs="Times New Roman"/>
                <w:lang w:eastAsia="en-GB"/>
              </w:rPr>
            </w:pPr>
          </w:p>
        </w:tc>
        <w:tc>
          <w:tcPr>
            <w:tcW w:w="2545" w:type="dxa"/>
          </w:tcPr>
          <w:p w:rsidR="00D26A21" w:rsidRDefault="00D26A21">
            <w:pPr>
              <w:jc w:val="both"/>
              <w:rPr>
                <w:rFonts w:cs="Times New Roman"/>
                <w:lang w:eastAsia="en-GB"/>
              </w:rPr>
            </w:pPr>
            <w:r>
              <w:rPr>
                <w:rFonts w:cs="Times New Roman"/>
                <w:lang w:eastAsia="en-GB"/>
              </w:rPr>
              <w:t>Ediţia sau, după caz, revizia în cadrul ediţiei</w:t>
            </w:r>
          </w:p>
        </w:tc>
        <w:tc>
          <w:tcPr>
            <w:tcW w:w="2418" w:type="dxa"/>
          </w:tcPr>
          <w:p w:rsidR="00D26A21" w:rsidRDefault="00D26A21">
            <w:pPr>
              <w:jc w:val="both"/>
              <w:rPr>
                <w:rFonts w:cs="Times New Roman"/>
                <w:lang w:eastAsia="en-GB"/>
              </w:rPr>
            </w:pPr>
            <w:r>
              <w:rPr>
                <w:rFonts w:cs="Times New Roman"/>
                <w:lang w:eastAsia="en-GB"/>
              </w:rPr>
              <w:t>Componenta revizuită</w:t>
            </w:r>
          </w:p>
        </w:tc>
        <w:tc>
          <w:tcPr>
            <w:tcW w:w="2552" w:type="dxa"/>
          </w:tcPr>
          <w:p w:rsidR="00D26A21" w:rsidRDefault="00D26A21">
            <w:pPr>
              <w:jc w:val="both"/>
              <w:rPr>
                <w:rFonts w:cs="Times New Roman"/>
                <w:lang w:eastAsia="en-GB"/>
              </w:rPr>
            </w:pPr>
            <w:r>
              <w:rPr>
                <w:rFonts w:cs="Times New Roman"/>
                <w:lang w:eastAsia="en-GB"/>
              </w:rPr>
              <w:t>Modalitatea reviziei</w:t>
            </w:r>
          </w:p>
        </w:tc>
        <w:tc>
          <w:tcPr>
            <w:tcW w:w="1843" w:type="dxa"/>
          </w:tcPr>
          <w:p w:rsidR="00D26A21" w:rsidRDefault="00D26A21">
            <w:pPr>
              <w:rPr>
                <w:rFonts w:cs="Times New Roman"/>
                <w:lang w:eastAsia="en-GB"/>
              </w:rPr>
            </w:pPr>
            <w:r>
              <w:rPr>
                <w:rFonts w:cs="Times New Roman"/>
                <w:lang w:eastAsia="en-GB"/>
              </w:rPr>
              <w:t>Data de la care se aplică prevederile ediţiei sau reviziei ediţiei</w:t>
            </w:r>
          </w:p>
        </w:tc>
      </w:tr>
      <w:tr w:rsidR="00D26A21">
        <w:trPr>
          <w:cantSplit/>
        </w:trPr>
        <w:tc>
          <w:tcPr>
            <w:tcW w:w="849" w:type="dxa"/>
            <w:vMerge/>
          </w:tcPr>
          <w:p w:rsidR="00D26A21" w:rsidRDefault="00D26A21">
            <w:pPr>
              <w:jc w:val="both"/>
              <w:rPr>
                <w:rFonts w:cs="Times New Roman"/>
                <w:lang w:eastAsia="en-GB"/>
              </w:rPr>
            </w:pPr>
          </w:p>
        </w:tc>
        <w:tc>
          <w:tcPr>
            <w:tcW w:w="2545" w:type="dxa"/>
          </w:tcPr>
          <w:p w:rsidR="00D26A21" w:rsidRDefault="00D26A21">
            <w:pPr>
              <w:jc w:val="both"/>
              <w:rPr>
                <w:rFonts w:cs="Times New Roman"/>
                <w:lang w:eastAsia="en-GB"/>
              </w:rPr>
            </w:pPr>
            <w:r>
              <w:rPr>
                <w:rFonts w:cs="Times New Roman"/>
                <w:lang w:eastAsia="en-GB"/>
              </w:rPr>
              <w:t>1</w:t>
            </w:r>
          </w:p>
        </w:tc>
        <w:tc>
          <w:tcPr>
            <w:tcW w:w="2418" w:type="dxa"/>
          </w:tcPr>
          <w:p w:rsidR="00D26A21" w:rsidRDefault="00D26A21">
            <w:pPr>
              <w:jc w:val="both"/>
              <w:rPr>
                <w:rFonts w:cs="Times New Roman"/>
                <w:lang w:eastAsia="en-GB"/>
              </w:rPr>
            </w:pPr>
            <w:r>
              <w:rPr>
                <w:rFonts w:cs="Times New Roman"/>
                <w:lang w:eastAsia="en-GB"/>
              </w:rPr>
              <w:t>2</w:t>
            </w:r>
          </w:p>
        </w:tc>
        <w:tc>
          <w:tcPr>
            <w:tcW w:w="2552" w:type="dxa"/>
          </w:tcPr>
          <w:p w:rsidR="00D26A21" w:rsidRDefault="00D26A21">
            <w:pPr>
              <w:jc w:val="both"/>
              <w:rPr>
                <w:rFonts w:cs="Times New Roman"/>
                <w:lang w:eastAsia="en-GB"/>
              </w:rPr>
            </w:pPr>
            <w:r>
              <w:rPr>
                <w:rFonts w:cs="Times New Roman"/>
                <w:lang w:eastAsia="en-GB"/>
              </w:rPr>
              <w:t>3</w:t>
            </w:r>
          </w:p>
        </w:tc>
        <w:tc>
          <w:tcPr>
            <w:tcW w:w="1843" w:type="dxa"/>
          </w:tcPr>
          <w:p w:rsidR="00D26A21" w:rsidRDefault="00D26A21">
            <w:pPr>
              <w:jc w:val="both"/>
              <w:rPr>
                <w:rFonts w:cs="Times New Roman"/>
                <w:lang w:eastAsia="en-GB"/>
              </w:rPr>
            </w:pPr>
            <w:r>
              <w:rPr>
                <w:rFonts w:cs="Times New Roman"/>
                <w:lang w:eastAsia="en-GB"/>
              </w:rPr>
              <w:t>4</w:t>
            </w:r>
          </w:p>
        </w:tc>
      </w:tr>
      <w:tr w:rsidR="00D26A21">
        <w:tc>
          <w:tcPr>
            <w:tcW w:w="849" w:type="dxa"/>
          </w:tcPr>
          <w:p w:rsidR="00D26A21" w:rsidRDefault="00D26A21">
            <w:pPr>
              <w:jc w:val="both"/>
              <w:rPr>
                <w:rFonts w:cs="Times New Roman"/>
                <w:lang w:eastAsia="en-GB"/>
              </w:rPr>
            </w:pPr>
            <w:r>
              <w:rPr>
                <w:rFonts w:cs="Times New Roman"/>
                <w:lang w:eastAsia="en-GB"/>
              </w:rPr>
              <w:t>2.1.</w:t>
            </w:r>
          </w:p>
        </w:tc>
        <w:tc>
          <w:tcPr>
            <w:tcW w:w="2545" w:type="dxa"/>
          </w:tcPr>
          <w:p w:rsidR="00D26A21" w:rsidRDefault="00D26A21">
            <w:pPr>
              <w:jc w:val="both"/>
              <w:rPr>
                <w:rFonts w:cs="Times New Roman"/>
                <w:lang w:eastAsia="en-GB"/>
              </w:rPr>
            </w:pPr>
            <w:r>
              <w:rPr>
                <w:rFonts w:cs="Times New Roman"/>
                <w:lang w:eastAsia="en-GB"/>
              </w:rPr>
              <w:t xml:space="preserve">Versiunea  I </w:t>
            </w:r>
          </w:p>
        </w:tc>
        <w:tc>
          <w:tcPr>
            <w:tcW w:w="2418" w:type="dxa"/>
          </w:tcPr>
          <w:p w:rsidR="00D26A21" w:rsidRDefault="00D26A21">
            <w:pPr>
              <w:jc w:val="both"/>
              <w:rPr>
                <w:rFonts w:cs="Times New Roman"/>
                <w:lang w:eastAsia="en-GB"/>
              </w:rPr>
            </w:pPr>
            <w:r>
              <w:rPr>
                <w:rFonts w:cs="Times New Roman"/>
                <w:lang w:eastAsia="en-GB"/>
              </w:rPr>
              <w:t>iniţială</w:t>
            </w:r>
            <w:r>
              <w:rPr>
                <w:rFonts w:cs="Times New Roman"/>
              </w:rPr>
              <w:t>(implementarea procedurilor privind cererile unice de plată  în România)</w:t>
            </w:r>
          </w:p>
        </w:tc>
        <w:tc>
          <w:tcPr>
            <w:tcW w:w="2552" w:type="dxa"/>
          </w:tcPr>
          <w:p w:rsidR="00D26A21" w:rsidRDefault="00D26A21">
            <w:pPr>
              <w:jc w:val="both"/>
              <w:rPr>
                <w:rFonts w:cs="Times New Roman"/>
                <w:lang w:eastAsia="en-GB"/>
              </w:rPr>
            </w:pPr>
            <w:r>
              <w:rPr>
                <w:rFonts w:cs="Times New Roman"/>
                <w:lang w:eastAsia="en-GB"/>
              </w:rPr>
              <w:t>iniţială</w:t>
            </w:r>
          </w:p>
        </w:tc>
        <w:tc>
          <w:tcPr>
            <w:tcW w:w="1843" w:type="dxa"/>
          </w:tcPr>
          <w:p w:rsidR="00D26A21" w:rsidRDefault="00D26A21">
            <w:pPr>
              <w:jc w:val="both"/>
              <w:rPr>
                <w:rFonts w:cs="Times New Roman"/>
                <w:lang w:eastAsia="en-GB"/>
              </w:rPr>
            </w:pPr>
            <w:r>
              <w:rPr>
                <w:rFonts w:cs="Times New Roman"/>
                <w:lang w:eastAsia="en-GB"/>
              </w:rPr>
              <w:t>Martie 2016</w:t>
            </w:r>
          </w:p>
        </w:tc>
      </w:tr>
      <w:tr w:rsidR="00D26A21">
        <w:tc>
          <w:tcPr>
            <w:tcW w:w="849" w:type="dxa"/>
          </w:tcPr>
          <w:p w:rsidR="00D26A21" w:rsidRDefault="00D26A21">
            <w:pPr>
              <w:jc w:val="both"/>
              <w:rPr>
                <w:rFonts w:cs="Times New Roman"/>
                <w:lang w:eastAsia="en-GB"/>
              </w:rPr>
            </w:pPr>
            <w:r>
              <w:rPr>
                <w:rFonts w:cs="Times New Roman"/>
                <w:lang w:eastAsia="en-GB"/>
              </w:rPr>
              <w:t>2.2</w:t>
            </w:r>
          </w:p>
        </w:tc>
        <w:tc>
          <w:tcPr>
            <w:tcW w:w="2545" w:type="dxa"/>
          </w:tcPr>
          <w:p w:rsidR="00D26A21" w:rsidRDefault="00D26A21">
            <w:pPr>
              <w:jc w:val="both"/>
              <w:rPr>
                <w:rFonts w:cs="Times New Roman"/>
                <w:lang w:eastAsia="en-GB"/>
              </w:rPr>
            </w:pPr>
            <w:r>
              <w:rPr>
                <w:rFonts w:cs="Times New Roman"/>
                <w:lang w:eastAsia="en-GB"/>
              </w:rPr>
              <w:t>Editia II</w:t>
            </w:r>
          </w:p>
        </w:tc>
        <w:tc>
          <w:tcPr>
            <w:tcW w:w="2418" w:type="dxa"/>
          </w:tcPr>
          <w:p w:rsidR="00D26A21" w:rsidRDefault="00D26A21">
            <w:pPr>
              <w:jc w:val="both"/>
              <w:rPr>
                <w:rFonts w:cs="Times New Roman"/>
                <w:lang w:eastAsia="en-GB"/>
              </w:rPr>
            </w:pPr>
            <w:r>
              <w:rPr>
                <w:rFonts w:cs="Times New Roman"/>
                <w:lang w:eastAsia="en-GB"/>
              </w:rPr>
              <w:t>Editia I</w:t>
            </w:r>
          </w:p>
        </w:tc>
        <w:tc>
          <w:tcPr>
            <w:tcW w:w="2552" w:type="dxa"/>
          </w:tcPr>
          <w:p w:rsidR="00D26A21" w:rsidRDefault="00D26A21">
            <w:pPr>
              <w:jc w:val="both"/>
              <w:rPr>
                <w:rFonts w:cs="Times New Roman"/>
                <w:lang w:eastAsia="en-GB"/>
              </w:rPr>
            </w:pPr>
            <w:r>
              <w:rPr>
                <w:rFonts w:cs="Times New Roman"/>
                <w:lang w:eastAsia="en-GB"/>
              </w:rPr>
              <w:t>Completare/modificare</w:t>
            </w:r>
          </w:p>
        </w:tc>
        <w:tc>
          <w:tcPr>
            <w:tcW w:w="1843" w:type="dxa"/>
          </w:tcPr>
          <w:p w:rsidR="00D26A21" w:rsidRDefault="00D26A21">
            <w:pPr>
              <w:jc w:val="both"/>
              <w:rPr>
                <w:rFonts w:cs="Times New Roman"/>
                <w:lang w:eastAsia="en-GB"/>
              </w:rPr>
            </w:pPr>
            <w:r>
              <w:rPr>
                <w:rFonts w:cs="Times New Roman"/>
                <w:lang w:eastAsia="en-GB"/>
              </w:rPr>
              <w:t>Martie 2017</w:t>
            </w:r>
          </w:p>
        </w:tc>
      </w:tr>
      <w:tr w:rsidR="00D26A21">
        <w:tc>
          <w:tcPr>
            <w:tcW w:w="849" w:type="dxa"/>
          </w:tcPr>
          <w:p w:rsidR="00D26A21" w:rsidRDefault="00D26A21">
            <w:pPr>
              <w:jc w:val="both"/>
              <w:rPr>
                <w:rFonts w:cs="Times New Roman"/>
                <w:lang w:eastAsia="en-GB"/>
              </w:rPr>
            </w:pPr>
            <w:r>
              <w:rPr>
                <w:rFonts w:cs="Times New Roman"/>
                <w:lang w:eastAsia="en-GB"/>
              </w:rPr>
              <w:t>2.3</w:t>
            </w:r>
          </w:p>
        </w:tc>
        <w:tc>
          <w:tcPr>
            <w:tcW w:w="2545" w:type="dxa"/>
          </w:tcPr>
          <w:p w:rsidR="00D26A21" w:rsidRDefault="00D26A21">
            <w:pPr>
              <w:jc w:val="both"/>
              <w:rPr>
                <w:rFonts w:cs="Times New Roman"/>
                <w:lang w:eastAsia="en-GB"/>
              </w:rPr>
            </w:pPr>
            <w:r>
              <w:rPr>
                <w:rFonts w:cs="Times New Roman"/>
                <w:lang w:eastAsia="en-GB"/>
              </w:rPr>
              <w:t>Editia III</w:t>
            </w:r>
          </w:p>
        </w:tc>
        <w:tc>
          <w:tcPr>
            <w:tcW w:w="2418" w:type="dxa"/>
          </w:tcPr>
          <w:p w:rsidR="00D26A21" w:rsidRDefault="00D26A21">
            <w:pPr>
              <w:jc w:val="both"/>
              <w:rPr>
                <w:rFonts w:cs="Times New Roman"/>
                <w:lang w:eastAsia="en-GB"/>
              </w:rPr>
            </w:pPr>
            <w:r>
              <w:rPr>
                <w:rFonts w:cs="Times New Roman"/>
                <w:lang w:eastAsia="en-GB"/>
              </w:rPr>
              <w:t xml:space="preserve">Editia II </w:t>
            </w:r>
          </w:p>
        </w:tc>
        <w:tc>
          <w:tcPr>
            <w:tcW w:w="2552" w:type="dxa"/>
          </w:tcPr>
          <w:p w:rsidR="00D26A21" w:rsidRDefault="00D26A21">
            <w:pPr>
              <w:jc w:val="both"/>
              <w:rPr>
                <w:rFonts w:cs="Times New Roman"/>
                <w:lang w:eastAsia="en-GB"/>
              </w:rPr>
            </w:pPr>
            <w:r>
              <w:rPr>
                <w:rFonts w:cs="Times New Roman"/>
                <w:lang w:eastAsia="en-GB"/>
              </w:rPr>
              <w:t>Completare/modificare</w:t>
            </w:r>
          </w:p>
        </w:tc>
        <w:tc>
          <w:tcPr>
            <w:tcW w:w="1843" w:type="dxa"/>
          </w:tcPr>
          <w:p w:rsidR="00D26A21" w:rsidRDefault="00D26A21">
            <w:pPr>
              <w:jc w:val="both"/>
              <w:rPr>
                <w:rFonts w:cs="Times New Roman"/>
                <w:lang w:eastAsia="en-GB"/>
              </w:rPr>
            </w:pPr>
            <w:r>
              <w:rPr>
                <w:rFonts w:cs="Times New Roman"/>
                <w:lang w:eastAsia="en-GB"/>
              </w:rPr>
              <w:t>Martie 2018</w:t>
            </w:r>
          </w:p>
        </w:tc>
      </w:tr>
      <w:tr w:rsidR="00D26A21">
        <w:tc>
          <w:tcPr>
            <w:tcW w:w="849" w:type="dxa"/>
          </w:tcPr>
          <w:p w:rsidR="00D26A21" w:rsidRDefault="00D26A21">
            <w:pPr>
              <w:jc w:val="both"/>
              <w:rPr>
                <w:rFonts w:cs="Times New Roman"/>
                <w:lang w:eastAsia="en-GB"/>
              </w:rPr>
            </w:pPr>
            <w:r>
              <w:rPr>
                <w:rFonts w:cs="Times New Roman"/>
                <w:lang w:eastAsia="en-GB"/>
              </w:rPr>
              <w:t>2.4</w:t>
            </w:r>
          </w:p>
        </w:tc>
        <w:tc>
          <w:tcPr>
            <w:tcW w:w="2545" w:type="dxa"/>
          </w:tcPr>
          <w:p w:rsidR="00D26A21" w:rsidRDefault="00D26A21">
            <w:pPr>
              <w:jc w:val="both"/>
              <w:rPr>
                <w:rFonts w:cs="Times New Roman"/>
                <w:lang w:eastAsia="en-GB"/>
              </w:rPr>
            </w:pPr>
            <w:r>
              <w:rPr>
                <w:rFonts w:cs="Times New Roman"/>
                <w:lang w:eastAsia="en-GB"/>
              </w:rPr>
              <w:t>Ediția IV</w:t>
            </w:r>
          </w:p>
        </w:tc>
        <w:tc>
          <w:tcPr>
            <w:tcW w:w="2418" w:type="dxa"/>
          </w:tcPr>
          <w:p w:rsidR="00D26A21" w:rsidRDefault="00D26A21">
            <w:pPr>
              <w:jc w:val="both"/>
              <w:rPr>
                <w:rFonts w:cs="Times New Roman"/>
                <w:lang w:eastAsia="en-GB"/>
              </w:rPr>
            </w:pPr>
            <w:r>
              <w:rPr>
                <w:rFonts w:cs="Times New Roman"/>
                <w:lang w:eastAsia="en-GB"/>
              </w:rPr>
              <w:t>Ediția III</w:t>
            </w:r>
          </w:p>
        </w:tc>
        <w:tc>
          <w:tcPr>
            <w:tcW w:w="2552" w:type="dxa"/>
          </w:tcPr>
          <w:p w:rsidR="00D26A21" w:rsidRDefault="00D26A21">
            <w:pPr>
              <w:jc w:val="both"/>
              <w:rPr>
                <w:rFonts w:cs="Times New Roman"/>
                <w:lang w:eastAsia="en-GB"/>
              </w:rPr>
            </w:pPr>
            <w:r>
              <w:rPr>
                <w:rFonts w:cs="Times New Roman"/>
                <w:lang w:eastAsia="en-GB"/>
              </w:rPr>
              <w:t>Completare/modificare</w:t>
            </w:r>
          </w:p>
        </w:tc>
        <w:tc>
          <w:tcPr>
            <w:tcW w:w="1843" w:type="dxa"/>
          </w:tcPr>
          <w:p w:rsidR="00D26A21" w:rsidRDefault="00D26A21">
            <w:pPr>
              <w:jc w:val="both"/>
              <w:rPr>
                <w:rFonts w:cs="Times New Roman"/>
                <w:lang w:eastAsia="en-GB"/>
              </w:rPr>
            </w:pPr>
            <w:r>
              <w:rPr>
                <w:rFonts w:cs="Times New Roman"/>
                <w:lang w:eastAsia="en-GB"/>
              </w:rPr>
              <w:t>Februarie 2019</w:t>
            </w:r>
          </w:p>
        </w:tc>
      </w:tr>
      <w:tr w:rsidR="00D26A21">
        <w:tc>
          <w:tcPr>
            <w:tcW w:w="849" w:type="dxa"/>
          </w:tcPr>
          <w:p w:rsidR="00D26A21" w:rsidRDefault="00D26A21">
            <w:pPr>
              <w:jc w:val="both"/>
              <w:rPr>
                <w:rFonts w:cs="Times New Roman"/>
                <w:lang w:eastAsia="en-GB"/>
              </w:rPr>
            </w:pPr>
            <w:r>
              <w:rPr>
                <w:rFonts w:cs="Times New Roman"/>
                <w:lang w:eastAsia="en-GB"/>
              </w:rPr>
              <w:t>2.5</w:t>
            </w:r>
          </w:p>
        </w:tc>
        <w:tc>
          <w:tcPr>
            <w:tcW w:w="2545" w:type="dxa"/>
          </w:tcPr>
          <w:p w:rsidR="00D26A21" w:rsidRDefault="00D26A21">
            <w:pPr>
              <w:jc w:val="both"/>
              <w:rPr>
                <w:rFonts w:cs="Times New Roman"/>
                <w:lang w:eastAsia="en-GB"/>
              </w:rPr>
            </w:pPr>
            <w:r>
              <w:rPr>
                <w:rFonts w:cs="Times New Roman"/>
                <w:lang w:eastAsia="en-GB"/>
              </w:rPr>
              <w:t>Ediția V</w:t>
            </w:r>
          </w:p>
        </w:tc>
        <w:tc>
          <w:tcPr>
            <w:tcW w:w="2418" w:type="dxa"/>
          </w:tcPr>
          <w:p w:rsidR="00D26A21" w:rsidRDefault="00D26A21">
            <w:pPr>
              <w:jc w:val="both"/>
              <w:rPr>
                <w:rFonts w:cs="Times New Roman"/>
                <w:lang w:eastAsia="en-GB"/>
              </w:rPr>
            </w:pPr>
            <w:r>
              <w:rPr>
                <w:rFonts w:cs="Times New Roman"/>
                <w:lang w:eastAsia="en-GB"/>
              </w:rPr>
              <w:t>Ediția IV</w:t>
            </w:r>
          </w:p>
        </w:tc>
        <w:tc>
          <w:tcPr>
            <w:tcW w:w="2552" w:type="dxa"/>
          </w:tcPr>
          <w:p w:rsidR="00D26A21" w:rsidRDefault="00D26A21">
            <w:pPr>
              <w:jc w:val="both"/>
              <w:rPr>
                <w:rFonts w:cs="Times New Roman"/>
                <w:lang w:eastAsia="en-GB"/>
              </w:rPr>
            </w:pPr>
            <w:r>
              <w:rPr>
                <w:rFonts w:cs="Times New Roman"/>
                <w:lang w:eastAsia="en-GB"/>
              </w:rPr>
              <w:t>Completare/modificare</w:t>
            </w:r>
          </w:p>
        </w:tc>
        <w:tc>
          <w:tcPr>
            <w:tcW w:w="1843" w:type="dxa"/>
          </w:tcPr>
          <w:p w:rsidR="00D26A21" w:rsidRDefault="00D26A21">
            <w:pPr>
              <w:jc w:val="both"/>
              <w:rPr>
                <w:rFonts w:cs="Times New Roman"/>
                <w:lang w:eastAsia="en-GB"/>
              </w:rPr>
            </w:pPr>
            <w:r>
              <w:rPr>
                <w:rFonts w:cs="Times New Roman"/>
                <w:lang w:eastAsia="en-GB"/>
              </w:rPr>
              <w:t>Februarie 2020</w:t>
            </w:r>
          </w:p>
        </w:tc>
      </w:tr>
      <w:tr w:rsidR="00D26A21">
        <w:tc>
          <w:tcPr>
            <w:tcW w:w="849" w:type="dxa"/>
          </w:tcPr>
          <w:p w:rsidR="00D26A21" w:rsidRDefault="00D26A21">
            <w:pPr>
              <w:jc w:val="both"/>
              <w:rPr>
                <w:rFonts w:cs="Times New Roman"/>
                <w:lang w:eastAsia="en-GB"/>
              </w:rPr>
            </w:pPr>
            <w:r>
              <w:rPr>
                <w:rFonts w:cs="Times New Roman"/>
                <w:lang w:eastAsia="en-GB"/>
              </w:rPr>
              <w:t>2.6</w:t>
            </w:r>
          </w:p>
        </w:tc>
        <w:tc>
          <w:tcPr>
            <w:tcW w:w="2545" w:type="dxa"/>
          </w:tcPr>
          <w:p w:rsidR="00D26A21" w:rsidRDefault="00D26A21">
            <w:pPr>
              <w:jc w:val="both"/>
              <w:rPr>
                <w:rFonts w:cs="Times New Roman"/>
                <w:lang w:eastAsia="en-GB"/>
              </w:rPr>
            </w:pPr>
            <w:r>
              <w:rPr>
                <w:rFonts w:cs="Times New Roman"/>
                <w:lang w:eastAsia="en-GB"/>
              </w:rPr>
              <w:t>Ediția VI</w:t>
            </w:r>
          </w:p>
        </w:tc>
        <w:tc>
          <w:tcPr>
            <w:tcW w:w="2418" w:type="dxa"/>
          </w:tcPr>
          <w:p w:rsidR="00D26A21" w:rsidRDefault="00D26A21">
            <w:pPr>
              <w:jc w:val="both"/>
              <w:rPr>
                <w:rFonts w:cs="Times New Roman"/>
                <w:lang w:eastAsia="en-GB"/>
              </w:rPr>
            </w:pPr>
            <w:r>
              <w:rPr>
                <w:rFonts w:cs="Times New Roman"/>
                <w:lang w:eastAsia="en-GB"/>
              </w:rPr>
              <w:t>Ediția V</w:t>
            </w:r>
          </w:p>
        </w:tc>
        <w:tc>
          <w:tcPr>
            <w:tcW w:w="2552" w:type="dxa"/>
          </w:tcPr>
          <w:p w:rsidR="00D26A21" w:rsidRDefault="00D26A21">
            <w:pPr>
              <w:jc w:val="both"/>
              <w:rPr>
                <w:rFonts w:cs="Times New Roman"/>
                <w:lang w:eastAsia="en-GB"/>
              </w:rPr>
            </w:pPr>
            <w:r>
              <w:rPr>
                <w:rFonts w:cs="Times New Roman"/>
                <w:lang w:eastAsia="en-GB"/>
              </w:rPr>
              <w:t>Completare/modificare</w:t>
            </w:r>
          </w:p>
        </w:tc>
        <w:tc>
          <w:tcPr>
            <w:tcW w:w="1843" w:type="dxa"/>
          </w:tcPr>
          <w:p w:rsidR="00D26A21" w:rsidRDefault="00D26A21">
            <w:pPr>
              <w:jc w:val="both"/>
              <w:rPr>
                <w:rFonts w:cs="Times New Roman"/>
                <w:lang w:eastAsia="en-GB"/>
              </w:rPr>
            </w:pPr>
            <w:r>
              <w:rPr>
                <w:rFonts w:cs="Times New Roman"/>
                <w:lang w:eastAsia="en-GB"/>
              </w:rPr>
              <w:t>Martie 2021</w:t>
            </w:r>
          </w:p>
        </w:tc>
      </w:tr>
    </w:tbl>
    <w:p w:rsidR="00D26A21" w:rsidRDefault="00D26A21">
      <w:pPr>
        <w:ind w:right="-895"/>
        <w:rPr>
          <w:rFonts w:cs="Times New Roman"/>
          <w:b/>
          <w:bCs/>
          <w:lang w:val="it-IT"/>
        </w:rPr>
      </w:pPr>
    </w:p>
    <w:p w:rsidR="00D26A21" w:rsidRDefault="00D26A21">
      <w:pPr>
        <w:pStyle w:val="ListParagraph0"/>
        <w:numPr>
          <w:ilvl w:val="0"/>
          <w:numId w:val="33"/>
        </w:numPr>
        <w:ind w:right="-895"/>
        <w:jc w:val="both"/>
        <w:rPr>
          <w:b/>
          <w:bCs/>
          <w:lang w:val="it-IT"/>
        </w:rPr>
      </w:pPr>
      <w:r>
        <w:rPr>
          <w:b/>
          <w:bCs/>
          <w:lang w:val="it-IT"/>
        </w:rPr>
        <w:t>Difuzare</w:t>
      </w:r>
    </w:p>
    <w:p w:rsidR="00D26A21" w:rsidRDefault="00D26A21">
      <w:pPr>
        <w:pStyle w:val="ListParagraph0"/>
        <w:ind w:left="900" w:right="-895"/>
        <w:jc w:val="both"/>
        <w:rPr>
          <w:b/>
          <w:bCs/>
          <w:lang w:val="it-IT"/>
        </w:rPr>
      </w:pPr>
    </w:p>
    <w:tbl>
      <w:tblPr>
        <w:tblW w:w="104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9"/>
        <w:gridCol w:w="1314"/>
        <w:gridCol w:w="1149"/>
        <w:gridCol w:w="2010"/>
        <w:gridCol w:w="1390"/>
        <w:gridCol w:w="1402"/>
        <w:gridCol w:w="1270"/>
        <w:gridCol w:w="1336"/>
      </w:tblGrid>
      <w:tr w:rsidR="00D26A21">
        <w:trPr>
          <w:cantSplit/>
        </w:trPr>
        <w:tc>
          <w:tcPr>
            <w:tcW w:w="619" w:type="dxa"/>
            <w:vMerge w:val="restart"/>
          </w:tcPr>
          <w:p w:rsidR="00D26A21" w:rsidRDefault="00D26A21">
            <w:pPr>
              <w:ind w:right="-36"/>
              <w:jc w:val="center"/>
              <w:rPr>
                <w:rFonts w:cs="Times New Roman"/>
              </w:rPr>
            </w:pPr>
            <w:r>
              <w:rPr>
                <w:rFonts w:cs="Times New Roman"/>
              </w:rPr>
              <w:t>Nr. crt.</w:t>
            </w:r>
          </w:p>
        </w:tc>
        <w:tc>
          <w:tcPr>
            <w:tcW w:w="1314" w:type="dxa"/>
          </w:tcPr>
          <w:p w:rsidR="00D26A21" w:rsidRDefault="00D26A21">
            <w:pPr>
              <w:ind w:right="-36"/>
              <w:jc w:val="center"/>
              <w:rPr>
                <w:rFonts w:cs="Times New Roman"/>
              </w:rPr>
            </w:pPr>
            <w:r>
              <w:rPr>
                <w:rFonts w:cs="Times New Roman"/>
              </w:rPr>
              <w:t>Scopul difuzarii</w:t>
            </w:r>
          </w:p>
        </w:tc>
        <w:tc>
          <w:tcPr>
            <w:tcW w:w="1149" w:type="dxa"/>
          </w:tcPr>
          <w:p w:rsidR="00D26A21" w:rsidRDefault="00D26A21">
            <w:pPr>
              <w:ind w:right="-36"/>
              <w:jc w:val="center"/>
              <w:rPr>
                <w:rFonts w:cs="Times New Roman"/>
              </w:rPr>
            </w:pPr>
            <w:r>
              <w:rPr>
                <w:rFonts w:cs="Times New Roman"/>
              </w:rPr>
              <w:t>Exemplar nr.</w:t>
            </w:r>
          </w:p>
        </w:tc>
        <w:tc>
          <w:tcPr>
            <w:tcW w:w="2010" w:type="dxa"/>
          </w:tcPr>
          <w:p w:rsidR="00D26A21" w:rsidRDefault="00D26A21">
            <w:pPr>
              <w:ind w:right="-36"/>
              <w:jc w:val="center"/>
              <w:rPr>
                <w:rFonts w:cs="Times New Roman"/>
              </w:rPr>
            </w:pPr>
            <w:r>
              <w:rPr>
                <w:rFonts w:cs="Times New Roman"/>
              </w:rPr>
              <w:t>Compartiment</w:t>
            </w:r>
          </w:p>
        </w:tc>
        <w:tc>
          <w:tcPr>
            <w:tcW w:w="1390" w:type="dxa"/>
          </w:tcPr>
          <w:p w:rsidR="00D26A21" w:rsidRDefault="00D26A21">
            <w:pPr>
              <w:ind w:right="-36"/>
              <w:jc w:val="center"/>
              <w:rPr>
                <w:rFonts w:cs="Times New Roman"/>
              </w:rPr>
            </w:pPr>
            <w:r>
              <w:rPr>
                <w:rFonts w:cs="Times New Roman"/>
              </w:rPr>
              <w:t>Functia</w:t>
            </w:r>
          </w:p>
        </w:tc>
        <w:tc>
          <w:tcPr>
            <w:tcW w:w="1402" w:type="dxa"/>
          </w:tcPr>
          <w:p w:rsidR="00D26A21" w:rsidRDefault="00D26A21">
            <w:pPr>
              <w:ind w:right="-36"/>
              <w:jc w:val="center"/>
              <w:rPr>
                <w:rFonts w:cs="Times New Roman"/>
              </w:rPr>
            </w:pPr>
            <w:r>
              <w:rPr>
                <w:rFonts w:cs="Times New Roman"/>
              </w:rPr>
              <w:t>Numele si prenumele</w:t>
            </w:r>
          </w:p>
        </w:tc>
        <w:tc>
          <w:tcPr>
            <w:tcW w:w="1270" w:type="dxa"/>
          </w:tcPr>
          <w:p w:rsidR="00D26A21" w:rsidRDefault="00D26A21">
            <w:pPr>
              <w:ind w:right="-36"/>
              <w:jc w:val="center"/>
              <w:rPr>
                <w:rFonts w:cs="Times New Roman"/>
              </w:rPr>
            </w:pPr>
            <w:r>
              <w:rPr>
                <w:rFonts w:cs="Times New Roman"/>
              </w:rPr>
              <w:t>Data primirii</w:t>
            </w:r>
          </w:p>
        </w:tc>
        <w:tc>
          <w:tcPr>
            <w:tcW w:w="1336" w:type="dxa"/>
          </w:tcPr>
          <w:p w:rsidR="00D26A21" w:rsidRDefault="00D26A21">
            <w:pPr>
              <w:ind w:right="-36"/>
              <w:jc w:val="center"/>
              <w:rPr>
                <w:rFonts w:cs="Times New Roman"/>
              </w:rPr>
            </w:pPr>
            <w:r>
              <w:rPr>
                <w:rFonts w:cs="Times New Roman"/>
              </w:rPr>
              <w:t>Modalitate transmitere</w:t>
            </w:r>
          </w:p>
        </w:tc>
      </w:tr>
      <w:tr w:rsidR="00D26A21">
        <w:trPr>
          <w:cantSplit/>
        </w:trPr>
        <w:tc>
          <w:tcPr>
            <w:tcW w:w="619" w:type="dxa"/>
            <w:vMerge/>
          </w:tcPr>
          <w:p w:rsidR="00D26A21" w:rsidRDefault="00D26A21">
            <w:pPr>
              <w:ind w:right="-36"/>
              <w:jc w:val="center"/>
              <w:rPr>
                <w:rFonts w:cs="Times New Roman"/>
              </w:rPr>
            </w:pPr>
          </w:p>
        </w:tc>
        <w:tc>
          <w:tcPr>
            <w:tcW w:w="1314" w:type="dxa"/>
          </w:tcPr>
          <w:p w:rsidR="00D26A21" w:rsidRDefault="00D26A21">
            <w:pPr>
              <w:ind w:right="-36"/>
              <w:jc w:val="center"/>
              <w:rPr>
                <w:rFonts w:cs="Times New Roman"/>
              </w:rPr>
            </w:pPr>
            <w:r>
              <w:rPr>
                <w:rFonts w:cs="Times New Roman"/>
              </w:rPr>
              <w:t>1</w:t>
            </w:r>
          </w:p>
        </w:tc>
        <w:tc>
          <w:tcPr>
            <w:tcW w:w="1149" w:type="dxa"/>
          </w:tcPr>
          <w:p w:rsidR="00D26A21" w:rsidRDefault="00D26A21">
            <w:pPr>
              <w:ind w:right="-36"/>
              <w:jc w:val="center"/>
              <w:rPr>
                <w:rFonts w:cs="Times New Roman"/>
              </w:rPr>
            </w:pPr>
            <w:r>
              <w:rPr>
                <w:rFonts w:cs="Times New Roman"/>
              </w:rPr>
              <w:t>2</w:t>
            </w:r>
          </w:p>
        </w:tc>
        <w:tc>
          <w:tcPr>
            <w:tcW w:w="2010" w:type="dxa"/>
          </w:tcPr>
          <w:p w:rsidR="00D26A21" w:rsidRDefault="00D26A21">
            <w:pPr>
              <w:ind w:right="-36"/>
              <w:jc w:val="center"/>
              <w:rPr>
                <w:rFonts w:cs="Times New Roman"/>
              </w:rPr>
            </w:pPr>
            <w:r>
              <w:rPr>
                <w:rFonts w:cs="Times New Roman"/>
              </w:rPr>
              <w:t>3</w:t>
            </w:r>
          </w:p>
        </w:tc>
        <w:tc>
          <w:tcPr>
            <w:tcW w:w="1390" w:type="dxa"/>
          </w:tcPr>
          <w:p w:rsidR="00D26A21" w:rsidRDefault="00D26A21">
            <w:pPr>
              <w:ind w:right="-36"/>
              <w:jc w:val="center"/>
              <w:rPr>
                <w:rFonts w:cs="Times New Roman"/>
              </w:rPr>
            </w:pPr>
            <w:r>
              <w:rPr>
                <w:rFonts w:cs="Times New Roman"/>
              </w:rPr>
              <w:t>4</w:t>
            </w:r>
          </w:p>
        </w:tc>
        <w:tc>
          <w:tcPr>
            <w:tcW w:w="1402" w:type="dxa"/>
          </w:tcPr>
          <w:p w:rsidR="00D26A21" w:rsidRDefault="00D26A21">
            <w:pPr>
              <w:ind w:right="-36"/>
              <w:jc w:val="center"/>
              <w:rPr>
                <w:rFonts w:cs="Times New Roman"/>
              </w:rPr>
            </w:pPr>
            <w:r>
              <w:rPr>
                <w:rFonts w:cs="Times New Roman"/>
              </w:rPr>
              <w:t>5</w:t>
            </w:r>
          </w:p>
        </w:tc>
        <w:tc>
          <w:tcPr>
            <w:tcW w:w="1270" w:type="dxa"/>
          </w:tcPr>
          <w:p w:rsidR="00D26A21" w:rsidRDefault="00D26A21">
            <w:pPr>
              <w:ind w:right="-36"/>
              <w:jc w:val="center"/>
              <w:rPr>
                <w:rFonts w:cs="Times New Roman"/>
              </w:rPr>
            </w:pPr>
            <w:r>
              <w:rPr>
                <w:rFonts w:cs="Times New Roman"/>
              </w:rPr>
              <w:t>6</w:t>
            </w:r>
          </w:p>
        </w:tc>
        <w:tc>
          <w:tcPr>
            <w:tcW w:w="1336" w:type="dxa"/>
          </w:tcPr>
          <w:p w:rsidR="00D26A21" w:rsidRDefault="00D26A21">
            <w:pPr>
              <w:ind w:right="-36"/>
              <w:jc w:val="center"/>
              <w:rPr>
                <w:rFonts w:cs="Times New Roman"/>
              </w:rPr>
            </w:pPr>
            <w:r>
              <w:rPr>
                <w:rFonts w:cs="Times New Roman"/>
              </w:rPr>
              <w:t>7</w:t>
            </w:r>
          </w:p>
        </w:tc>
      </w:tr>
      <w:tr w:rsidR="00D26A21">
        <w:trPr>
          <w:cantSplit/>
        </w:trPr>
        <w:tc>
          <w:tcPr>
            <w:tcW w:w="619" w:type="dxa"/>
            <w:vMerge w:val="restart"/>
          </w:tcPr>
          <w:p w:rsidR="00D26A21" w:rsidRDefault="00D26A21">
            <w:pPr>
              <w:ind w:right="-36"/>
              <w:rPr>
                <w:rFonts w:cs="Times New Roman"/>
              </w:rPr>
            </w:pPr>
            <w:r>
              <w:rPr>
                <w:rFonts w:cs="Times New Roman"/>
              </w:rPr>
              <w:t>3.1.</w:t>
            </w:r>
          </w:p>
        </w:tc>
        <w:tc>
          <w:tcPr>
            <w:tcW w:w="1314" w:type="dxa"/>
            <w:vMerge w:val="restart"/>
          </w:tcPr>
          <w:p w:rsidR="00D26A21" w:rsidRDefault="00D26A21">
            <w:pPr>
              <w:ind w:right="-36"/>
              <w:rPr>
                <w:rFonts w:cs="Times New Roman"/>
              </w:rPr>
            </w:pPr>
            <w:r>
              <w:rPr>
                <w:rFonts w:cs="Times New Roman"/>
              </w:rPr>
              <w:t>Aplicare</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 xml:space="preserve">Exemplu: </w:t>
            </w:r>
          </w:p>
          <w:p w:rsidR="00D26A21" w:rsidRDefault="00D26A21">
            <w:pPr>
              <w:ind w:right="-36"/>
              <w:rPr>
                <w:rFonts w:cs="Times New Roman"/>
              </w:rPr>
            </w:pPr>
            <w:r>
              <w:rPr>
                <w:rFonts w:cs="Times New Roman"/>
              </w:rPr>
              <w:t>Centre Judetene</w:t>
            </w:r>
          </w:p>
        </w:tc>
        <w:tc>
          <w:tcPr>
            <w:tcW w:w="1390" w:type="dxa"/>
          </w:tcPr>
          <w:p w:rsidR="00D26A21" w:rsidRDefault="00D26A21">
            <w:pPr>
              <w:ind w:right="-36"/>
              <w:rPr>
                <w:rFonts w:cs="Times New Roman"/>
              </w:rPr>
            </w:pPr>
            <w:r>
              <w:rPr>
                <w:rFonts w:cs="Times New Roman"/>
              </w:rPr>
              <w:t>Functionarii publici si angajatii contractuali</w:t>
            </w:r>
          </w:p>
        </w:tc>
        <w:tc>
          <w:tcPr>
            <w:tcW w:w="1402" w:type="dxa"/>
          </w:tcPr>
          <w:p w:rsidR="00D26A21" w:rsidRDefault="00D26A21">
            <w:pPr>
              <w:ind w:right="-36"/>
              <w:rPr>
                <w:rFonts w:cs="Times New Roman"/>
              </w:rPr>
            </w:pPr>
            <w:r>
              <w:rPr>
                <w:rFonts w:cs="Times New Roman"/>
              </w:rPr>
              <w:t>Toti angajatii CJ</w:t>
            </w:r>
          </w:p>
        </w:tc>
        <w:tc>
          <w:tcPr>
            <w:tcW w:w="1270" w:type="dxa"/>
          </w:tcPr>
          <w:p w:rsidR="00D26A21" w:rsidRDefault="00D26A21">
            <w:pPr>
              <w:ind w:right="-36"/>
              <w:rPr>
                <w:rFonts w:cs="Times New Roman"/>
              </w:rPr>
            </w:pPr>
            <w:r>
              <w:rPr>
                <w:rFonts w:cs="Times New Roman"/>
              </w:rPr>
              <w:t>Comunicat prin e-mail de serviciu in data de ...........</w:t>
            </w:r>
          </w:p>
        </w:tc>
        <w:tc>
          <w:tcPr>
            <w:tcW w:w="1336" w:type="dxa"/>
          </w:tcPr>
          <w:p w:rsidR="00D26A21" w:rsidRDefault="00D26A21">
            <w:pPr>
              <w:ind w:right="-36"/>
              <w:rPr>
                <w:rFonts w:cs="Times New Roman"/>
              </w:rPr>
            </w:pPr>
            <w:r>
              <w:rPr>
                <w:rFonts w:cs="Times New Roman"/>
              </w:rPr>
              <w:t>Copie electronica/ instruire personal</w:t>
            </w:r>
          </w:p>
        </w:tc>
      </w:tr>
      <w:tr w:rsidR="00D26A21">
        <w:trPr>
          <w:cantSplit/>
        </w:trPr>
        <w:tc>
          <w:tcPr>
            <w:tcW w:w="619" w:type="dxa"/>
            <w:vMerge/>
          </w:tcPr>
          <w:p w:rsidR="00D26A21" w:rsidRDefault="00D26A21">
            <w:pPr>
              <w:ind w:right="-36"/>
              <w:rPr>
                <w:rFonts w:cs="Times New Roman"/>
              </w:rPr>
            </w:pPr>
          </w:p>
        </w:tc>
        <w:tc>
          <w:tcPr>
            <w:tcW w:w="1314" w:type="dxa"/>
            <w:vMerge/>
          </w:tcPr>
          <w:p w:rsidR="00D26A21" w:rsidRDefault="00D26A21">
            <w:pPr>
              <w:ind w:right="-36"/>
              <w:rPr>
                <w:rFonts w:cs="Times New Roman"/>
              </w:rPr>
            </w:pP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 xml:space="preserve">Exemplu: Centre locale </w:t>
            </w:r>
          </w:p>
        </w:tc>
        <w:tc>
          <w:tcPr>
            <w:tcW w:w="1390" w:type="dxa"/>
          </w:tcPr>
          <w:p w:rsidR="00D26A21" w:rsidRDefault="00D26A21">
            <w:pPr>
              <w:ind w:right="-36"/>
              <w:rPr>
                <w:rFonts w:cs="Times New Roman"/>
              </w:rPr>
            </w:pPr>
            <w:r>
              <w:rPr>
                <w:rFonts w:cs="Times New Roman"/>
              </w:rPr>
              <w:t>Functionarii publici</w:t>
            </w:r>
          </w:p>
        </w:tc>
        <w:tc>
          <w:tcPr>
            <w:tcW w:w="1402" w:type="dxa"/>
          </w:tcPr>
          <w:p w:rsidR="00D26A21" w:rsidRDefault="00D26A21">
            <w:pPr>
              <w:ind w:right="-36"/>
              <w:rPr>
                <w:rFonts w:cs="Times New Roman"/>
              </w:rPr>
            </w:pPr>
            <w:r>
              <w:rPr>
                <w:rFonts w:cs="Times New Roman"/>
              </w:rPr>
              <w:t>Toti angajatii CL</w:t>
            </w:r>
          </w:p>
        </w:tc>
        <w:tc>
          <w:tcPr>
            <w:tcW w:w="1270" w:type="dxa"/>
          </w:tcPr>
          <w:p w:rsidR="00D26A21" w:rsidRDefault="00D26A21">
            <w:pPr>
              <w:ind w:right="-36"/>
              <w:rPr>
                <w:rFonts w:cs="Times New Roman"/>
              </w:rPr>
            </w:pPr>
            <w:r>
              <w:rPr>
                <w:rFonts w:cs="Times New Roman"/>
              </w:rPr>
              <w:t>Comunicat prin e-mail de serviciu in data de ...........</w:t>
            </w:r>
          </w:p>
        </w:tc>
        <w:tc>
          <w:tcPr>
            <w:tcW w:w="1336" w:type="dxa"/>
          </w:tcPr>
          <w:p w:rsidR="00D26A21" w:rsidRDefault="00D26A21">
            <w:pPr>
              <w:ind w:right="-36"/>
              <w:rPr>
                <w:rFonts w:cs="Times New Roman"/>
              </w:rPr>
            </w:pPr>
            <w:r>
              <w:rPr>
                <w:rFonts w:cs="Times New Roman"/>
              </w:rPr>
              <w:t xml:space="preserve">Copie electronica/ instruire personal </w:t>
            </w:r>
          </w:p>
        </w:tc>
      </w:tr>
      <w:tr w:rsidR="00D26A21">
        <w:trPr>
          <w:cantSplit/>
        </w:trPr>
        <w:tc>
          <w:tcPr>
            <w:tcW w:w="619" w:type="dxa"/>
            <w:vMerge/>
          </w:tcPr>
          <w:p w:rsidR="00D26A21" w:rsidRDefault="00D26A21">
            <w:pPr>
              <w:ind w:right="-36"/>
              <w:rPr>
                <w:rFonts w:cs="Times New Roman"/>
              </w:rPr>
            </w:pPr>
          </w:p>
        </w:tc>
        <w:tc>
          <w:tcPr>
            <w:tcW w:w="1314" w:type="dxa"/>
            <w:vMerge/>
          </w:tcPr>
          <w:p w:rsidR="00D26A21" w:rsidRDefault="00D26A21">
            <w:pPr>
              <w:ind w:right="-36"/>
              <w:rPr>
                <w:rFonts w:cs="Times New Roman"/>
              </w:rPr>
            </w:pP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w:t>
            </w:r>
          </w:p>
        </w:tc>
        <w:tc>
          <w:tcPr>
            <w:tcW w:w="1390" w:type="dxa"/>
          </w:tcPr>
          <w:p w:rsidR="00D26A21" w:rsidRDefault="00D26A21">
            <w:pPr>
              <w:ind w:right="-36"/>
              <w:rPr>
                <w:rFonts w:cs="Times New Roman"/>
              </w:rPr>
            </w:pPr>
          </w:p>
        </w:tc>
        <w:tc>
          <w:tcPr>
            <w:tcW w:w="1402" w:type="dxa"/>
          </w:tcPr>
          <w:p w:rsidR="00D26A21" w:rsidRDefault="00D26A21">
            <w:pPr>
              <w:ind w:right="-36"/>
              <w:rPr>
                <w:rFonts w:cs="Times New Roman"/>
              </w:rPr>
            </w:pPr>
          </w:p>
        </w:tc>
        <w:tc>
          <w:tcPr>
            <w:tcW w:w="1270" w:type="dxa"/>
          </w:tcPr>
          <w:p w:rsidR="00D26A21" w:rsidRDefault="00D26A21">
            <w:pPr>
              <w:ind w:right="-36"/>
              <w:rPr>
                <w:rFonts w:cs="Times New Roman"/>
              </w:rPr>
            </w:pPr>
          </w:p>
        </w:tc>
        <w:tc>
          <w:tcPr>
            <w:tcW w:w="1336" w:type="dxa"/>
          </w:tcPr>
          <w:p w:rsidR="00D26A21" w:rsidRDefault="00D26A21">
            <w:pPr>
              <w:ind w:right="-36"/>
              <w:rPr>
                <w:rFonts w:cs="Times New Roman"/>
              </w:rPr>
            </w:pPr>
          </w:p>
        </w:tc>
      </w:tr>
      <w:tr w:rsidR="00D26A21">
        <w:trPr>
          <w:cantSplit/>
        </w:trPr>
        <w:tc>
          <w:tcPr>
            <w:tcW w:w="619" w:type="dxa"/>
            <w:vMerge w:val="restart"/>
          </w:tcPr>
          <w:p w:rsidR="00D26A21" w:rsidRDefault="00D26A21">
            <w:pPr>
              <w:ind w:right="-36"/>
              <w:rPr>
                <w:rFonts w:cs="Times New Roman"/>
              </w:rPr>
            </w:pPr>
            <w:r>
              <w:rPr>
                <w:rFonts w:cs="Times New Roman"/>
              </w:rPr>
              <w:t>3.2.</w:t>
            </w:r>
          </w:p>
        </w:tc>
        <w:tc>
          <w:tcPr>
            <w:tcW w:w="1314" w:type="dxa"/>
            <w:vMerge w:val="restart"/>
          </w:tcPr>
          <w:p w:rsidR="00D26A21" w:rsidRDefault="00D26A21">
            <w:pPr>
              <w:ind w:right="-36"/>
              <w:rPr>
                <w:rFonts w:cs="Times New Roman"/>
              </w:rPr>
            </w:pPr>
            <w:r>
              <w:rPr>
                <w:rFonts w:cs="Times New Roman"/>
              </w:rPr>
              <w:t xml:space="preserve">Informare </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 xml:space="preserve">Exemplu: </w:t>
            </w:r>
          </w:p>
          <w:p w:rsidR="00D26A21" w:rsidRDefault="00D26A21">
            <w:pPr>
              <w:ind w:right="-36"/>
              <w:rPr>
                <w:rFonts w:cs="Times New Roman"/>
              </w:rPr>
            </w:pPr>
            <w:r>
              <w:rPr>
                <w:rFonts w:cs="Times New Roman"/>
              </w:rPr>
              <w:t>Directia Audit Intern</w:t>
            </w:r>
          </w:p>
        </w:tc>
        <w:tc>
          <w:tcPr>
            <w:tcW w:w="1390" w:type="dxa"/>
          </w:tcPr>
          <w:p w:rsidR="00D26A21" w:rsidRDefault="00D26A21">
            <w:pPr>
              <w:ind w:right="-36"/>
              <w:rPr>
                <w:rFonts w:cs="Times New Roman"/>
              </w:rPr>
            </w:pPr>
            <w:r>
              <w:rPr>
                <w:rFonts w:cs="Times New Roman"/>
              </w:rPr>
              <w:t>Functionarii publici</w:t>
            </w:r>
          </w:p>
        </w:tc>
        <w:tc>
          <w:tcPr>
            <w:tcW w:w="1402" w:type="dxa"/>
          </w:tcPr>
          <w:p w:rsidR="00D26A21" w:rsidRDefault="00D26A21">
            <w:pPr>
              <w:ind w:right="-36"/>
              <w:rPr>
                <w:rFonts w:cs="Times New Roman"/>
              </w:rPr>
            </w:pPr>
            <w:r>
              <w:rPr>
                <w:rFonts w:cs="Times New Roman"/>
              </w:rPr>
              <w:t>Toti angajatii DAI</w:t>
            </w:r>
          </w:p>
        </w:tc>
        <w:tc>
          <w:tcPr>
            <w:tcW w:w="1270" w:type="dxa"/>
          </w:tcPr>
          <w:p w:rsidR="00D26A21" w:rsidRDefault="00D26A21">
            <w:pPr>
              <w:ind w:right="-36"/>
              <w:rPr>
                <w:rFonts w:cs="Times New Roman"/>
              </w:rPr>
            </w:pPr>
            <w:r>
              <w:rPr>
                <w:rFonts w:cs="Times New Roman"/>
              </w:rPr>
              <w:t>Comunicat prin e-mail de serviciu in data de ...........</w:t>
            </w:r>
          </w:p>
        </w:tc>
        <w:tc>
          <w:tcPr>
            <w:tcW w:w="1336" w:type="dxa"/>
          </w:tcPr>
          <w:p w:rsidR="00D26A21" w:rsidRDefault="00D26A21">
            <w:pPr>
              <w:ind w:right="-36"/>
              <w:rPr>
                <w:rFonts w:cs="Times New Roman"/>
              </w:rPr>
            </w:pPr>
            <w:r>
              <w:rPr>
                <w:rFonts w:cs="Times New Roman"/>
              </w:rPr>
              <w:t>Copie electronica</w:t>
            </w:r>
          </w:p>
        </w:tc>
      </w:tr>
      <w:tr w:rsidR="00D26A21">
        <w:trPr>
          <w:cantSplit/>
        </w:trPr>
        <w:tc>
          <w:tcPr>
            <w:tcW w:w="619" w:type="dxa"/>
            <w:vMerge/>
          </w:tcPr>
          <w:p w:rsidR="00D26A21" w:rsidRDefault="00D26A21">
            <w:pPr>
              <w:ind w:right="-36"/>
              <w:rPr>
                <w:rFonts w:cs="Times New Roman"/>
              </w:rPr>
            </w:pPr>
          </w:p>
        </w:tc>
        <w:tc>
          <w:tcPr>
            <w:tcW w:w="1314" w:type="dxa"/>
            <w:vMerge/>
          </w:tcPr>
          <w:p w:rsidR="00D26A21" w:rsidRDefault="00D26A21">
            <w:pPr>
              <w:ind w:right="-36"/>
              <w:rPr>
                <w:rFonts w:cs="Times New Roman"/>
              </w:rPr>
            </w:pP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w:t>
            </w:r>
          </w:p>
        </w:tc>
        <w:tc>
          <w:tcPr>
            <w:tcW w:w="1390" w:type="dxa"/>
          </w:tcPr>
          <w:p w:rsidR="00D26A21" w:rsidRDefault="00D26A21">
            <w:pPr>
              <w:ind w:right="-36"/>
              <w:rPr>
                <w:rFonts w:cs="Times New Roman"/>
              </w:rPr>
            </w:pPr>
          </w:p>
        </w:tc>
        <w:tc>
          <w:tcPr>
            <w:tcW w:w="1402" w:type="dxa"/>
          </w:tcPr>
          <w:p w:rsidR="00D26A21" w:rsidRDefault="00D26A21">
            <w:pPr>
              <w:ind w:right="-36"/>
              <w:rPr>
                <w:rFonts w:cs="Times New Roman"/>
              </w:rPr>
            </w:pPr>
          </w:p>
        </w:tc>
        <w:tc>
          <w:tcPr>
            <w:tcW w:w="1270" w:type="dxa"/>
          </w:tcPr>
          <w:p w:rsidR="00D26A21" w:rsidRDefault="00D26A21">
            <w:pPr>
              <w:ind w:right="-36"/>
              <w:rPr>
                <w:rFonts w:cs="Times New Roman"/>
              </w:rPr>
            </w:pPr>
          </w:p>
        </w:tc>
        <w:tc>
          <w:tcPr>
            <w:tcW w:w="1336" w:type="dxa"/>
          </w:tcPr>
          <w:p w:rsidR="00D26A21" w:rsidRDefault="00D26A21">
            <w:pPr>
              <w:ind w:right="-36"/>
              <w:rPr>
                <w:rFonts w:cs="Times New Roman"/>
              </w:rPr>
            </w:pPr>
          </w:p>
        </w:tc>
      </w:tr>
      <w:tr w:rsidR="00D26A21">
        <w:tc>
          <w:tcPr>
            <w:tcW w:w="619" w:type="dxa"/>
          </w:tcPr>
          <w:p w:rsidR="00D26A21" w:rsidRDefault="00D26A21">
            <w:pPr>
              <w:ind w:right="-36"/>
              <w:rPr>
                <w:rFonts w:cs="Times New Roman"/>
              </w:rPr>
            </w:pPr>
            <w:r>
              <w:rPr>
                <w:rFonts w:cs="Times New Roman"/>
              </w:rPr>
              <w:t>3.3.</w:t>
            </w:r>
          </w:p>
        </w:tc>
        <w:tc>
          <w:tcPr>
            <w:tcW w:w="1314" w:type="dxa"/>
          </w:tcPr>
          <w:p w:rsidR="00D26A21" w:rsidRDefault="00D26A21">
            <w:pPr>
              <w:ind w:right="-36"/>
              <w:rPr>
                <w:rFonts w:cs="Times New Roman"/>
              </w:rPr>
            </w:pPr>
            <w:r>
              <w:rPr>
                <w:rFonts w:cs="Times New Roman"/>
              </w:rPr>
              <w:t>Evidenta</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DMMRRI</w:t>
            </w:r>
          </w:p>
        </w:tc>
        <w:tc>
          <w:tcPr>
            <w:tcW w:w="1390" w:type="dxa"/>
          </w:tcPr>
          <w:p w:rsidR="00D26A21" w:rsidRDefault="00D26A21">
            <w:pPr>
              <w:ind w:right="-36"/>
              <w:rPr>
                <w:rFonts w:cs="Times New Roman"/>
              </w:rPr>
            </w:pPr>
            <w:r>
              <w:rPr>
                <w:rFonts w:cs="Times New Roman"/>
              </w:rPr>
              <w:t>Consilier</w:t>
            </w:r>
          </w:p>
        </w:tc>
        <w:tc>
          <w:tcPr>
            <w:tcW w:w="1402" w:type="dxa"/>
          </w:tcPr>
          <w:p w:rsidR="00D26A21" w:rsidRDefault="00D26A21">
            <w:pPr>
              <w:ind w:right="-36"/>
              <w:rPr>
                <w:rFonts w:cs="Times New Roman"/>
              </w:rPr>
            </w:pPr>
            <w:r>
              <w:rPr>
                <w:rFonts w:cs="Times New Roman"/>
              </w:rPr>
              <w:t>Responsabil aprobare Ghid</w:t>
            </w:r>
          </w:p>
        </w:tc>
        <w:tc>
          <w:tcPr>
            <w:tcW w:w="1270" w:type="dxa"/>
          </w:tcPr>
          <w:p w:rsidR="00D26A21" w:rsidRDefault="00D26A21">
            <w:pPr>
              <w:ind w:right="-36"/>
              <w:rPr>
                <w:rFonts w:cs="Times New Roman"/>
              </w:rPr>
            </w:pPr>
            <w:r>
              <w:rPr>
                <w:rFonts w:cs="Times New Roman"/>
              </w:rPr>
              <w:t>-</w:t>
            </w:r>
          </w:p>
        </w:tc>
        <w:tc>
          <w:tcPr>
            <w:tcW w:w="1336" w:type="dxa"/>
          </w:tcPr>
          <w:p w:rsidR="00D26A21" w:rsidRDefault="00D26A21">
            <w:pPr>
              <w:ind w:right="-36"/>
              <w:rPr>
                <w:rFonts w:cs="Times New Roman"/>
              </w:rPr>
            </w:pPr>
            <w:r>
              <w:rPr>
                <w:rFonts w:cs="Times New Roman"/>
              </w:rPr>
              <w:t>-</w:t>
            </w:r>
          </w:p>
        </w:tc>
      </w:tr>
      <w:tr w:rsidR="00D26A21">
        <w:tc>
          <w:tcPr>
            <w:tcW w:w="619" w:type="dxa"/>
          </w:tcPr>
          <w:p w:rsidR="00D26A21" w:rsidRDefault="00D26A21">
            <w:pPr>
              <w:ind w:right="-36"/>
              <w:rPr>
                <w:rFonts w:cs="Times New Roman"/>
              </w:rPr>
            </w:pPr>
            <w:r>
              <w:rPr>
                <w:rFonts w:cs="Times New Roman"/>
              </w:rPr>
              <w:t>3.4.</w:t>
            </w:r>
          </w:p>
        </w:tc>
        <w:tc>
          <w:tcPr>
            <w:tcW w:w="1314" w:type="dxa"/>
          </w:tcPr>
          <w:p w:rsidR="00D26A21" w:rsidRDefault="00D26A21">
            <w:pPr>
              <w:ind w:right="-36"/>
              <w:rPr>
                <w:rFonts w:cs="Times New Roman"/>
              </w:rPr>
            </w:pPr>
            <w:r>
              <w:rPr>
                <w:rFonts w:cs="Times New Roman"/>
              </w:rPr>
              <w:t>Arhivare</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DMMRRI</w:t>
            </w:r>
          </w:p>
        </w:tc>
        <w:tc>
          <w:tcPr>
            <w:tcW w:w="1390" w:type="dxa"/>
          </w:tcPr>
          <w:p w:rsidR="00D26A21" w:rsidRDefault="00D26A21">
            <w:pPr>
              <w:ind w:right="-36"/>
              <w:rPr>
                <w:rFonts w:cs="Times New Roman"/>
              </w:rPr>
            </w:pPr>
            <w:r>
              <w:rPr>
                <w:rFonts w:cs="Times New Roman"/>
              </w:rPr>
              <w:t>Consilier</w:t>
            </w:r>
          </w:p>
        </w:tc>
        <w:tc>
          <w:tcPr>
            <w:tcW w:w="1402" w:type="dxa"/>
          </w:tcPr>
          <w:p w:rsidR="00D26A21" w:rsidRDefault="00D26A21">
            <w:pPr>
              <w:ind w:right="-36"/>
              <w:rPr>
                <w:rFonts w:cs="Times New Roman"/>
              </w:rPr>
            </w:pPr>
            <w:r>
              <w:rPr>
                <w:rFonts w:cs="Times New Roman"/>
              </w:rPr>
              <w:t>Responsabil aprobare Ghid</w:t>
            </w:r>
          </w:p>
        </w:tc>
        <w:tc>
          <w:tcPr>
            <w:tcW w:w="1270" w:type="dxa"/>
          </w:tcPr>
          <w:p w:rsidR="00D26A21" w:rsidRDefault="00D26A21">
            <w:pPr>
              <w:ind w:right="-36"/>
              <w:rPr>
                <w:rFonts w:cs="Times New Roman"/>
              </w:rPr>
            </w:pPr>
            <w:r>
              <w:rPr>
                <w:rFonts w:cs="Times New Roman"/>
              </w:rPr>
              <w:t>-</w:t>
            </w:r>
          </w:p>
        </w:tc>
        <w:tc>
          <w:tcPr>
            <w:tcW w:w="1336" w:type="dxa"/>
          </w:tcPr>
          <w:p w:rsidR="00D26A21" w:rsidRDefault="00D26A21">
            <w:pPr>
              <w:ind w:right="-36"/>
              <w:rPr>
                <w:rFonts w:cs="Times New Roman"/>
              </w:rPr>
            </w:pPr>
            <w:r>
              <w:rPr>
                <w:rFonts w:cs="Times New Roman"/>
              </w:rPr>
              <w:t xml:space="preserve">Format hartie si copie electronica </w:t>
            </w:r>
          </w:p>
        </w:tc>
      </w:tr>
      <w:tr w:rsidR="00D26A21">
        <w:tc>
          <w:tcPr>
            <w:tcW w:w="619" w:type="dxa"/>
          </w:tcPr>
          <w:p w:rsidR="00D26A21" w:rsidRDefault="00D26A21">
            <w:pPr>
              <w:ind w:right="-36"/>
              <w:rPr>
                <w:rFonts w:cs="Times New Roman"/>
              </w:rPr>
            </w:pPr>
            <w:r>
              <w:rPr>
                <w:rFonts w:cs="Times New Roman"/>
              </w:rPr>
              <w:t>3.5</w:t>
            </w:r>
          </w:p>
        </w:tc>
        <w:tc>
          <w:tcPr>
            <w:tcW w:w="1314" w:type="dxa"/>
          </w:tcPr>
          <w:p w:rsidR="00D26A21" w:rsidRDefault="00D26A21">
            <w:pPr>
              <w:ind w:right="-36"/>
              <w:rPr>
                <w:rFonts w:cs="Times New Roman"/>
              </w:rPr>
            </w:pPr>
            <w:r>
              <w:rPr>
                <w:rFonts w:cs="Times New Roman"/>
              </w:rPr>
              <w:t xml:space="preserve">Alte scopuri </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w:t>
            </w:r>
          </w:p>
        </w:tc>
        <w:tc>
          <w:tcPr>
            <w:tcW w:w="1390" w:type="dxa"/>
          </w:tcPr>
          <w:p w:rsidR="00D26A21" w:rsidRDefault="00D26A21">
            <w:pPr>
              <w:ind w:right="-36"/>
              <w:rPr>
                <w:rFonts w:cs="Times New Roman"/>
              </w:rPr>
            </w:pPr>
          </w:p>
        </w:tc>
        <w:tc>
          <w:tcPr>
            <w:tcW w:w="1402" w:type="dxa"/>
          </w:tcPr>
          <w:p w:rsidR="00D26A21" w:rsidRDefault="00D26A21">
            <w:pPr>
              <w:ind w:right="-36"/>
              <w:rPr>
                <w:rFonts w:cs="Times New Roman"/>
              </w:rPr>
            </w:pPr>
          </w:p>
        </w:tc>
        <w:tc>
          <w:tcPr>
            <w:tcW w:w="1270" w:type="dxa"/>
          </w:tcPr>
          <w:p w:rsidR="00D26A21" w:rsidRDefault="00D26A21">
            <w:pPr>
              <w:ind w:right="-36"/>
              <w:rPr>
                <w:rFonts w:cs="Times New Roman"/>
              </w:rPr>
            </w:pPr>
          </w:p>
        </w:tc>
        <w:tc>
          <w:tcPr>
            <w:tcW w:w="1336" w:type="dxa"/>
          </w:tcPr>
          <w:p w:rsidR="00D26A21" w:rsidRDefault="00D26A21">
            <w:pPr>
              <w:ind w:right="-36"/>
              <w:rPr>
                <w:rFonts w:cs="Times New Roman"/>
              </w:rPr>
            </w:pPr>
          </w:p>
        </w:tc>
      </w:tr>
      <w:tr w:rsidR="00D26A21">
        <w:tc>
          <w:tcPr>
            <w:tcW w:w="619" w:type="dxa"/>
          </w:tcPr>
          <w:p w:rsidR="00D26A21" w:rsidRDefault="00D26A21">
            <w:pPr>
              <w:ind w:right="-36"/>
              <w:rPr>
                <w:rFonts w:cs="Times New Roman"/>
              </w:rPr>
            </w:pPr>
            <w:r>
              <w:rPr>
                <w:rFonts w:cs="Times New Roman"/>
              </w:rPr>
              <w:t>3.6.</w:t>
            </w:r>
          </w:p>
        </w:tc>
        <w:tc>
          <w:tcPr>
            <w:tcW w:w="1314" w:type="dxa"/>
          </w:tcPr>
          <w:p w:rsidR="00D26A21" w:rsidRDefault="00D26A21">
            <w:pPr>
              <w:ind w:right="-36"/>
              <w:rPr>
                <w:rFonts w:cs="Times New Roman"/>
              </w:rPr>
            </w:pPr>
            <w:r>
              <w:rPr>
                <w:rFonts w:cs="Times New Roman"/>
              </w:rPr>
              <w:t>Aprobare Ghid</w:t>
            </w:r>
          </w:p>
        </w:tc>
        <w:tc>
          <w:tcPr>
            <w:tcW w:w="1149" w:type="dxa"/>
          </w:tcPr>
          <w:p w:rsidR="00D26A21" w:rsidRDefault="00D26A21">
            <w:pPr>
              <w:ind w:right="-36"/>
              <w:rPr>
                <w:rFonts w:cs="Times New Roman"/>
              </w:rPr>
            </w:pPr>
            <w:r>
              <w:rPr>
                <w:rFonts w:cs="Times New Roman"/>
              </w:rPr>
              <w:t>1</w:t>
            </w:r>
          </w:p>
        </w:tc>
        <w:tc>
          <w:tcPr>
            <w:tcW w:w="2010" w:type="dxa"/>
          </w:tcPr>
          <w:p w:rsidR="00D26A21" w:rsidRDefault="00D26A21">
            <w:pPr>
              <w:ind w:right="-36"/>
              <w:rPr>
                <w:rFonts w:cs="Times New Roman"/>
              </w:rPr>
            </w:pPr>
            <w:r>
              <w:rPr>
                <w:rFonts w:cs="Times New Roman"/>
              </w:rPr>
              <w:t>Decizia DG nr....din.....</w:t>
            </w:r>
          </w:p>
        </w:tc>
        <w:tc>
          <w:tcPr>
            <w:tcW w:w="1390" w:type="dxa"/>
          </w:tcPr>
          <w:p w:rsidR="00D26A21" w:rsidRDefault="00D26A21">
            <w:pPr>
              <w:ind w:right="-36"/>
              <w:rPr>
                <w:rFonts w:cs="Times New Roman"/>
              </w:rPr>
            </w:pPr>
            <w:r>
              <w:rPr>
                <w:rFonts w:cs="Times New Roman"/>
              </w:rPr>
              <w:t>Director general</w:t>
            </w:r>
          </w:p>
        </w:tc>
        <w:tc>
          <w:tcPr>
            <w:tcW w:w="1402" w:type="dxa"/>
          </w:tcPr>
          <w:p w:rsidR="00D26A21" w:rsidRDefault="00D26A21">
            <w:pPr>
              <w:ind w:right="-36"/>
              <w:rPr>
                <w:rFonts w:cs="Times New Roman"/>
              </w:rPr>
            </w:pPr>
          </w:p>
        </w:tc>
        <w:tc>
          <w:tcPr>
            <w:tcW w:w="1270" w:type="dxa"/>
          </w:tcPr>
          <w:p w:rsidR="00D26A21" w:rsidRDefault="00D26A21">
            <w:pPr>
              <w:ind w:right="-36"/>
              <w:rPr>
                <w:rFonts w:cs="Times New Roman"/>
              </w:rPr>
            </w:pPr>
            <w:r>
              <w:rPr>
                <w:rFonts w:cs="Times New Roman"/>
              </w:rPr>
              <w:t>-</w:t>
            </w:r>
          </w:p>
        </w:tc>
        <w:tc>
          <w:tcPr>
            <w:tcW w:w="1336" w:type="dxa"/>
          </w:tcPr>
          <w:p w:rsidR="00D26A21" w:rsidRDefault="00D26A21">
            <w:pPr>
              <w:ind w:right="-36"/>
              <w:rPr>
                <w:rFonts w:cs="Times New Roman"/>
              </w:rPr>
            </w:pPr>
            <w:r>
              <w:rPr>
                <w:rFonts w:cs="Times New Roman"/>
              </w:rPr>
              <w:t>-</w:t>
            </w:r>
          </w:p>
        </w:tc>
      </w:tr>
    </w:tbl>
    <w:p w:rsidR="00D26A21" w:rsidRDefault="00D26A21">
      <w:pPr>
        <w:pStyle w:val="ListParagraph0"/>
        <w:ind w:left="900" w:right="-895"/>
        <w:jc w:val="both"/>
        <w:rPr>
          <w:b/>
          <w:bCs/>
          <w:lang w:val="it-IT"/>
        </w:rPr>
      </w:pPr>
    </w:p>
    <w:p w:rsidR="00D26A21" w:rsidRDefault="00D26A21">
      <w:pPr>
        <w:pStyle w:val="ListParagraph0"/>
        <w:ind w:left="900" w:right="-895"/>
        <w:jc w:val="both"/>
        <w:rPr>
          <w:b/>
          <w:bCs/>
          <w:lang w:val="it-IT"/>
        </w:rPr>
      </w:pPr>
    </w:p>
    <w:p w:rsidR="00D26A21" w:rsidRDefault="00D26A21">
      <w:pPr>
        <w:pStyle w:val="ListParagraph0"/>
        <w:ind w:left="900" w:right="-895"/>
        <w:jc w:val="both"/>
        <w:rPr>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jc w:val="both"/>
        <w:rPr>
          <w:rFonts w:cs="Times New Roman"/>
          <w:b/>
          <w:bCs/>
          <w:i/>
          <w:iCs/>
          <w:lang w:val="pt-BR" w:eastAsia="en-GB"/>
        </w:rPr>
      </w:pPr>
      <w:r>
        <w:rPr>
          <w:rFonts w:cs="Times New Roman"/>
          <w:b/>
          <w:bCs/>
          <w:i/>
          <w:iCs/>
          <w:lang w:val="pt-BR"/>
        </w:rPr>
        <w:t>Funcționarii publici au obligația respectării regimului juridic al conflictului de interese și de incompatibilitate potrivit prevederilor Procedurii de sistem privind evitarea situațiilor de conflict de interese și de incompatibilitate în cadrul APIA, Ediția a-V-a, Revizia 1.</w:t>
      </w: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ind w:left="540" w:right="-895"/>
        <w:jc w:val="both"/>
        <w:rPr>
          <w:rFonts w:cs="Times New Roman"/>
          <w:b/>
          <w:bCs/>
          <w:lang w:val="it-IT"/>
        </w:rPr>
      </w:pPr>
    </w:p>
    <w:p w:rsidR="00D26A21" w:rsidRDefault="00D26A21">
      <w:pPr>
        <w:pStyle w:val="Heading1"/>
        <w:rPr>
          <w:rFonts w:ascii="Times New Roman" w:hAnsi="Times New Roman" w:cs="Times New Roman"/>
        </w:rPr>
      </w:pPr>
      <w:bookmarkStart w:id="1" w:name="_Toc66781953"/>
      <w:r>
        <w:t>Lista abrevierilor</w:t>
      </w:r>
      <w:bookmarkEnd w:id="1"/>
    </w:p>
    <w:p w:rsidR="00D26A21" w:rsidRDefault="00D26A21">
      <w:pPr>
        <w:rPr>
          <w:rFonts w:cs="Times New Roman"/>
        </w:rPr>
      </w:pPr>
    </w:p>
    <w:p w:rsidR="00D26A21" w:rsidRDefault="00D26A21">
      <w:pPr>
        <w:rPr>
          <w:rFonts w:cs="Times New Roman"/>
        </w:rPr>
      </w:pPr>
    </w:p>
    <w:p w:rsidR="00D26A21" w:rsidRDefault="00D26A21">
      <w:pPr>
        <w:rPr>
          <w:rFonts w:cs="Times New Roman"/>
          <w:lang w:val="en-US" w:eastAsia="en-US"/>
        </w:rPr>
      </w:pPr>
      <w:r>
        <w:rPr>
          <w:rFonts w:cs="Times New Roman"/>
          <w:lang w:val="en-US" w:eastAsia="en-US"/>
        </w:rPr>
        <w:t>A.P.I.A.           </w:t>
      </w:r>
      <w:r>
        <w:rPr>
          <w:rFonts w:cs="Times New Roman"/>
          <w:lang w:val="en-US" w:eastAsia="en-US"/>
        </w:rPr>
        <w:tab/>
        <w:t>Agenţia de Plăţi şi Intervenţie pentru Agricultură</w:t>
      </w:r>
    </w:p>
    <w:p w:rsidR="00D26A21" w:rsidRDefault="00D26A21">
      <w:pPr>
        <w:rPr>
          <w:rFonts w:cs="Times New Roman"/>
          <w:lang w:val="en-US" w:eastAsia="en-US"/>
        </w:rPr>
      </w:pPr>
      <w:r>
        <w:rPr>
          <w:rFonts w:cs="Times New Roman"/>
          <w:lang w:val="en-US" w:eastAsia="en-US"/>
        </w:rPr>
        <w:t xml:space="preserve">A.P.I.A - C.J.    </w:t>
      </w:r>
      <w:r>
        <w:rPr>
          <w:rFonts w:cs="Times New Roman"/>
          <w:lang w:val="en-US" w:eastAsia="en-US"/>
        </w:rPr>
        <w:tab/>
        <w:t>Agenţia de Plăţi şi Intervenţie pentru Agricultură - Centrul Judeţean</w:t>
      </w:r>
    </w:p>
    <w:p w:rsidR="00D26A21" w:rsidRDefault="00D26A21">
      <w:pPr>
        <w:rPr>
          <w:rFonts w:cs="Times New Roman"/>
          <w:lang w:val="en-US" w:eastAsia="en-US"/>
        </w:rPr>
      </w:pPr>
      <w:r>
        <w:rPr>
          <w:rFonts w:cs="Times New Roman"/>
          <w:lang w:val="en-US" w:eastAsia="en-US"/>
        </w:rPr>
        <w:t xml:space="preserve">AFIR              </w:t>
      </w:r>
      <w:r>
        <w:rPr>
          <w:rFonts w:cs="Times New Roman"/>
          <w:lang w:val="en-US" w:eastAsia="en-US"/>
        </w:rPr>
        <w:tab/>
      </w:r>
      <w:r>
        <w:rPr>
          <w:rFonts w:cs="Times New Roman"/>
          <w:lang w:val="en-US" w:eastAsia="en-US"/>
        </w:rPr>
        <w:tab/>
        <w:t>Agenţia pentru Finanţarea Investiţiilor Rurale</w:t>
      </w:r>
    </w:p>
    <w:p w:rsidR="00D26A21" w:rsidRDefault="00D26A21">
      <w:pPr>
        <w:rPr>
          <w:rFonts w:cs="Times New Roman"/>
          <w:lang w:val="en-US" w:eastAsia="en-US"/>
        </w:rPr>
      </w:pPr>
      <w:r>
        <w:rPr>
          <w:rFonts w:cs="Times New Roman"/>
          <w:lang w:val="en-US" w:eastAsia="en-US"/>
        </w:rPr>
        <w:t xml:space="preserve">ADS              </w:t>
      </w:r>
      <w:r>
        <w:rPr>
          <w:rFonts w:cs="Times New Roman"/>
          <w:lang w:val="en-US" w:eastAsia="en-US"/>
        </w:rPr>
        <w:tab/>
      </w:r>
      <w:r>
        <w:rPr>
          <w:rFonts w:cs="Times New Roman"/>
          <w:lang w:val="en-US" w:eastAsia="en-US"/>
        </w:rPr>
        <w:tab/>
        <w:t>Agenţia Domeniilor Statului</w:t>
      </w:r>
    </w:p>
    <w:p w:rsidR="00D26A21" w:rsidRDefault="00D26A21">
      <w:pPr>
        <w:rPr>
          <w:rFonts w:cs="Times New Roman"/>
          <w:lang w:val="en-US" w:eastAsia="en-US"/>
        </w:rPr>
      </w:pPr>
      <w:r>
        <w:rPr>
          <w:rFonts w:cs="Times New Roman"/>
          <w:lang w:val="en-US" w:eastAsia="en-US"/>
        </w:rPr>
        <w:t xml:space="preserve">ANPM              </w:t>
      </w:r>
      <w:r>
        <w:rPr>
          <w:rFonts w:cs="Times New Roman"/>
          <w:lang w:val="en-US" w:eastAsia="en-US"/>
        </w:rPr>
        <w:tab/>
        <w:t>Agenţia Naţională pentru Protecţia Mediului</w:t>
      </w:r>
    </w:p>
    <w:p w:rsidR="00D26A21" w:rsidRDefault="00D26A21">
      <w:pPr>
        <w:rPr>
          <w:rFonts w:cs="Times New Roman"/>
          <w:lang w:val="en-US" w:eastAsia="en-US"/>
        </w:rPr>
      </w:pPr>
      <w:r>
        <w:rPr>
          <w:rFonts w:cs="Times New Roman"/>
          <w:lang w:val="en-US" w:eastAsia="en-US"/>
        </w:rPr>
        <w:t xml:space="preserve">ANAR             </w:t>
      </w:r>
      <w:r>
        <w:rPr>
          <w:rFonts w:cs="Times New Roman"/>
          <w:lang w:val="en-US" w:eastAsia="en-US"/>
        </w:rPr>
        <w:tab/>
        <w:t>Administraţia Natională Apele Române</w:t>
      </w:r>
    </w:p>
    <w:p w:rsidR="00D26A21" w:rsidRDefault="00D26A21">
      <w:pPr>
        <w:rPr>
          <w:rFonts w:cs="Times New Roman"/>
          <w:lang w:val="en-US" w:eastAsia="en-US"/>
        </w:rPr>
      </w:pPr>
      <w:r>
        <w:rPr>
          <w:rFonts w:cs="Times New Roman"/>
          <w:lang w:val="en-US" w:eastAsia="en-US"/>
        </w:rPr>
        <w:t xml:space="preserve">ANSVSA        </w:t>
      </w:r>
      <w:r>
        <w:rPr>
          <w:rFonts w:cs="Times New Roman"/>
          <w:lang w:val="en-US" w:eastAsia="en-US"/>
        </w:rPr>
        <w:tab/>
        <w:t>Agenţia naţională sanitar veterinară şi siguranţa alimentelor</w:t>
      </w:r>
    </w:p>
    <w:p w:rsidR="00D26A21" w:rsidRDefault="00D26A21">
      <w:pPr>
        <w:rPr>
          <w:rFonts w:cs="Times New Roman"/>
          <w:lang w:val="en-US" w:eastAsia="en-US"/>
        </w:rPr>
      </w:pPr>
      <w:r>
        <w:rPr>
          <w:rFonts w:cs="Times New Roman"/>
          <w:lang w:val="en-US" w:eastAsia="en-US"/>
        </w:rPr>
        <w:t>ANF              </w:t>
      </w:r>
      <w:r>
        <w:rPr>
          <w:rFonts w:cs="Times New Roman"/>
          <w:lang w:val="en-US" w:eastAsia="en-US"/>
        </w:rPr>
        <w:tab/>
      </w:r>
      <w:r>
        <w:rPr>
          <w:rFonts w:cs="Times New Roman"/>
          <w:lang w:val="en-US" w:eastAsia="en-US"/>
        </w:rPr>
        <w:tab/>
      </w:r>
      <w:r>
        <w:rPr>
          <w:rFonts w:cs="Times New Roman"/>
          <w:shd w:val="clear" w:color="auto" w:fill="FFFFFF"/>
          <w:lang w:val="en-US" w:eastAsia="en-US"/>
        </w:rPr>
        <w:t>Autoritatea Naţională Fitosanitară</w:t>
      </w:r>
    </w:p>
    <w:p w:rsidR="00D26A21" w:rsidRDefault="00D26A21">
      <w:pPr>
        <w:rPr>
          <w:rFonts w:cs="Times New Roman"/>
          <w:lang w:val="en-US" w:eastAsia="en-US"/>
        </w:rPr>
      </w:pPr>
      <w:r>
        <w:rPr>
          <w:rFonts w:cs="Times New Roman"/>
          <w:lang w:val="en-US" w:eastAsia="en-US"/>
        </w:rPr>
        <w:t xml:space="preserve">A.C.               </w:t>
      </w:r>
      <w:r>
        <w:rPr>
          <w:rFonts w:cs="Times New Roman"/>
          <w:lang w:val="en-US" w:eastAsia="en-US"/>
        </w:rPr>
        <w:tab/>
      </w:r>
      <w:r>
        <w:rPr>
          <w:rFonts w:cs="Times New Roman"/>
          <w:lang w:val="en-US" w:eastAsia="en-US"/>
        </w:rPr>
        <w:tab/>
        <w:t>Control Administrativ</w:t>
      </w:r>
    </w:p>
    <w:p w:rsidR="00D26A21" w:rsidRDefault="00D26A21">
      <w:pPr>
        <w:rPr>
          <w:rFonts w:cs="Times New Roman"/>
          <w:lang w:val="en-US" w:eastAsia="en-US"/>
        </w:rPr>
      </w:pPr>
      <w:r>
        <w:rPr>
          <w:rFonts w:cs="Times New Roman"/>
          <w:lang w:val="en-US" w:eastAsia="en-US"/>
        </w:rPr>
        <w:t>B.D.               </w:t>
      </w:r>
      <w:r>
        <w:rPr>
          <w:rFonts w:cs="Times New Roman"/>
          <w:lang w:val="en-US" w:eastAsia="en-US"/>
        </w:rPr>
        <w:tab/>
      </w:r>
      <w:r>
        <w:rPr>
          <w:rFonts w:cs="Times New Roman"/>
          <w:lang w:val="en-US" w:eastAsia="en-US"/>
        </w:rPr>
        <w:tab/>
        <w:t>Baza de Date</w:t>
      </w:r>
    </w:p>
    <w:p w:rsidR="00D26A21" w:rsidRDefault="00D26A21">
      <w:pPr>
        <w:rPr>
          <w:rFonts w:cs="Times New Roman"/>
          <w:lang w:val="en-US" w:eastAsia="en-US"/>
        </w:rPr>
      </w:pPr>
      <w:r>
        <w:rPr>
          <w:rFonts w:cs="Times New Roman"/>
          <w:lang w:val="en-US" w:eastAsia="en-US"/>
        </w:rPr>
        <w:t>CAEN            </w:t>
      </w:r>
      <w:r>
        <w:rPr>
          <w:rFonts w:cs="Times New Roman"/>
          <w:lang w:val="en-US" w:eastAsia="en-US"/>
        </w:rPr>
        <w:tab/>
      </w:r>
      <w:r>
        <w:rPr>
          <w:rFonts w:cs="Times New Roman"/>
          <w:lang w:val="en-US" w:eastAsia="en-US"/>
        </w:rPr>
        <w:tab/>
      </w:r>
      <w:r>
        <w:rPr>
          <w:rFonts w:cs="Times New Roman"/>
          <w:shd w:val="clear" w:color="auto" w:fill="FFFFFF"/>
          <w:lang w:val="en-US" w:eastAsia="en-US"/>
        </w:rPr>
        <w:t>Clasificarea activităţilor din economia naţională  </w:t>
      </w:r>
    </w:p>
    <w:p w:rsidR="00D26A21" w:rsidRDefault="00D26A21">
      <w:pPr>
        <w:rPr>
          <w:rFonts w:cs="Times New Roman"/>
          <w:lang w:val="en-US" w:eastAsia="en-US"/>
        </w:rPr>
      </w:pPr>
      <w:r>
        <w:rPr>
          <w:rFonts w:cs="Times New Roman"/>
          <w:lang w:val="en-US" w:eastAsia="en-US"/>
        </w:rPr>
        <w:t xml:space="preserve">C.I.F.              </w:t>
      </w:r>
      <w:r>
        <w:rPr>
          <w:rFonts w:cs="Times New Roman"/>
          <w:lang w:val="en-US" w:eastAsia="en-US"/>
        </w:rPr>
        <w:tab/>
      </w:r>
      <w:r>
        <w:rPr>
          <w:rFonts w:cs="Times New Roman"/>
          <w:lang w:val="en-US" w:eastAsia="en-US"/>
        </w:rPr>
        <w:tab/>
        <w:t>Codul de Identificare Fiscală</w:t>
      </w:r>
    </w:p>
    <w:p w:rsidR="00D26A21" w:rsidRDefault="00D26A21">
      <w:pPr>
        <w:rPr>
          <w:rFonts w:cs="Times New Roman"/>
          <w:lang w:val="en-US" w:eastAsia="en-US"/>
        </w:rPr>
      </w:pPr>
      <w:r>
        <w:rPr>
          <w:rFonts w:cs="Times New Roman"/>
          <w:lang w:val="en-US" w:eastAsia="en-US"/>
        </w:rPr>
        <w:t xml:space="preserve">C.J.                   </w:t>
      </w:r>
      <w:r>
        <w:rPr>
          <w:rFonts w:cs="Times New Roman"/>
          <w:lang w:val="en-US" w:eastAsia="en-US"/>
        </w:rPr>
        <w:tab/>
        <w:t>Centrul Judeţean</w:t>
      </w:r>
    </w:p>
    <w:p w:rsidR="00D26A21" w:rsidRDefault="00D26A21">
      <w:pPr>
        <w:rPr>
          <w:rFonts w:cs="Times New Roman"/>
          <w:lang w:val="en-US" w:eastAsia="en-US"/>
        </w:rPr>
      </w:pPr>
      <w:r>
        <w:rPr>
          <w:rFonts w:cs="Times New Roman"/>
          <w:lang w:val="en-US" w:eastAsia="en-US"/>
        </w:rPr>
        <w:t>C.L.                </w:t>
      </w:r>
      <w:r>
        <w:rPr>
          <w:rFonts w:cs="Times New Roman"/>
          <w:lang w:val="en-US" w:eastAsia="en-US"/>
        </w:rPr>
        <w:tab/>
      </w:r>
      <w:r>
        <w:rPr>
          <w:rFonts w:cs="Times New Roman"/>
          <w:lang w:val="en-US" w:eastAsia="en-US"/>
        </w:rPr>
        <w:tab/>
        <w:t>Centrul Local</w:t>
      </w:r>
    </w:p>
    <w:p w:rsidR="00D26A21" w:rsidRDefault="00D26A21">
      <w:pPr>
        <w:rPr>
          <w:rFonts w:cs="Times New Roman"/>
          <w:lang w:val="en-US" w:eastAsia="en-US"/>
        </w:rPr>
      </w:pPr>
      <w:r>
        <w:rPr>
          <w:rFonts w:cs="Times New Roman"/>
          <w:lang w:val="en-US" w:eastAsia="en-US"/>
        </w:rPr>
        <w:t xml:space="preserve">C.N.P.             </w:t>
      </w:r>
      <w:r>
        <w:rPr>
          <w:rFonts w:cs="Times New Roman"/>
          <w:lang w:val="en-US" w:eastAsia="en-US"/>
        </w:rPr>
        <w:tab/>
      </w:r>
      <w:r>
        <w:rPr>
          <w:rFonts w:cs="Times New Roman"/>
          <w:lang w:val="en-US" w:eastAsia="en-US"/>
        </w:rPr>
        <w:tab/>
        <w:t>Codul Numeric Personal</w:t>
      </w:r>
    </w:p>
    <w:p w:rsidR="00D26A21" w:rsidRDefault="00D26A21">
      <w:pPr>
        <w:rPr>
          <w:rFonts w:cs="Times New Roman"/>
          <w:lang w:val="en-US" w:eastAsia="en-US"/>
        </w:rPr>
      </w:pPr>
      <w:r>
        <w:rPr>
          <w:rFonts w:cs="Times New Roman"/>
          <w:lang w:val="en-US" w:eastAsia="en-US"/>
        </w:rPr>
        <w:t xml:space="preserve">C.U.I.                </w:t>
      </w:r>
      <w:r>
        <w:rPr>
          <w:rFonts w:cs="Times New Roman"/>
          <w:lang w:val="en-US" w:eastAsia="en-US"/>
        </w:rPr>
        <w:tab/>
        <w:t>Codul Unic de Înregistrare</w:t>
      </w:r>
    </w:p>
    <w:p w:rsidR="00D26A21" w:rsidRDefault="00D26A21">
      <w:pPr>
        <w:rPr>
          <w:rFonts w:cs="Times New Roman"/>
          <w:lang w:val="en-US" w:eastAsia="en-US"/>
        </w:rPr>
      </w:pPr>
      <w:r>
        <w:rPr>
          <w:rFonts w:cs="Times New Roman"/>
          <w:lang w:val="en-US" w:eastAsia="en-US"/>
        </w:rPr>
        <w:t>DAJ</w:t>
      </w:r>
      <w:r>
        <w:rPr>
          <w:rFonts w:cs="Times New Roman"/>
          <w:lang w:val="en-US" w:eastAsia="en-US"/>
        </w:rPr>
        <w:tab/>
      </w:r>
      <w:r>
        <w:rPr>
          <w:rFonts w:cs="Times New Roman"/>
          <w:lang w:val="en-US" w:eastAsia="en-US"/>
        </w:rPr>
        <w:tab/>
      </w:r>
      <w:r>
        <w:rPr>
          <w:rFonts w:cs="Times New Roman"/>
          <w:lang w:val="en-US" w:eastAsia="en-US"/>
        </w:rPr>
        <w:tab/>
        <w:t>Direcția Agricolă Județeană</w:t>
      </w:r>
    </w:p>
    <w:p w:rsidR="00D26A21" w:rsidRDefault="00D26A21">
      <w:pPr>
        <w:rPr>
          <w:rFonts w:cs="Times New Roman"/>
          <w:lang w:val="en-US" w:eastAsia="en-US"/>
        </w:rPr>
      </w:pPr>
      <w:r>
        <w:rPr>
          <w:rFonts w:cs="Times New Roman"/>
          <w:lang w:val="en-US" w:eastAsia="en-US"/>
        </w:rPr>
        <w:t xml:space="preserve">G.A.E.C.          </w:t>
      </w:r>
      <w:r>
        <w:rPr>
          <w:rFonts w:cs="Times New Roman"/>
          <w:lang w:val="en-US" w:eastAsia="en-US"/>
        </w:rPr>
        <w:tab/>
        <w:t>Bunele Condiţii Agricole şi de Mediu</w:t>
      </w:r>
    </w:p>
    <w:p w:rsidR="00D26A21" w:rsidRDefault="00D26A21">
      <w:pPr>
        <w:rPr>
          <w:rFonts w:cs="Times New Roman"/>
          <w:lang w:val="en-US" w:eastAsia="en-US"/>
        </w:rPr>
      </w:pPr>
      <w:r>
        <w:rPr>
          <w:rFonts w:cs="Times New Roman"/>
          <w:lang w:val="en-US" w:eastAsia="en-US"/>
        </w:rPr>
        <w:t xml:space="preserve">H.G.             </w:t>
      </w:r>
      <w:r>
        <w:rPr>
          <w:rFonts w:cs="Times New Roman"/>
          <w:lang w:val="en-US" w:eastAsia="en-US"/>
        </w:rPr>
        <w:tab/>
      </w:r>
      <w:r>
        <w:rPr>
          <w:rFonts w:cs="Times New Roman"/>
          <w:lang w:val="en-US" w:eastAsia="en-US"/>
        </w:rPr>
        <w:tab/>
        <w:t>Hotărâre de Guvern</w:t>
      </w:r>
    </w:p>
    <w:p w:rsidR="00D26A21" w:rsidRDefault="00D26A21">
      <w:pPr>
        <w:rPr>
          <w:rFonts w:cs="Times New Roman"/>
          <w:lang w:val="en-US" w:eastAsia="en-US"/>
        </w:rPr>
      </w:pPr>
      <w:r>
        <w:rPr>
          <w:rFonts w:cs="Times New Roman"/>
          <w:lang w:val="en-US" w:eastAsia="en-US"/>
        </w:rPr>
        <w:t xml:space="preserve">I.A.C.S.            </w:t>
      </w:r>
      <w:r>
        <w:rPr>
          <w:rFonts w:cs="Times New Roman"/>
          <w:lang w:val="en-US" w:eastAsia="en-US"/>
        </w:rPr>
        <w:tab/>
        <w:t>Sistemul Integrat de Administrare şi Control</w:t>
      </w:r>
    </w:p>
    <w:p w:rsidR="00D26A21" w:rsidRDefault="00D26A21">
      <w:pPr>
        <w:rPr>
          <w:rFonts w:cs="Times New Roman"/>
          <w:lang w:val="en-US" w:eastAsia="en-US"/>
        </w:rPr>
      </w:pPr>
      <w:r>
        <w:rPr>
          <w:rFonts w:cs="Times New Roman"/>
          <w:lang w:val="en-US" w:eastAsia="en-US"/>
        </w:rPr>
        <w:t xml:space="preserve">LPIS              </w:t>
      </w:r>
      <w:r>
        <w:rPr>
          <w:rFonts w:cs="Times New Roman"/>
          <w:lang w:val="en-US" w:eastAsia="en-US"/>
        </w:rPr>
        <w:tab/>
      </w:r>
      <w:r>
        <w:rPr>
          <w:rFonts w:cs="Times New Roman"/>
          <w:lang w:val="en-US" w:eastAsia="en-US"/>
        </w:rPr>
        <w:tab/>
        <w:t>Sistemul de identificare al parcelelor agricole</w:t>
      </w:r>
    </w:p>
    <w:p w:rsidR="00D26A21" w:rsidRDefault="00D26A21">
      <w:pPr>
        <w:rPr>
          <w:rFonts w:cs="Times New Roman"/>
          <w:lang w:val="en-US" w:eastAsia="en-US"/>
        </w:rPr>
      </w:pPr>
      <w:r>
        <w:rPr>
          <w:rFonts w:cs="Times New Roman"/>
          <w:lang w:val="en-US" w:eastAsia="en-US"/>
        </w:rPr>
        <w:t xml:space="preserve">M.A.D.R.          </w:t>
      </w:r>
      <w:r>
        <w:rPr>
          <w:rFonts w:cs="Times New Roman"/>
          <w:lang w:val="en-US" w:eastAsia="en-US"/>
        </w:rPr>
        <w:tab/>
        <w:t>Ministerul Agriculturii şi Dezvoltării Rurale</w:t>
      </w:r>
    </w:p>
    <w:p w:rsidR="00D26A21" w:rsidRDefault="00D26A21">
      <w:pPr>
        <w:rPr>
          <w:rFonts w:cs="Times New Roman"/>
          <w:lang w:val="en-US" w:eastAsia="en-US"/>
        </w:rPr>
      </w:pPr>
      <w:r>
        <w:rPr>
          <w:rFonts w:cs="Times New Roman"/>
          <w:lang w:val="en-US" w:eastAsia="en-US"/>
        </w:rPr>
        <w:t xml:space="preserve">O.N.R.C.         </w:t>
      </w:r>
      <w:r>
        <w:rPr>
          <w:rFonts w:cs="Times New Roman"/>
          <w:lang w:val="en-US" w:eastAsia="en-US"/>
        </w:rPr>
        <w:tab/>
        <w:t>Oficiul Naţional al Registrului Comerţului</w:t>
      </w:r>
    </w:p>
    <w:p w:rsidR="00D26A21" w:rsidRDefault="00D26A21">
      <w:pPr>
        <w:rPr>
          <w:rFonts w:cs="Times New Roman"/>
          <w:lang w:val="en-US" w:eastAsia="en-US"/>
        </w:rPr>
      </w:pPr>
      <w:r>
        <w:rPr>
          <w:rFonts w:cs="Times New Roman"/>
          <w:lang w:val="en-US" w:eastAsia="en-US"/>
        </w:rPr>
        <w:t xml:space="preserve">O.M.A.D.R.     </w:t>
      </w:r>
      <w:r>
        <w:rPr>
          <w:rFonts w:cs="Times New Roman"/>
          <w:lang w:val="en-US" w:eastAsia="en-US"/>
        </w:rPr>
        <w:tab/>
        <w:t>Ordinul Ministerul Agriculturii şi Dezvoltării Rurale</w:t>
      </w:r>
    </w:p>
    <w:p w:rsidR="00D26A21" w:rsidRDefault="00D26A21">
      <w:pPr>
        <w:rPr>
          <w:rFonts w:cs="Times New Roman"/>
          <w:lang w:val="en-US" w:eastAsia="en-US"/>
        </w:rPr>
      </w:pPr>
      <w:r>
        <w:rPr>
          <w:rFonts w:cs="Times New Roman"/>
          <w:lang w:val="en-US" w:eastAsia="en-US"/>
        </w:rPr>
        <w:t xml:space="preserve">O.U.G.           </w:t>
      </w:r>
      <w:r>
        <w:rPr>
          <w:rFonts w:cs="Times New Roman"/>
          <w:lang w:val="en-US" w:eastAsia="en-US"/>
        </w:rPr>
        <w:tab/>
      </w:r>
      <w:r>
        <w:rPr>
          <w:rFonts w:cs="Times New Roman"/>
          <w:lang w:val="en-US" w:eastAsia="en-US"/>
        </w:rPr>
        <w:tab/>
        <w:t>Ordonanţă  de Urgenţă</w:t>
      </w:r>
    </w:p>
    <w:p w:rsidR="00D26A21" w:rsidRDefault="00D26A21">
      <w:pPr>
        <w:rPr>
          <w:rFonts w:cs="Times New Roman"/>
          <w:lang w:val="en-US" w:eastAsia="en-US"/>
        </w:rPr>
      </w:pPr>
      <w:r>
        <w:rPr>
          <w:rFonts w:cs="Times New Roman"/>
          <w:lang w:val="en-US" w:eastAsia="en-US"/>
        </w:rPr>
        <w:t xml:space="preserve">P.A.C.             </w:t>
      </w:r>
      <w:r>
        <w:rPr>
          <w:rFonts w:cs="Times New Roman"/>
          <w:lang w:val="en-US" w:eastAsia="en-US"/>
        </w:rPr>
        <w:tab/>
      </w:r>
      <w:r>
        <w:rPr>
          <w:rFonts w:cs="Times New Roman"/>
          <w:lang w:val="en-US" w:eastAsia="en-US"/>
        </w:rPr>
        <w:tab/>
        <w:t>Politica Agricolă Comună a Uniunii Europene</w:t>
      </w:r>
    </w:p>
    <w:p w:rsidR="00D26A21" w:rsidRDefault="00D26A21">
      <w:pPr>
        <w:rPr>
          <w:rFonts w:cs="Times New Roman"/>
          <w:lang w:val="en-US" w:eastAsia="en-US"/>
        </w:rPr>
      </w:pPr>
      <w:r>
        <w:rPr>
          <w:rFonts w:cs="Times New Roman"/>
          <w:lang w:val="en-US" w:eastAsia="en-US"/>
        </w:rPr>
        <w:t xml:space="preserve">R.A.                 </w:t>
      </w:r>
      <w:r>
        <w:rPr>
          <w:rFonts w:cs="Times New Roman"/>
          <w:lang w:val="en-US" w:eastAsia="en-US"/>
        </w:rPr>
        <w:tab/>
        <w:t xml:space="preserve">Registrul Agricol </w:t>
      </w:r>
    </w:p>
    <w:p w:rsidR="00D26A21" w:rsidRDefault="00D26A21">
      <w:pPr>
        <w:tabs>
          <w:tab w:val="left" w:pos="1701"/>
        </w:tabs>
        <w:rPr>
          <w:rFonts w:cs="Times New Roman"/>
          <w:lang w:val="en-US" w:eastAsia="en-US"/>
        </w:rPr>
      </w:pPr>
      <w:r>
        <w:rPr>
          <w:rFonts w:cs="Times New Roman"/>
          <w:lang w:val="en-US" w:eastAsia="en-US"/>
        </w:rPr>
        <w:t xml:space="preserve">R.U.I              </w:t>
      </w:r>
      <w:r>
        <w:rPr>
          <w:rFonts w:cs="Times New Roman"/>
          <w:lang w:val="en-US" w:eastAsia="en-US"/>
        </w:rPr>
        <w:tab/>
      </w:r>
      <w:r>
        <w:rPr>
          <w:rFonts w:cs="Times New Roman"/>
          <w:lang w:val="en-US" w:eastAsia="en-US"/>
        </w:rPr>
        <w:tab/>
        <w:t>Registrul Unic de Înregistrare</w:t>
      </w:r>
    </w:p>
    <w:p w:rsidR="00D26A21" w:rsidRDefault="00D26A21">
      <w:pPr>
        <w:rPr>
          <w:rFonts w:cs="Times New Roman"/>
          <w:lang w:val="en-US" w:eastAsia="en-US"/>
        </w:rPr>
      </w:pPr>
      <w:r>
        <w:rPr>
          <w:rFonts w:cs="Times New Roman"/>
          <w:lang w:val="en-US" w:eastAsia="en-US"/>
        </w:rPr>
        <w:t xml:space="preserve">S.A.P.S.         </w:t>
      </w:r>
      <w:r>
        <w:rPr>
          <w:rFonts w:cs="Times New Roman"/>
          <w:lang w:val="en-US" w:eastAsia="en-US"/>
        </w:rPr>
        <w:tab/>
      </w:r>
      <w:r>
        <w:rPr>
          <w:rFonts w:cs="Times New Roman"/>
          <w:lang w:val="en-US" w:eastAsia="en-US"/>
        </w:rPr>
        <w:tab/>
        <w:t xml:space="preserve">Schema de Plată Unică pe Suprafaţă </w:t>
      </w:r>
    </w:p>
    <w:p w:rsidR="00D26A21" w:rsidRDefault="00D26A21">
      <w:pPr>
        <w:rPr>
          <w:rFonts w:cs="Times New Roman"/>
          <w:lang w:val="en-US" w:eastAsia="en-US"/>
        </w:rPr>
      </w:pPr>
      <w:r>
        <w:rPr>
          <w:rFonts w:cs="Times New Roman"/>
          <w:lang w:val="en-US" w:eastAsia="en-US"/>
        </w:rPr>
        <w:t xml:space="preserve">SMR             </w:t>
      </w:r>
      <w:r>
        <w:rPr>
          <w:rFonts w:cs="Times New Roman"/>
          <w:lang w:val="en-US" w:eastAsia="en-US"/>
        </w:rPr>
        <w:tab/>
      </w:r>
      <w:r>
        <w:rPr>
          <w:rFonts w:cs="Times New Roman"/>
          <w:lang w:val="en-US" w:eastAsia="en-US"/>
        </w:rPr>
        <w:tab/>
        <w:t>Cerinţele statutare de mediu</w:t>
      </w:r>
    </w:p>
    <w:p w:rsidR="00D26A21" w:rsidRDefault="00D26A21">
      <w:pPr>
        <w:rPr>
          <w:rFonts w:cs="Times New Roman"/>
          <w:lang w:val="en-US" w:eastAsia="en-US"/>
        </w:rPr>
      </w:pPr>
      <w:r>
        <w:rPr>
          <w:rFonts w:cs="Times New Roman"/>
          <w:lang w:val="en-US" w:eastAsia="en-US"/>
        </w:rPr>
        <w:t xml:space="preserve">S.M.                 </w:t>
      </w:r>
      <w:r>
        <w:rPr>
          <w:rFonts w:cs="Times New Roman"/>
          <w:lang w:val="en-US" w:eastAsia="en-US"/>
        </w:rPr>
        <w:tab/>
        <w:t>Statul Membru al Uniunii Europene</w:t>
      </w:r>
    </w:p>
    <w:p w:rsidR="00D26A21" w:rsidRDefault="00D26A21">
      <w:pPr>
        <w:rPr>
          <w:rFonts w:cs="Times New Roman"/>
          <w:lang w:val="en-US" w:eastAsia="en-US"/>
        </w:rPr>
      </w:pPr>
      <w:r>
        <w:rPr>
          <w:rFonts w:cs="Times New Roman"/>
          <w:lang w:val="en-US" w:eastAsia="en-US"/>
        </w:rPr>
        <w:t xml:space="preserve">U.E               </w:t>
      </w:r>
      <w:r>
        <w:rPr>
          <w:rFonts w:cs="Times New Roman"/>
          <w:lang w:val="en-US" w:eastAsia="en-US"/>
        </w:rPr>
        <w:tab/>
      </w:r>
      <w:r>
        <w:rPr>
          <w:rFonts w:cs="Times New Roman"/>
          <w:lang w:val="en-US" w:eastAsia="en-US"/>
        </w:rPr>
        <w:tab/>
        <w:t>Uniunea Europeană</w:t>
      </w:r>
    </w:p>
    <w:p w:rsidR="00D26A21" w:rsidRDefault="00D26A21">
      <w:pPr>
        <w:rPr>
          <w:rFonts w:cs="Times New Roman"/>
          <w:lang w:val="en-US" w:eastAsia="en-US"/>
        </w:rPr>
      </w:pPr>
      <w:r>
        <w:rPr>
          <w:rFonts w:cs="Times New Roman"/>
          <w:lang w:val="en-US" w:eastAsia="en-US"/>
        </w:rPr>
        <w:t xml:space="preserve">UVM              </w:t>
      </w:r>
      <w:r>
        <w:rPr>
          <w:rFonts w:cs="Times New Roman"/>
          <w:lang w:val="en-US" w:eastAsia="en-US"/>
        </w:rPr>
        <w:tab/>
      </w:r>
      <w:r>
        <w:rPr>
          <w:rFonts w:cs="Times New Roman"/>
          <w:lang w:val="en-US" w:eastAsia="en-US"/>
        </w:rPr>
        <w:tab/>
        <w:t>Unitate Vita Mare</w:t>
      </w:r>
    </w:p>
    <w:p w:rsidR="00D26A21" w:rsidRDefault="00D26A21">
      <w:pPr>
        <w:rPr>
          <w:rFonts w:cs="Times New Roman"/>
          <w:lang w:val="en-US" w:eastAsia="en-US"/>
        </w:rPr>
      </w:pPr>
    </w:p>
    <w:p w:rsidR="00D26A21" w:rsidRDefault="00D26A21">
      <w:pPr>
        <w:rPr>
          <w:rFonts w:cs="Times New Roman"/>
          <w:lang w:val="en-US" w:eastAsia="en-US"/>
        </w:rPr>
      </w:pPr>
    </w:p>
    <w:p w:rsidR="00D26A21" w:rsidRDefault="00D26A21">
      <w:pPr>
        <w:rPr>
          <w:rFonts w:cs="Times New Roman"/>
          <w:lang w:val="en-US" w:eastAsia="en-US"/>
        </w:rPr>
      </w:pPr>
    </w:p>
    <w:p w:rsidR="00D26A21" w:rsidRDefault="00D26A21">
      <w:pPr>
        <w:rPr>
          <w:rFonts w:cs="Times New Roman"/>
          <w:lang w:val="en-US" w:eastAsia="en-US"/>
        </w:rPr>
      </w:pPr>
    </w:p>
    <w:p w:rsidR="00D26A21" w:rsidRDefault="00D26A21">
      <w:pPr>
        <w:rPr>
          <w:rFonts w:cs="Times New Roman"/>
          <w:lang w:val="en-US" w:eastAsia="en-US"/>
        </w:rPr>
      </w:pPr>
    </w:p>
    <w:p w:rsidR="00D26A21" w:rsidRDefault="00D26A21">
      <w:pPr>
        <w:rPr>
          <w:rFonts w:cs="Times New Roman"/>
          <w:lang w:val="en-US" w:eastAsia="en-US"/>
        </w:rPr>
      </w:pPr>
    </w:p>
    <w:p w:rsidR="00D26A21" w:rsidRDefault="00D26A21">
      <w:pPr>
        <w:pStyle w:val="Heading1"/>
        <w:rPr>
          <w:rFonts w:ascii="Times New Roman" w:hAnsi="Times New Roman" w:cs="Times New Roman"/>
          <w:b/>
          <w:bCs/>
          <w:sz w:val="24"/>
          <w:szCs w:val="24"/>
        </w:rPr>
      </w:pPr>
      <w:bookmarkStart w:id="2" w:name="_Toc66781954"/>
      <w:r>
        <w:rPr>
          <w:rFonts w:ascii="Times New Roman" w:hAnsi="Times New Roman" w:cs="Times New Roman"/>
          <w:b/>
          <w:bCs/>
          <w:sz w:val="24"/>
          <w:szCs w:val="24"/>
        </w:rPr>
        <w:t>Definiţii</w:t>
      </w:r>
      <w:bookmarkEnd w:id="2"/>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
          <w:bCs/>
          <w:color w:val="auto"/>
        </w:rPr>
        <w:t>Fermier</w:t>
      </w:r>
      <w:r>
        <w:rPr>
          <w:rFonts w:ascii="Times New Roman" w:hAnsi="Times New Roman" w:cs="Times New Roman"/>
          <w:color w:val="auto"/>
        </w:rPr>
        <w:t>” înseamnă o persoană fizică sau juridică sau o formă asociativă de persoane fizice sau juridice, indiferent de statutul juridic al acesteia, a cărei exploataţie se situează pe teritoriul României şi care desfăşoară o activitate agricolă;</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
          <w:bCs/>
          <w:color w:val="auto"/>
        </w:rPr>
        <w:t>Exploataţie</w:t>
      </w:r>
      <w:r>
        <w:rPr>
          <w:rFonts w:ascii="Times New Roman" w:hAnsi="Times New Roman" w:cs="Times New Roman"/>
          <w:color w:val="auto"/>
        </w:rPr>
        <w:t>” înseamnă ansamblul unităţilor de producţie utilizate pentru activităţi agricole şi gestionate de un fermier, situate pe teritoriul României;</w:t>
      </w:r>
    </w:p>
    <w:p w:rsidR="00D26A21" w:rsidRDefault="00D26A21">
      <w:pPr>
        <w:shd w:val="clear" w:color="auto" w:fill="FFFFFF"/>
        <w:jc w:val="both"/>
        <w:rPr>
          <w:rFonts w:cs="Times New Roman"/>
        </w:rPr>
      </w:pPr>
      <w:r>
        <w:rPr>
          <w:rFonts w:cs="Times New Roman"/>
        </w:rPr>
        <w:t>„</w:t>
      </w:r>
      <w:r>
        <w:rPr>
          <w:rFonts w:cs="Times New Roman"/>
          <w:b/>
          <w:bCs/>
        </w:rPr>
        <w:t>Activitate agricolă</w:t>
      </w:r>
      <w:r>
        <w:rPr>
          <w:rFonts w:cs="Times New Roman"/>
        </w:rPr>
        <w:t>”, înseamnă, după caz:</w:t>
      </w:r>
    </w:p>
    <w:p w:rsidR="00D26A21" w:rsidRDefault="00D26A21">
      <w:pPr>
        <w:jc w:val="both"/>
        <w:rPr>
          <w:rFonts w:cs="Times New Roman"/>
          <w:lang w:val="en-US" w:eastAsia="en-US"/>
        </w:rPr>
      </w:pPr>
      <w:r>
        <w:rPr>
          <w:rFonts w:cs="Times New Roman"/>
          <w:b/>
          <w:bCs/>
          <w:lang w:val="en-US" w:eastAsia="en-US"/>
        </w:rPr>
        <w:t>a)</w:t>
      </w:r>
      <w:r>
        <w:rPr>
          <w:rFonts w:cs="Times New Roman"/>
          <w:lang w:val="en-US" w:eastAsia="en-US"/>
        </w:rPr>
        <w:t xml:space="preserve"> producţia, creşterea sau cultivarea de produse agricole, inclusiv recoltarea, mulgerea, reproducerea animalelor şi deţinerea acestora în scopuri agricole;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b)</w:t>
      </w:r>
      <w:r>
        <w:rPr>
          <w:rFonts w:cs="Times New Roman"/>
          <w:lang w:val="en-US" w:eastAsia="en-US"/>
        </w:rPr>
        <w:t xml:space="preserve"> menţinerea unei suprafeţe agricole într-o stare care o face adecvată pentru păşunat sau pentru cultivare, fără nicio acţiune pregătitoare care depăşeşte cadrul metodelor şi al utilajelor agricole uzuale, prin efectuarea, a cel puţin unei activităţi anuale, după caz: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w:t>
      </w:r>
      <w:r>
        <w:rPr>
          <w:rFonts w:cs="Times New Roman"/>
          <w:lang w:val="en-US" w:eastAsia="en-US"/>
        </w:rPr>
        <w:t xml:space="preserve"> lucrări pentru îndepărtarea speciilor de plante ierboase şi lemnoase, considerate vegetaţie invazivă sau dăunătoare pe terenul agricol;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(ii)</w:t>
      </w:r>
      <w:r>
        <w:rPr>
          <w:rFonts w:cs="Times New Roman"/>
          <w:lang w:val="en-US" w:eastAsia="en-US"/>
        </w:rPr>
        <w:t xml:space="preserve"> lucrări superficiale pe terenul arabil, fără răsturnarea brazdei;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(iii)</w:t>
      </w:r>
      <w:r>
        <w:rPr>
          <w:rFonts w:cs="Times New Roman"/>
          <w:lang w:val="en-US" w:eastAsia="en-US"/>
        </w:rPr>
        <w:t xml:space="preserve"> nivelarea muşuroaielor, eliminarea resturilor vegetale uscate şi a pietrelor, înlăturarea excesului de apă pe pajiştile permanente;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(iv)</w:t>
      </w:r>
      <w:r>
        <w:rPr>
          <w:rFonts w:cs="Times New Roman"/>
          <w:lang w:val="en-US" w:eastAsia="en-US"/>
        </w:rPr>
        <w:t xml:space="preserve"> lucrări pentru menţinerea plantaţiilor de pomi fructiferi şi a viţei-de-vie în condiţii vegetative bune şi o lucrare superficială de discuit sau cosit sau o altă lucrare specifică pe terenul ocupat cu culturi permanente;  </w:t>
      </w:r>
    </w:p>
    <w:p w:rsidR="00D26A21" w:rsidRDefault="00D26A21">
      <w:pPr>
        <w:jc w:val="both"/>
        <w:rPr>
          <w:rFonts w:cs="Times New Roman"/>
          <w:lang w:val="en-US" w:eastAsia="en-US"/>
        </w:rPr>
      </w:pPr>
      <w:r>
        <w:rPr>
          <w:rFonts w:cs="Times New Roman"/>
          <w:lang w:val="en-US" w:eastAsia="en-US"/>
        </w:rPr>
        <w:t xml:space="preserve">    sau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c)</w:t>
      </w:r>
      <w:r>
        <w:rPr>
          <w:rFonts w:cs="Times New Roman"/>
          <w:lang w:val="en-US" w:eastAsia="en-US"/>
        </w:rPr>
        <w:t xml:space="preserve"> efectuarea unei activităţi minime pe suprafeţele agricole, menţinute în mod natural într-o stare adecvată pentru păşunat sau pentru cultivare, după caz, prin: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w:t>
      </w:r>
      <w:r>
        <w:rPr>
          <w:rFonts w:cs="Times New Roman"/>
          <w:lang w:val="en-US" w:eastAsia="en-US"/>
        </w:rPr>
        <w:t xml:space="preserve"> recoltarea vegetaţiei prin lucrări de cosit cel puţin o dată pe an pe terenul arabil;  </w:t>
      </w:r>
    </w:p>
    <w:p w:rsidR="00D26A21" w:rsidRDefault="00D26A21">
      <w:pPr>
        <w:jc w:val="both"/>
        <w:rPr>
          <w:rFonts w:cs="Times New Roman"/>
          <w:lang w:val="en-US" w:eastAsia="en-US"/>
        </w:rPr>
      </w:pPr>
      <w:r>
        <w:rPr>
          <w:rFonts w:cs="Times New Roman"/>
          <w:lang w:val="en-US" w:eastAsia="en-US"/>
        </w:rPr>
        <w:t>   </w:t>
      </w:r>
      <w:r>
        <w:rPr>
          <w:rFonts w:cs="Times New Roman"/>
          <w:b/>
          <w:bCs/>
          <w:lang w:val="en-US" w:eastAsia="en-US"/>
        </w:rPr>
        <w:t>(ii)</w:t>
      </w:r>
      <w:r>
        <w:rPr>
          <w:rFonts w:cs="Times New Roman"/>
          <w:lang w:val="en-US" w:eastAsia="en-US"/>
        </w:rPr>
        <w:t xml:space="preserve"> păşunat, cu asigurarea unei încărcături minime de 0,3 UVM/ha în perioada de păşunat cu animalele pe care fermierul le deţine, sau recoltarea vegetaţiei prin cel puţin un cosit anual pe pajiştile permanente. În cazul pajiştilor permanente situate la altitudini de peste 1.800 m, menţinute în mod natural într-o stare adecvată pentru păşunat, activitatea minimă constă în păşunat, cu asigurarea unei încărcături minime de 0,3 UVM/ha, în perioada de păşunat, cu animalele pe care fermierul le deţine;  </w:t>
      </w:r>
    </w:p>
    <w:p w:rsidR="00D26A21" w:rsidRDefault="00D26A21">
      <w:pPr>
        <w:jc w:val="both"/>
        <w:rPr>
          <w:rStyle w:val="slitbdy"/>
          <w:rFonts w:ascii="Times New Roman" w:hAnsi="Times New Roman" w:cs="Times New Roman"/>
          <w:sz w:val="24"/>
          <w:szCs w:val="24"/>
        </w:rPr>
      </w:pPr>
      <w:r>
        <w:rPr>
          <w:rFonts w:cs="Times New Roman"/>
          <w:lang w:val="en-US" w:eastAsia="en-US"/>
        </w:rPr>
        <w:t>   </w:t>
      </w:r>
      <w:r>
        <w:rPr>
          <w:rFonts w:cs="Times New Roman"/>
          <w:b/>
          <w:bCs/>
          <w:lang w:val="en-US" w:eastAsia="en-US"/>
        </w:rPr>
        <w:t>(iii)</w:t>
      </w:r>
      <w:r>
        <w:rPr>
          <w:rFonts w:cs="Times New Roman"/>
          <w:lang w:val="en-US" w:eastAsia="en-US"/>
        </w:rPr>
        <w:t xml:space="preserve"> realizarea a cel puţin o tăiere anuală de întreţinere şi, respectiv, cel puţin o cosire anuală a ierburilor dintre rânduri sau o lucrare anuală</w:t>
      </w:r>
      <w:r>
        <w:rPr>
          <w:rFonts w:cs="Times New Roman"/>
          <w:color w:val="000000"/>
          <w:lang w:val="en-US" w:eastAsia="en-US"/>
        </w:rPr>
        <w:t xml:space="preserve"> de întreţinere a solului, în cazul viilor şi livezilor.</w:t>
      </w:r>
      <w:r>
        <w:rPr>
          <w:rFonts w:cs="Times New Roman"/>
          <w:color w:val="000000"/>
          <w:lang w:val="en-US" w:eastAsia="en-US"/>
        </w:rPr>
        <w:br/>
      </w:r>
      <w:r>
        <w:rPr>
          <w:rFonts w:cs="Times New Roman"/>
          <w:b/>
          <w:bCs/>
        </w:rPr>
        <w:t>,,Menţinerea unei suprafeţe agricole într-o stare care o face adecvată pentru păşunat sau pentru cultivare, fără nicio acţiune pregătitoare care depăşeşte cadrul metodelor şi al utilajelor agricole uzuale”,</w:t>
      </w:r>
      <w:r>
        <w:rPr>
          <w:rFonts w:cs="Times New Roman"/>
        </w:rPr>
        <w:t xml:space="preserve"> </w:t>
      </w:r>
      <w:r>
        <w:rPr>
          <w:rStyle w:val="l5def1"/>
          <w:rFonts w:ascii="Times New Roman" w:hAnsi="Times New Roman" w:cs="Times New Roman"/>
          <w:sz w:val="24"/>
          <w:szCs w:val="24"/>
        </w:rPr>
        <w:t xml:space="preserve">se face prin efectuarea a cel </w:t>
      </w:r>
      <w:r>
        <w:rPr>
          <w:rFonts w:cs="Times New Roman"/>
        </w:rPr>
        <w:t>puţin unei activităţi</w:t>
      </w:r>
      <w:r>
        <w:rPr>
          <w:rStyle w:val="l5def1"/>
          <w:rFonts w:ascii="Times New Roman" w:hAnsi="Times New Roman" w:cs="Times New Roman"/>
          <w:sz w:val="24"/>
          <w:szCs w:val="24"/>
        </w:rPr>
        <w:t xml:space="preserve"> anuale, după caz, prevăzute la art. 2 alin. (2) </w:t>
      </w:r>
      <w:hyperlink r:id="rId8" w:history="1">
        <w:r>
          <w:rPr>
            <w:rStyle w:val="Hyperlink"/>
            <w:rFonts w:cs="Times New Roman"/>
            <w:color w:val="auto"/>
          </w:rPr>
          <w:t>lit. b)</w:t>
        </w:r>
      </w:hyperlink>
      <w:r>
        <w:rPr>
          <w:rStyle w:val="l5def1"/>
          <w:rFonts w:ascii="Times New Roman" w:hAnsi="Times New Roman" w:cs="Times New Roman"/>
          <w:color w:val="auto"/>
          <w:sz w:val="24"/>
          <w:szCs w:val="24"/>
        </w:rPr>
        <w:t xml:space="preserve"> din ordonanţă</w:t>
      </w:r>
      <w:r>
        <w:rPr>
          <w:rStyle w:val="l5def1"/>
          <w:rFonts w:ascii="Times New Roman" w:hAnsi="Times New Roman" w:cs="Times New Roman"/>
          <w:sz w:val="24"/>
          <w:szCs w:val="24"/>
        </w:rPr>
        <w:t>;</w:t>
      </w:r>
      <w:r>
        <w:rPr>
          <w:rFonts w:ascii="Arial" w:hAnsi="Arial" w:cs="Arial"/>
          <w:color w:val="000000"/>
          <w:sz w:val="26"/>
          <w:szCs w:val="26"/>
        </w:rPr>
        <w:t> </w:t>
      </w:r>
    </w:p>
    <w:p w:rsidR="00D26A21" w:rsidRDefault="00D26A21">
      <w:pPr>
        <w:autoSpaceDE w:val="0"/>
        <w:autoSpaceDN w:val="0"/>
        <w:adjustRightInd w:val="0"/>
        <w:jc w:val="both"/>
        <w:rPr>
          <w:rStyle w:val="rvts10"/>
          <w:rFonts w:cs="Times New Roman"/>
        </w:rPr>
      </w:pPr>
      <w:r>
        <w:rPr>
          <w:rStyle w:val="rvts10"/>
          <w:rFonts w:cs="Times New Roman"/>
          <w:b/>
          <w:bCs/>
        </w:rPr>
        <w:t>,,S</w:t>
      </w:r>
      <w:r>
        <w:rPr>
          <w:rStyle w:val="rvts14"/>
          <w:rFonts w:cs="Times New Roman"/>
          <w:b/>
          <w:bCs/>
        </w:rPr>
        <w:t>uprafaţă agricolă”</w:t>
      </w:r>
      <w:r>
        <w:rPr>
          <w:rStyle w:val="rvts14"/>
          <w:rFonts w:cs="Times New Roman"/>
        </w:rPr>
        <w:t> </w:t>
      </w:r>
      <w:r>
        <w:rPr>
          <w:rStyle w:val="rvts10"/>
          <w:rFonts w:cs="Times New Roman"/>
        </w:rPr>
        <w:t>înseamnă orice suprafaţă de teren arabil, de păşune permanentă şi de fâneaţă permanentă sau cultivată cu culturi permanente.</w:t>
      </w:r>
    </w:p>
    <w:p w:rsidR="00D26A21" w:rsidRDefault="00D26A21">
      <w:pPr>
        <w:shd w:val="clear" w:color="auto" w:fill="FFFFFF"/>
        <w:jc w:val="both"/>
        <w:rPr>
          <w:rFonts w:cs="Times New Roman"/>
        </w:rPr>
      </w:pPr>
      <w:r>
        <w:rPr>
          <w:rFonts w:cs="Times New Roman"/>
          <w:b/>
          <w:bCs/>
        </w:rPr>
        <w:t>,,Suprafaţa agricolă totală”</w:t>
      </w:r>
      <w:r>
        <w:rPr>
          <w:rFonts w:cs="Times New Roman"/>
        </w:rPr>
        <w:t xml:space="preserve"> înseamnă suprafaţa agricolă declarată în 2015 în conformitate cu art. 72 alin. (1) primul paragraf lit. a) din Regulamentul (UE) nr. 1.306/2013 de către fermierii care fac obiectul obligaţiei de a aplica practicile agricole benefice pentru climă şi mediu, </w:t>
      </w:r>
      <w:r>
        <w:rPr>
          <w:rStyle w:val="slitbdy"/>
          <w:rFonts w:ascii="Times New Roman" w:hAnsi="Times New Roman" w:cs="Times New Roman"/>
          <w:color w:val="auto"/>
          <w:sz w:val="24"/>
          <w:szCs w:val="24"/>
        </w:rPr>
        <w:t xml:space="preserve">în scopul determinării proporţiei de referinţă pentru păşunile permanente, stabilită </w:t>
      </w:r>
      <w:r>
        <w:rPr>
          <w:rStyle w:val="slitbdy"/>
          <w:rFonts w:ascii="Times New Roman" w:hAnsi="Times New Roman" w:cs="Times New Roman"/>
          <w:sz w:val="24"/>
          <w:szCs w:val="24"/>
        </w:rPr>
        <w:t>potrivit</w:t>
      </w:r>
      <w:r>
        <w:rPr>
          <w:rStyle w:val="slitbdy"/>
          <w:rFonts w:ascii="Times New Roman" w:hAnsi="Times New Roman" w:cs="Times New Roman"/>
          <w:color w:val="auto"/>
          <w:sz w:val="24"/>
          <w:szCs w:val="24"/>
        </w:rPr>
        <w:t xml:space="preserve"> prevederilor </w:t>
      </w:r>
      <w:r>
        <w:rPr>
          <w:rStyle w:val="slitbdy"/>
          <w:rFonts w:ascii="Times New Roman" w:hAnsi="Times New Roman" w:cs="Times New Roman"/>
          <w:sz w:val="24"/>
          <w:szCs w:val="24"/>
        </w:rPr>
        <w:t>art. 45</w:t>
      </w:r>
      <w:r>
        <w:rPr>
          <w:rStyle w:val="slitbdy"/>
          <w:rFonts w:ascii="Times New Roman" w:hAnsi="Times New Roman" w:cs="Times New Roman"/>
          <w:color w:val="auto"/>
          <w:sz w:val="24"/>
          <w:szCs w:val="24"/>
        </w:rPr>
        <w:t xml:space="preserve"> din Regulamentul (UE) nr</w:t>
      </w:r>
      <w:r>
        <w:rPr>
          <w:rStyle w:val="slitbdy"/>
          <w:rFonts w:ascii="Times New Roman" w:hAnsi="Times New Roman" w:cs="Times New Roman"/>
          <w:sz w:val="24"/>
          <w:szCs w:val="24"/>
        </w:rPr>
        <w:t>.</w:t>
      </w:r>
      <w:r>
        <w:rPr>
          <w:rStyle w:val="slitbdy"/>
          <w:rFonts w:ascii="Times New Roman" w:hAnsi="Times New Roman" w:cs="Times New Roman"/>
          <w:color w:val="auto"/>
          <w:sz w:val="24"/>
          <w:szCs w:val="24"/>
        </w:rPr>
        <w:t xml:space="preserve"> 1.307/2013</w:t>
      </w:r>
      <w:r>
        <w:rPr>
          <w:rFonts w:cs="Times New Roman"/>
        </w:rPr>
        <w:t>.</w:t>
      </w:r>
    </w:p>
    <w:p w:rsidR="00D26A21" w:rsidRDefault="00D26A21">
      <w:pPr>
        <w:jc w:val="both"/>
        <w:rPr>
          <w:rFonts w:cs="Times New Roman"/>
        </w:rPr>
      </w:pPr>
      <w:r>
        <w:rPr>
          <w:rFonts w:cs="Times New Roman"/>
          <w:b/>
          <w:bCs/>
        </w:rPr>
        <w:t>„Suprafaţă determinată”</w:t>
      </w:r>
      <w:r>
        <w:rPr>
          <w:rFonts w:cs="Times New Roman"/>
        </w:rPr>
        <w:t xml:space="preserve"> </w:t>
      </w:r>
      <w:r>
        <w:rPr>
          <w:rStyle w:val="slitbdy"/>
          <w:rFonts w:ascii="Times New Roman" w:hAnsi="Times New Roman" w:cs="Times New Roman"/>
          <w:color w:val="auto"/>
          <w:sz w:val="24"/>
          <w:szCs w:val="24"/>
        </w:rPr>
        <w:t>înseamnă</w:t>
      </w:r>
      <w:r>
        <w:rPr>
          <w:rStyle w:val="slitbdy"/>
          <w:rFonts w:ascii="Times New Roman" w:hAnsi="Times New Roman" w:cs="Times New Roman"/>
          <w:sz w:val="24"/>
          <w:szCs w:val="24"/>
        </w:rPr>
        <w:t>, potrivit art. 29 din Regulamentul (CE) nr. 640/2014,</w:t>
      </w:r>
      <w:r>
        <w:rPr>
          <w:rStyle w:val="slitbdy"/>
          <w:rFonts w:ascii="Times New Roman" w:hAnsi="Times New Roman" w:cs="Times New Roman"/>
          <w:color w:val="auto"/>
          <w:sz w:val="24"/>
          <w:szCs w:val="24"/>
        </w:rPr>
        <w:t xml:space="preserve"> în cazul schemelor de ajutoare pe suprafaţă, suprafaţa pentru care au fost îndeplinite toate criteriile de eligibilitate sau alte obligaţii legate de condiţiile de acordare a ajutoarelor; sau, în cazul măsurilor de sprijin pe suprafaţă, suprafaţa parcelelor determinate în urma controalelor administrative sau prin controale la faţa locului;</w:t>
      </w:r>
    </w:p>
    <w:p w:rsidR="00D26A21" w:rsidRDefault="00D26A21">
      <w:pPr>
        <w:autoSpaceDE w:val="0"/>
        <w:autoSpaceDN w:val="0"/>
        <w:adjustRightInd w:val="0"/>
        <w:jc w:val="both"/>
        <w:rPr>
          <w:rFonts w:cs="Times New Roman"/>
        </w:rPr>
      </w:pPr>
      <w:r>
        <w:rPr>
          <w:rFonts w:cs="Times New Roman"/>
        </w:rPr>
        <w:t>„</w:t>
      </w:r>
      <w:r>
        <w:rPr>
          <w:rFonts w:cs="Times New Roman"/>
          <w:b/>
          <w:bCs/>
        </w:rPr>
        <w:t>Parcelă agricolă</w:t>
      </w:r>
      <w:r>
        <w:rPr>
          <w:rFonts w:cs="Times New Roman"/>
        </w:rPr>
        <w:t>”  înseamnă o suprafaţă continuă de teren, care face obiectul unei declaraţii din partea unui singur fermier, cu aceeaşi categorie de folosinţă, pe care se cultivă o singură grupă de culturi, în conformitate cu art. 67 alin. (4) din Regulamentul (UE) nr. 1.306/2013; cu toate acestea, în cazul în care se solicită o declaraţie separată privind utilizarea unei suprafeţe care face parte dintr-o singură grupă de culturi în temeiul Regulamentului (UE) nr. 1307/2013, utilizarea respectivă limitează suplimentar, dacă este necesar, suprafaţa respectivă;</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w:t>
      </w:r>
      <w:r>
        <w:rPr>
          <w:rFonts w:ascii="Times New Roman" w:hAnsi="Times New Roman" w:cs="Times New Roman"/>
          <w:b/>
          <w:bCs/>
          <w:color w:val="auto"/>
        </w:rPr>
        <w:t>Hectar eligibil”</w:t>
      </w:r>
      <w:r>
        <w:rPr>
          <w:rFonts w:ascii="Times New Roman" w:hAnsi="Times New Roman" w:cs="Times New Roman"/>
          <w:color w:val="auto"/>
        </w:rPr>
        <w:t xml:space="preserve"> - </w:t>
      </w:r>
      <w:r>
        <w:rPr>
          <w:rFonts w:ascii="Times New Roman" w:hAnsi="Times New Roman" w:cs="Times New Roman"/>
          <w:color w:val="auto"/>
          <w:lang w:eastAsia="ro-RO"/>
        </w:rPr>
        <w:t xml:space="preserve"> înseamnă:</w:t>
      </w:r>
    </w:p>
    <w:p w:rsidR="00D26A21" w:rsidRDefault="00D26A21">
      <w:pPr>
        <w:shd w:val="clear" w:color="auto" w:fill="FFFFFF"/>
        <w:jc w:val="both"/>
        <w:rPr>
          <w:rFonts w:cs="Times New Roman"/>
        </w:rPr>
      </w:pPr>
      <w:r>
        <w:rPr>
          <w:rFonts w:cs="Times New Roman"/>
          <w:b/>
          <w:bCs/>
        </w:rPr>
        <w:t>a)</w:t>
      </w:r>
      <w:r>
        <w:rPr>
          <w:rFonts w:cs="Times New Roman"/>
        </w:rPr>
        <w:t xml:space="preserve"> orice suprafaţă agricolă a exploataţiei care este utilizată pentru o activitate agricolă</w:t>
      </w:r>
      <w:r>
        <w:rPr>
          <w:rFonts w:cs="Times New Roman"/>
          <w:lang w:val="en-US"/>
        </w:rPr>
        <w:t>;</w:t>
      </w:r>
      <w:r>
        <w:rPr>
          <w:rFonts w:cs="Times New Roman"/>
        </w:rPr>
        <w:t xml:space="preserve"> sau</w:t>
      </w:r>
    </w:p>
    <w:p w:rsidR="00D26A21" w:rsidRDefault="00D26A21">
      <w:pPr>
        <w:autoSpaceDE w:val="0"/>
        <w:autoSpaceDN w:val="0"/>
        <w:adjustRightInd w:val="0"/>
        <w:jc w:val="both"/>
        <w:rPr>
          <w:rFonts w:cs="Times New Roman"/>
        </w:rPr>
      </w:pPr>
      <w:r>
        <w:rPr>
          <w:rFonts w:cs="Times New Roman"/>
          <w:b/>
          <w:bCs/>
        </w:rPr>
        <w:t>b)</w:t>
      </w:r>
      <w:r>
        <w:rPr>
          <w:rFonts w:cs="Times New Roman"/>
        </w:rPr>
        <w:t xml:space="preserve"> orice suprafaţă care a dat dreptul la plăţi în 2008 în cadrul schemei de plată unică pe suprafaţă și care, pe durata angajamentului relevant al fermierului individual, este împădurită în temeiul articolului 22 din Regulamentul (UE) nr. 1305/2013 sau în temeiul unei scheme naţionale ale cărei condiţii respectă dispoziţiile articolului 22 din Regulamentul (UE) nr. 1305/2013. </w:t>
      </w:r>
      <w:r>
        <w:rPr>
          <w:rFonts w:cs="Times New Roman"/>
          <w:lang w:val="en-US" w:eastAsia="en-US"/>
        </w:rPr>
        <w:t>Suprafeţele de teren agricol sunt considerate ca fiind hectare eligibile, numai dacă sunt conforme cu definiţia hectarului eligibil pe tot parcursul anului calendaristic, cu excepţia cazurilor de forţă majoră sau a unor circumstanţe excepţionale;</w:t>
      </w:r>
    </w:p>
    <w:p w:rsidR="00D26A21" w:rsidRDefault="00D26A21">
      <w:pPr>
        <w:autoSpaceDE w:val="0"/>
        <w:autoSpaceDN w:val="0"/>
        <w:adjustRightInd w:val="0"/>
        <w:jc w:val="both"/>
        <w:rPr>
          <w:rStyle w:val="rvts10"/>
          <w:rFonts w:cs="Times New Roman"/>
        </w:rPr>
      </w:pPr>
      <w:r>
        <w:rPr>
          <w:rStyle w:val="rvts10"/>
          <w:rFonts w:cs="Times New Roman"/>
          <w:b/>
          <w:bCs/>
        </w:rPr>
        <w:t>,,U</w:t>
      </w:r>
      <w:r>
        <w:rPr>
          <w:rStyle w:val="rvts14"/>
          <w:rFonts w:cs="Times New Roman"/>
          <w:b/>
          <w:bCs/>
        </w:rPr>
        <w:t>tilizarea terenului”</w:t>
      </w:r>
      <w:r>
        <w:rPr>
          <w:rStyle w:val="rvts14"/>
          <w:rFonts w:cs="Times New Roman"/>
        </w:rPr>
        <w:t> </w:t>
      </w:r>
      <w:r>
        <w:rPr>
          <w:rFonts w:cs="Times New Roman"/>
        </w:rPr>
        <w:t>înseamnă utilizarea pentru activități agricole a suprafeței de teren agricol din cadrul exploatației aflate la dispoziția fermierului la data depunerii cererii, în anul de cerere;</w:t>
      </w:r>
    </w:p>
    <w:p w:rsidR="00D26A21" w:rsidRDefault="00D26A21">
      <w:pPr>
        <w:jc w:val="both"/>
        <w:rPr>
          <w:rFonts w:cs="Times New Roman"/>
          <w:color w:val="000000"/>
          <w:shd w:val="clear" w:color="auto" w:fill="FFFFFF"/>
        </w:rPr>
      </w:pPr>
      <w:r>
        <w:rPr>
          <w:rStyle w:val="slitbdy"/>
          <w:rFonts w:ascii="Times New Roman" w:hAnsi="Times New Roman" w:cs="Times New Roman"/>
          <w:b/>
          <w:bCs/>
          <w:sz w:val="24"/>
          <w:szCs w:val="24"/>
        </w:rPr>
        <w:t>„Teren aflat la dispoziţia fermierului”</w:t>
      </w:r>
      <w:r>
        <w:rPr>
          <w:rStyle w:val="slitbdy"/>
          <w:rFonts w:ascii="Times New Roman" w:hAnsi="Times New Roman" w:cs="Times New Roman"/>
          <w:sz w:val="24"/>
          <w:szCs w:val="24"/>
        </w:rPr>
        <w:t xml:space="preserve"> înseamnă terenul de care dispune și pentru care fermierul dovedeşte utilizarea acestuia;</w:t>
      </w:r>
    </w:p>
    <w:p w:rsidR="00D26A21" w:rsidRDefault="00D26A21">
      <w:pPr>
        <w:autoSpaceDE w:val="0"/>
        <w:autoSpaceDN w:val="0"/>
        <w:adjustRightInd w:val="0"/>
        <w:jc w:val="both"/>
        <w:rPr>
          <w:rFonts w:cs="Times New Roman"/>
        </w:rPr>
      </w:pPr>
      <w:r>
        <w:rPr>
          <w:rFonts w:cs="Times New Roman"/>
          <w:b/>
          <w:bCs/>
        </w:rPr>
        <w:t xml:space="preserve">TA </w:t>
      </w:r>
      <w:r>
        <w:rPr>
          <w:rFonts w:cs="Times New Roman"/>
        </w:rPr>
        <w:t xml:space="preserve">- "terenuri arabile" înseamnă </w:t>
      </w:r>
      <w:r>
        <w:rPr>
          <w:rFonts w:cs="Times New Roman"/>
          <w:color w:val="000000"/>
        </w:rPr>
        <w:t>terenuri cultivate în scopul producţiei agricole sau suprafeţe disponibile pentru producţia agricolă, dar lăsate pârloagă, indiferent dacă terenul respectiv este sau nu ocupat cu sere, solare sau alte mijloace de protecţie fixe sau mobile;</w:t>
      </w:r>
      <w:r>
        <w:rPr>
          <w:rFonts w:ascii="Arial" w:hAnsi="Arial" w:cs="Arial"/>
          <w:color w:val="000000"/>
          <w:sz w:val="26"/>
          <w:szCs w:val="26"/>
        </w:rPr>
        <w:t> </w:t>
      </w:r>
    </w:p>
    <w:p w:rsidR="00D26A21" w:rsidRDefault="00D26A21">
      <w:pPr>
        <w:shd w:val="clear" w:color="auto" w:fill="FFFFFF"/>
        <w:jc w:val="both"/>
        <w:rPr>
          <w:rFonts w:cs="Times New Roman"/>
        </w:rPr>
      </w:pPr>
      <w:r>
        <w:rPr>
          <w:rFonts w:cs="Times New Roman"/>
          <w:b/>
          <w:bCs/>
          <w:i/>
          <w:iCs/>
        </w:rPr>
        <w:t>„</w:t>
      </w:r>
      <w:r>
        <w:rPr>
          <w:rFonts w:cs="Times New Roman"/>
          <w:b/>
          <w:bCs/>
        </w:rPr>
        <w:t>Pârloagă</w:t>
      </w:r>
      <w:r>
        <w:rPr>
          <w:rFonts w:cs="Times New Roman"/>
          <w:b/>
          <w:bCs/>
          <w:i/>
          <w:iCs/>
          <w:lang w:val="en-US"/>
        </w:rPr>
        <w:t>”</w:t>
      </w:r>
      <w:r>
        <w:rPr>
          <w:rFonts w:cs="Times New Roman"/>
          <w:i/>
          <w:iCs/>
        </w:rPr>
        <w:t xml:space="preserve"> - </w:t>
      </w:r>
      <w:r>
        <w:rPr>
          <w:rFonts w:cs="Times New Roman"/>
          <w:b/>
          <w:bCs/>
        </w:rPr>
        <w:t xml:space="preserve">teren necultivat (cod 970) </w:t>
      </w:r>
      <w:r>
        <w:rPr>
          <w:rFonts w:cs="Times New Roman"/>
        </w:rPr>
        <w:t>înseamnă teren arabil necultivat pe durata unui an, întreținut în bune condiții agricole şi de mediu, pe care se efectuează activitatea minimă așa cum este definită la art. 2 alin.(2) lit.c) din ordonanță. Perioada în care terenul este lăsat în pârloagă este de minim 6 luni într-un an calendaristic și acoperă lunile aprilie-septembrie;</w:t>
      </w:r>
    </w:p>
    <w:p w:rsidR="00D26A21" w:rsidRDefault="00D26A21">
      <w:pPr>
        <w:shd w:val="clear" w:color="auto" w:fill="FFFFFF"/>
        <w:jc w:val="both"/>
        <w:rPr>
          <w:rFonts w:cs="Times New Roman"/>
        </w:rPr>
      </w:pPr>
      <w:r>
        <w:rPr>
          <w:rFonts w:cs="Times New Roman"/>
          <w:b/>
          <w:bCs/>
        </w:rPr>
        <w:t>PP</w:t>
      </w:r>
      <w:r>
        <w:rPr>
          <w:rFonts w:cs="Times New Roman"/>
        </w:rPr>
        <w:t xml:space="preserve"> -"pajişti permanente" </w:t>
      </w:r>
      <w:r>
        <w:rPr>
          <w:rFonts w:cs="Times New Roman"/>
          <w:lang w:val="en-US" w:eastAsia="en-US"/>
        </w:rPr>
        <w:t>înseamnă pășuni permanente și fânețe permanente care reprezintă terenuri consacrate producției de iarbă și de alte plante furajere erbacee cultivate sau spontane care nu au făcut parte din sistemul de rotație a culturilor din exploatație timp de cel puțin cinci ani; această noțiune poate include și alte specii, precum arbuștii și/sau arborii, bune pentru pășunat, cu condiția ca iarba și alte plante furajere să rămână predominante.</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b/>
          <w:bCs/>
          <w:sz w:val="24"/>
          <w:szCs w:val="24"/>
        </w:rPr>
        <w:t>„Iarbă sau alte plante furajere erbacee”</w:t>
      </w:r>
      <w:r>
        <w:rPr>
          <w:rFonts w:ascii="Times New Roman" w:hAnsi="Times New Roman" w:cs="Times New Roman"/>
          <w:sz w:val="24"/>
          <w:szCs w:val="24"/>
        </w:rPr>
        <w:t xml:space="preserve"> înseamnă toate plantele erbacee care se găsesc în mod obişnuit pe pajişti permanente naturale sau care sunt incluse în mod normal în amestecurile de seminţe pentru pajişti şi pot fi utilizate în hrana animalelor.</w:t>
      </w:r>
    </w:p>
    <w:p w:rsidR="00D26A21" w:rsidRDefault="00D26A21">
      <w:pPr>
        <w:shd w:val="clear" w:color="auto" w:fill="FFFFFF"/>
        <w:jc w:val="both"/>
        <w:rPr>
          <w:rFonts w:cs="Times New Roman"/>
        </w:rPr>
      </w:pPr>
      <w:r>
        <w:rPr>
          <w:rFonts w:cs="Times New Roman"/>
          <w:b/>
          <w:bCs/>
        </w:rPr>
        <w:t xml:space="preserve">,,Suprafaţa de pajişti permanente” </w:t>
      </w:r>
      <w:r>
        <w:rPr>
          <w:rStyle w:val="slitbdy"/>
          <w:rFonts w:ascii="Times New Roman" w:hAnsi="Times New Roman" w:cs="Times New Roman"/>
          <w:sz w:val="24"/>
          <w:szCs w:val="24"/>
        </w:rPr>
        <w:t xml:space="preserve">în sensul art. 45 alin. (1) lit. (a) din Regulamentul (UE) nr. 1.307/2013 </w:t>
      </w:r>
      <w:r>
        <w:rPr>
          <w:rFonts w:cs="Times New Roman"/>
        </w:rPr>
        <w:t>înseamnă terenul cu pajişti permanente declarat în anul 2012 în conformitate cu Regulamentul (CE) nr. 73/2009, precum şi suprafaţa cu pajişti permanente declarată în 2015 în conformitate cu art. 72 alin. (1) primul paragraf lit. a) din Regulamentul (UE) nr. 1.306/2013 de către fermierii care fac obiectul obligaţiei de a aplica practicile agricole benefice pentru climă şi mediu, care nu a fost declarat ca teren cu pajişte permanentă în anul 2012.</w:t>
      </w:r>
    </w:p>
    <w:p w:rsidR="00D26A21" w:rsidRDefault="00D26A21">
      <w:pPr>
        <w:jc w:val="both"/>
        <w:rPr>
          <w:rFonts w:cs="Times New Roman"/>
        </w:rPr>
      </w:pPr>
      <w:r>
        <w:rPr>
          <w:rFonts w:cs="Times New Roman"/>
          <w:b/>
          <w:bCs/>
        </w:rPr>
        <w:t xml:space="preserve">”Pajiştile permanente utilizate în comun de mai mulţi fermieri” </w:t>
      </w:r>
      <w:r>
        <w:rPr>
          <w:rFonts w:cs="Times New Roman"/>
        </w:rPr>
        <w:t>sunt suprafeţele de pajişti în interiorul cărora nu există nici o delimitare naturală sau artificială, iar animalele păşunează liber sau se coseşte pe întreaga suprafaţă a pajiştii în cauză. Această suprafaţă poate coincide sau nu cu suprafaţa blocului fizic. Dacă la controlul la faţa locului A.P.I.A. descoperă o neregularitate/neconformitate, fermierii care utilizează suprafaţa de pajişte în comun suportă sancţiunea.</w:t>
      </w:r>
    </w:p>
    <w:p w:rsidR="00D26A21" w:rsidRDefault="00D26A21">
      <w:pPr>
        <w:shd w:val="clear" w:color="auto" w:fill="FFFFFF"/>
        <w:jc w:val="both"/>
        <w:rPr>
          <w:rFonts w:cs="Times New Roman"/>
        </w:rPr>
      </w:pPr>
      <w:r>
        <w:rPr>
          <w:rFonts w:cs="Times New Roman"/>
        </w:rPr>
        <w:t>"</w:t>
      </w:r>
      <w:r>
        <w:rPr>
          <w:rFonts w:cs="Times New Roman"/>
          <w:b/>
          <w:bCs/>
        </w:rPr>
        <w:t>Crescător de animale</w:t>
      </w:r>
      <w:r>
        <w:rPr>
          <w:rFonts w:cs="Times New Roman"/>
        </w:rPr>
        <w:t xml:space="preserve">" – persoana fizică sau juridică care are în posesie permanentă animale înscrise în RNE, în calitate de proprietar de animale şi/sau proprietar de exploataţie. </w:t>
      </w:r>
    </w:p>
    <w:p w:rsidR="00D26A21" w:rsidRDefault="00D26A21">
      <w:pPr>
        <w:shd w:val="clear" w:color="auto" w:fill="FFFFFF"/>
        <w:jc w:val="both"/>
        <w:rPr>
          <w:rFonts w:cs="Times New Roman"/>
        </w:rPr>
      </w:pPr>
      <w:r>
        <w:rPr>
          <w:rFonts w:cs="Times New Roman"/>
          <w:b/>
          <w:bCs/>
        </w:rPr>
        <w:t xml:space="preserve">VII (vii) </w:t>
      </w:r>
      <w:r>
        <w:rPr>
          <w:rFonts w:cs="Times New Roman"/>
        </w:rPr>
        <w:t>- terenul plantat cu vii şi pepiniere viticole. Acestea sunt culturi permanente.</w:t>
      </w:r>
    </w:p>
    <w:p w:rsidR="00D26A21" w:rsidRDefault="00D26A21">
      <w:pPr>
        <w:jc w:val="both"/>
        <w:rPr>
          <w:rFonts w:cs="Times New Roman"/>
        </w:rPr>
      </w:pPr>
      <w:r>
        <w:rPr>
          <w:rFonts w:cs="Times New Roman"/>
          <w:b/>
          <w:bCs/>
        </w:rPr>
        <w:t>CP -</w:t>
      </w:r>
      <w:r>
        <w:rPr>
          <w:rFonts w:cs="Times New Roman"/>
        </w:rPr>
        <w:t>"culturi permanente" înseamnă culturile pentru care nu se practică un sistem de rotaţie, altele decât pajişti permanente, care ocupă terenurile pentru o perioadă de cinci ani sau mai mare şi care produc recolte repetate, inclusiv pepinierele şi speciile forestiere cu ciclu scurt de producţie;</w:t>
      </w:r>
    </w:p>
    <w:p w:rsidR="00D26A21" w:rsidRDefault="00D26A21">
      <w:pPr>
        <w:shd w:val="clear" w:color="auto" w:fill="FFFFFF"/>
        <w:jc w:val="both"/>
        <w:rPr>
          <w:rFonts w:cs="Times New Roman"/>
        </w:rPr>
      </w:pPr>
      <w:r>
        <w:rPr>
          <w:rFonts w:cs="Times New Roman"/>
          <w:b/>
          <w:bCs/>
        </w:rPr>
        <w:t>„Teren în pregătire pentru culturi permanente”</w:t>
      </w:r>
      <w:r>
        <w:rPr>
          <w:rFonts w:cs="Times New Roman"/>
          <w:i/>
          <w:iCs/>
        </w:rPr>
        <w:t xml:space="preserve"> </w:t>
      </w:r>
      <w:r>
        <w:rPr>
          <w:rFonts w:cs="Times New Roman"/>
        </w:rPr>
        <w:t>înseamnă teren pe care urmează să se înființeze culturi permanente și pe care se desfășoară activitate minimă. Regimul de teren în pregătire pentru culturi permanente poate fi menținut pe o perioadă de maximum 3 ani, care începe cu anul primei declarări a acestuia pentru schema de plată unică pe suprafață.</w:t>
      </w:r>
    </w:p>
    <w:p w:rsidR="00D26A21" w:rsidRDefault="00D26A21">
      <w:pPr>
        <w:shd w:val="clear" w:color="auto" w:fill="FFFFFF"/>
        <w:jc w:val="both"/>
        <w:rPr>
          <w:rFonts w:cs="Times New Roman"/>
        </w:rPr>
      </w:pPr>
      <w:r>
        <w:rPr>
          <w:rFonts w:cs="Times New Roman"/>
          <w:b/>
          <w:bCs/>
        </w:rPr>
        <w:t xml:space="preserve">„Pepiniere” </w:t>
      </w:r>
      <w:r>
        <w:rPr>
          <w:rFonts w:cs="Times New Roman"/>
        </w:rPr>
        <w:t>înseamnă următoarele suprafeţe cu plante tinere lemnoase cultivate în aer liber, destinate plantării ulterioare: pepiniere viticole şi vii-mamă pentru portaltoi, pepiniere de pomi fructiferi şi de fructe de pădure, pepiniere de plante ornamentale, pepiniere comerciale de arbori de pădure, cu excepţia arborilor pentru nevoile proprii ale exploataţiei, crescuţi în zona împădurită, pepiniere de arbori şi arbuşti pentru plantarea în grădini, parcuri, pe marginea drumurilor, pe rambleuri cum ar fi, dar fără a se limita la: plante pentru garduri vii, trandafiri şi alţi arbuşti ornamentali, conifere ornamentale, precum şi portaltoii acestora şi materialul săditor.</w:t>
      </w:r>
    </w:p>
    <w:p w:rsidR="00D26A21" w:rsidRDefault="00D26A21">
      <w:pPr>
        <w:shd w:val="clear" w:color="auto" w:fill="FFFFFF"/>
        <w:jc w:val="both"/>
        <w:rPr>
          <w:rFonts w:cs="Times New Roman"/>
        </w:rPr>
      </w:pPr>
      <w:r>
        <w:rPr>
          <w:rFonts w:cs="Times New Roman"/>
          <w:b/>
          <w:bCs/>
        </w:rPr>
        <w:t>„Specii forestiere cu ciclu scurt de producţie”</w:t>
      </w:r>
      <w:r>
        <w:rPr>
          <w:rFonts w:cs="Times New Roman"/>
        </w:rPr>
        <w:t xml:space="preserve"> înseamnă suprafeţe plantate cu specii de arbori încadrate la codul NC 06 02 9041, constau în culturi de plante perene, lemnoase, ale căror rizomi sau tulpini rămân în pământ după recoltare, iar în următorul sezon răsar mlădițe noi. Se stabilesc ca fiind specii forestiere cu ciclu scurt de producție salcia (Salix spp.), plopul (Populus spp.) cu subspeciile plopul alb (Populus alba) și plopul negru (Populus nigra), arborele-prințesei (Paulownia), arbustul de petrol (Jatropha). Aceste suprafețe se recoltează integral cel puțin o dată la 6 ani.</w:t>
      </w:r>
    </w:p>
    <w:p w:rsidR="00D26A21" w:rsidRDefault="00D26A21">
      <w:pPr>
        <w:jc w:val="both"/>
        <w:rPr>
          <w:rFonts w:cs="Times New Roman"/>
        </w:rPr>
      </w:pPr>
      <w:r>
        <w:rPr>
          <w:rFonts w:cs="Times New Roman"/>
          <w:i/>
          <w:iCs/>
          <w:lang w:val="en-US"/>
        </w:rPr>
        <w:t>“</w:t>
      </w:r>
      <w:r>
        <w:rPr>
          <w:rFonts w:cs="Times New Roman"/>
          <w:b/>
          <w:bCs/>
        </w:rPr>
        <w:t>Zonele cu specii forestiere cu ciclu scurt de producţie</w:t>
      </w:r>
      <w:r>
        <w:rPr>
          <w:rFonts w:cs="Times New Roman"/>
        </w:rPr>
        <w:t xml:space="preserve"> </w:t>
      </w:r>
      <w:r>
        <w:rPr>
          <w:rFonts w:cs="Times New Roman"/>
          <w:b/>
          <w:bCs/>
        </w:rPr>
        <w:t>declarate zone de interes ecologic</w:t>
      </w:r>
      <w:r>
        <w:rPr>
          <w:rFonts w:cs="Times New Roman"/>
          <w:i/>
          <w:iCs/>
        </w:rPr>
        <w:t>”</w:t>
      </w:r>
      <w:r>
        <w:rPr>
          <w:rFonts w:cs="Times New Roman"/>
        </w:rPr>
        <w:t xml:space="preserve"> sunt considerate doar cele cultivate cu specii forestiere cu ciclu scurt de producţie indigene, respectiv: salcie (Salix spp.), plop alb (Populus alba), plop negru (Populus nigra), inclusiv pe parcelele cu suprafeţe mai mici de 0,3 ha. Ciclul maxim de recoltă, cerinţele privind utilizarea îngrăşămintelor minerale şi a produselor de protecţia plantelor sunt prevăzute în anexa nr. 11 din </w:t>
      </w:r>
      <w:r>
        <w:rPr>
          <w:rFonts w:cs="Times New Roman"/>
          <w:i/>
          <w:iCs/>
        </w:rPr>
        <w:t>Ordinul MADR nr. 45/2021</w:t>
      </w:r>
      <w:r>
        <w:rPr>
          <w:rFonts w:cs="Times New Roman"/>
        </w:rPr>
        <w:t>.</w:t>
      </w:r>
    </w:p>
    <w:p w:rsidR="00D26A21" w:rsidRDefault="00D26A21">
      <w:pPr>
        <w:autoSpaceDE w:val="0"/>
        <w:autoSpaceDN w:val="0"/>
        <w:adjustRightInd w:val="0"/>
        <w:jc w:val="both"/>
        <w:rPr>
          <w:rStyle w:val="rvts10"/>
          <w:rFonts w:cs="Times New Roman"/>
          <w:lang w:val="pt-BR"/>
        </w:rPr>
      </w:pPr>
      <w:r>
        <w:rPr>
          <w:rFonts w:cs="Times New Roman"/>
        </w:rPr>
        <w:t>,,</w:t>
      </w:r>
      <w:r>
        <w:rPr>
          <w:rStyle w:val="rvts14"/>
          <w:rFonts w:cs="Times New Roman"/>
          <w:b/>
          <w:bCs/>
          <w:lang w:val="pt-BR"/>
        </w:rPr>
        <w:t>Cererea unică de plată”</w:t>
      </w:r>
      <w:r>
        <w:rPr>
          <w:rStyle w:val="rvts14"/>
          <w:rFonts w:cs="Times New Roman"/>
          <w:lang w:val="pt-BR"/>
        </w:rPr>
        <w:t> </w:t>
      </w:r>
      <w:r>
        <w:rPr>
          <w:rStyle w:val="rvts10"/>
          <w:rFonts w:cs="Times New Roman"/>
          <w:lang w:val="pt-BR"/>
        </w:rPr>
        <w:t>este cererea de ajutor şi/sau de sprijin, după caz, în cadrul oricăreia dintre plăţile prevăzute la art. 1 alin. (2) şi (3) din Ordonanță sau oricăreia dintre măsurile delegate de dezvoltare rurală din Programul Naţional de Dezvoltare Rurală, pe care fermierul o depune o singură dată pe an la Agenţia de Plăţi şi Intervenţie pentru Agricultură.</w:t>
      </w:r>
    </w:p>
    <w:p w:rsidR="00D26A21" w:rsidRDefault="00D26A21">
      <w:pPr>
        <w:autoSpaceDE w:val="0"/>
        <w:autoSpaceDN w:val="0"/>
        <w:adjustRightInd w:val="0"/>
        <w:jc w:val="both"/>
        <w:rPr>
          <w:rStyle w:val="salnbdy"/>
          <w:rFonts w:ascii="Times New Roman" w:hAnsi="Times New Roman" w:cs="Times New Roman"/>
          <w:sz w:val="24"/>
          <w:szCs w:val="24"/>
        </w:rPr>
      </w:pPr>
      <w:r>
        <w:rPr>
          <w:rFonts w:cs="Times New Roman"/>
          <w:b/>
          <w:bCs/>
          <w:shd w:val="clear" w:color="auto" w:fill="FFFFFF"/>
        </w:rPr>
        <w:t>„Zonele cu strat vegetal</w:t>
      </w:r>
      <w:r>
        <w:rPr>
          <w:rFonts w:cs="Times New Roman"/>
          <w:shd w:val="clear" w:color="auto" w:fill="FFFFFF"/>
        </w:rPr>
        <w:t xml:space="preserve">” </w:t>
      </w:r>
      <w:r>
        <w:rPr>
          <w:rFonts w:cs="Times New Roman"/>
        </w:rPr>
        <w:t xml:space="preserve">sunt suprafețele arabile cultivate cu amestecurile de specii de culturi incluse în anexa nr. 12, care nu participă la calculul diversificării culturilor și care asigură acoperirea solului pe o perioadă de cel puțin 8 săptămâni de la data răsăririi. Înființarea stratului vegetal ca zonă de interes ecologic se face după recoltarea culturii principale declarate în anul de cerere. Fermierii notifică la APIA data răsăririi stratului vegetal. Proporția dintre cele două specii din cadrul unui amestec de specii de culturi se stabilește de către fermier, astfel încât ambele specii să fie identificate la controlul pe teren care se efectuează de APIA. Perioada de însămânțare a stratului vegetal este 1 iulie-1 octombrie. Zonele acoperite cu strat vegetal nu includ zonele acoperite de culturi de iarnă semănate în mod normal în vederea recoltării sau a pășunatului și nici culturile înființate pentru pachetele 4 și 7 ale măsurii 10 «Agromediu și climă» din PNDR 2014-2020, aflate în derulare. Zonele cu strat vegetal participă la respectarea GAEC 4 și se pot înființa inclusiv pe parcelele cu suprafețe mai mici de 0,3 ha. </w:t>
      </w:r>
      <w:r>
        <w:rPr>
          <w:rStyle w:val="salnbdy"/>
          <w:rFonts w:ascii="Times New Roman" w:hAnsi="Times New Roman" w:cs="Times New Roman"/>
          <w:sz w:val="24"/>
          <w:szCs w:val="24"/>
        </w:rPr>
        <w:t>Parcelele pentru care fermierii nu au notificat răsărirea stratului vegetal nu sunt luate în considerare ca zone de interes ecologic.</w:t>
      </w:r>
    </w:p>
    <w:p w:rsidR="00D26A21" w:rsidRDefault="00D26A21">
      <w:pPr>
        <w:jc w:val="both"/>
        <w:rPr>
          <w:rFonts w:cs="Times New Roman"/>
          <w:color w:val="000000"/>
          <w:shd w:val="clear" w:color="auto" w:fill="FFFFFF"/>
        </w:rPr>
      </w:pPr>
      <w:r>
        <w:rPr>
          <w:rStyle w:val="slitbdy"/>
          <w:rFonts w:ascii="Times New Roman" w:hAnsi="Times New Roman" w:cs="Times New Roman"/>
          <w:b/>
          <w:bCs/>
          <w:sz w:val="24"/>
          <w:szCs w:val="24"/>
        </w:rPr>
        <w:t>„Marginile de câmp”</w:t>
      </w:r>
      <w:r>
        <w:rPr>
          <w:rStyle w:val="slitbdy"/>
          <w:rFonts w:ascii="Times New Roman" w:hAnsi="Times New Roman" w:cs="Times New Roman"/>
          <w:sz w:val="24"/>
          <w:szCs w:val="24"/>
        </w:rPr>
        <w:t xml:space="preserve"> înseamnă suprafeţe de teren situate la marginea parcelei, indiferent de lățimea acestora.  În scopul zonelor de interes ecologic, lățimea minimă nu este mai mică de 1 metru iar suprafața ce urmează să fie calificată ca  zonă de interes ecologic se calculează până la o lățime maximă de 20 metri, cu condiţia să nu facă obiectul unei alte cereri de plată;</w:t>
      </w:r>
    </w:p>
    <w:p w:rsidR="00D26A21" w:rsidRDefault="00D26A21">
      <w:pPr>
        <w:jc w:val="both"/>
        <w:rPr>
          <w:rFonts w:cs="Times New Roman"/>
        </w:rPr>
      </w:pPr>
      <w:r>
        <w:rPr>
          <w:rFonts w:cs="Times New Roman"/>
          <w:b/>
          <w:bCs/>
        </w:rPr>
        <w:t>,,Controale administrative”</w:t>
      </w:r>
      <w:r>
        <w:rPr>
          <w:rFonts w:cs="Times New Roman"/>
        </w:rPr>
        <w:t xml:space="preserve"> înseamnă controalele care au ca scop verificarea corectitudinii şi exhaustivităţii informaţiilor furnizate în cererea unică de plată, în documentele ataşate acesteia sau în alte declaraţii, a respectării conformităţii cu toate criteriile de eligibilitate, cu angajamentele şi cu alte obligaţii privind schema de ajutoare şi/sau măsura de sprijin în cauză, a condiţiilor în care este acordat ajutorul şi/sau sprijinul, a cerinţelor şi a standardelor relevante pentru ecocondiţionalitate, potrivit art. 24 </w:t>
      </w:r>
      <w:r>
        <w:rPr>
          <w:rStyle w:val="slitbdy"/>
          <w:rFonts w:ascii="Times New Roman" w:hAnsi="Times New Roman" w:cs="Times New Roman"/>
          <w:sz w:val="24"/>
          <w:szCs w:val="24"/>
        </w:rPr>
        <w:t xml:space="preserve">și, după caz, potrivit art. 28 și art. 29 </w:t>
      </w:r>
      <w:r>
        <w:rPr>
          <w:rFonts w:cs="Times New Roman"/>
        </w:rPr>
        <w:t>din Regulamentul de punere în aplicare (UE) nr. 809/2014 de stabilire a normelor de aplicare a Regulamentului (UE) nr. 1.306/2013 al Parlamentului European şi al Consiliului în ceea ce priveşte sistemul integrat de administrare şi control, măsurile de dezvoltare rurală şi ecocondiţionalitatea, denumit în continuare Regulamentul (UE) nr. 809/2014.</w:t>
      </w:r>
    </w:p>
    <w:p w:rsidR="00D26A21" w:rsidRDefault="00D26A21">
      <w:pPr>
        <w:jc w:val="both"/>
        <w:rPr>
          <w:rFonts w:cs="Times New Roman"/>
        </w:rPr>
      </w:pPr>
      <w:r>
        <w:rPr>
          <w:rFonts w:cs="Times New Roman"/>
          <w:b/>
          <w:bCs/>
        </w:rPr>
        <w:t xml:space="preserve"> "Controlul vizual" </w:t>
      </w:r>
      <w:r>
        <w:rPr>
          <w:rFonts w:cs="Times New Roman"/>
        </w:rPr>
        <w:t>înseamnă, fără a aduce atingere controalelor administrative în cadrul sistemului integrat și controalelor la fața locului, controlul administrativ privind completitudinea, coerenţa, plauzibilitatea şi corectitudinea datelor din cererea unică de plată, a documentelor ataşate cererii, precum şi a documentelor doveditoare privind utilizarea terenului declarat. Controlul vizual se realizează la primirea cererii unice de plată sau a modificărilor acesteia;</w:t>
      </w:r>
    </w:p>
    <w:p w:rsidR="00D26A21" w:rsidRDefault="00D26A21">
      <w:pPr>
        <w:shd w:val="clear" w:color="auto" w:fill="FFFFFF"/>
        <w:jc w:val="both"/>
        <w:rPr>
          <w:rFonts w:cs="Times New Roman"/>
        </w:rPr>
      </w:pPr>
      <w:r>
        <w:rPr>
          <w:rFonts w:cs="Times New Roman"/>
        </w:rPr>
        <w:t> </w:t>
      </w:r>
      <w:r>
        <w:rPr>
          <w:rFonts w:cs="Times New Roman"/>
          <w:b/>
          <w:bCs/>
        </w:rPr>
        <w:t xml:space="preserve">,,Neconformitate” </w:t>
      </w:r>
      <w:r>
        <w:rPr>
          <w:rFonts w:cs="Times New Roman"/>
        </w:rPr>
        <w:t xml:space="preserve">înseamnă, în cazul criteriilor de eligibilitate, al angajamentelor sau al altor obligaţii legate de condiţiile de acordare a ajutorului sau sprijinului menţionat la articolul 67 alineatul (2) din Regulamentul (UE) nr. 1.306/2013, orice nerespectare a acelor criterii de eligibilitate, angajamente sau alte obligaţii sau, în cazul ecocondiţionalităţii, neconformitatea cu cerinţele de reglementare în materie de gestionare </w:t>
      </w:r>
      <w:r>
        <w:rPr>
          <w:rFonts w:cs="Times New Roman"/>
          <w:shd w:val="clear" w:color="auto" w:fill="FFFFFF"/>
        </w:rPr>
        <w:t>prevăzute la</w:t>
      </w:r>
      <w:r>
        <w:rPr>
          <w:rStyle w:val="slitbdy"/>
          <w:sz w:val="24"/>
          <w:szCs w:val="24"/>
        </w:rPr>
        <w:t xml:space="preserve"> </w:t>
      </w:r>
      <w:r>
        <w:rPr>
          <w:rFonts w:cs="Times New Roman"/>
          <w:shd w:val="clear" w:color="auto" w:fill="FFFFFF"/>
        </w:rPr>
        <w:t>art. 93 din Regulamentul (UE) nr. 1.306/2013</w:t>
      </w:r>
      <w:r>
        <w:rPr>
          <w:rFonts w:cs="Times New Roman"/>
        </w:rPr>
        <w:t>, cu standardele privind bunele condiţii agricole şi de mediu ale terenurilor, definite de statele membre în conformitate cu articolul 94 din Regulamentul (UE) nr. 1.306/2013, sau cu cerinţa privind întreţinerea pajiştilor permanente menţionată la articolul 93 alineatul (3) din acelaşi regulament.</w:t>
      </w:r>
    </w:p>
    <w:p w:rsidR="00D26A21" w:rsidRDefault="00D26A21">
      <w:pPr>
        <w:shd w:val="clear" w:color="auto" w:fill="FFFFFF"/>
        <w:jc w:val="both"/>
        <w:rPr>
          <w:rFonts w:cs="Times New Roman"/>
        </w:rPr>
      </w:pPr>
      <w:r>
        <w:rPr>
          <w:rFonts w:cs="Times New Roman"/>
        </w:rPr>
        <w:t> </w:t>
      </w:r>
      <w:r>
        <w:rPr>
          <w:rStyle w:val="rvts10"/>
          <w:rFonts w:cs="Times New Roman"/>
          <w:b/>
          <w:bCs/>
        </w:rPr>
        <w:t>,,S</w:t>
      </w:r>
      <w:r>
        <w:rPr>
          <w:rStyle w:val="rvts14"/>
          <w:rFonts w:cs="Times New Roman"/>
          <w:b/>
          <w:bCs/>
        </w:rPr>
        <w:t>trat de referinţă”</w:t>
      </w:r>
      <w:r>
        <w:rPr>
          <w:rStyle w:val="rvts14"/>
          <w:rFonts w:cs="Times New Roman"/>
        </w:rPr>
        <w:t> </w:t>
      </w:r>
      <w:r>
        <w:rPr>
          <w:rStyle w:val="rvts10"/>
          <w:rFonts w:cs="Times New Roman"/>
        </w:rPr>
        <w:t>înseamnă ansamblul tuturor parcelelor de referinţă aşa cum sunt definite la art. 2 alin. (1) pct. 25 din Regulamentul delegat (UE) nr. 640/2014 din 11 martie 2014 al Comisiei de completare a Regulamentului (UE) nr. 1.306/2013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p>
    <w:p w:rsidR="00D26A21" w:rsidRDefault="00D26A21">
      <w:pPr>
        <w:shd w:val="clear" w:color="auto" w:fill="FFFFFF"/>
        <w:jc w:val="both"/>
        <w:rPr>
          <w:rFonts w:cs="Times New Roman"/>
        </w:rPr>
      </w:pPr>
      <w:r>
        <w:rPr>
          <w:rFonts w:cs="Times New Roman"/>
          <w:b/>
          <w:bCs/>
        </w:rPr>
        <w:t>,,Parcelă de referinţă”</w:t>
      </w:r>
      <w:r>
        <w:rPr>
          <w:rFonts w:cs="Times New Roman"/>
        </w:rPr>
        <w:t xml:space="preserve"> este o suprafaţă delimitată geografic, având un identificator unic, înregistrată în sistemul de informaţii geografice (GIS) al sistemului de identificare al parcelelor agricole (LPIS) la care face referire art. 70 din Regulamentul (CE) nr. 1.306/2013 şi art. 2 alin. 25 din Regulamentul (CE) nr. 640/2014. În România parcela de referinţă este blocul fizic.</w:t>
      </w:r>
    </w:p>
    <w:p w:rsidR="00D26A21" w:rsidRDefault="00D26A21">
      <w:pPr>
        <w:shd w:val="clear" w:color="auto" w:fill="FFFFFF"/>
        <w:jc w:val="both"/>
        <w:rPr>
          <w:rFonts w:cs="Times New Roman"/>
        </w:rPr>
      </w:pPr>
      <w:r>
        <w:rPr>
          <w:rFonts w:cs="Times New Roman"/>
          <w:b/>
          <w:bCs/>
        </w:rPr>
        <w:t>,,Bloc fizic”</w:t>
      </w:r>
      <w:r>
        <w:rPr>
          <w:rFonts w:cs="Times New Roman"/>
        </w:rPr>
        <w:t xml:space="preserve"> este o suprafaţă de teren utilizată în scopuri agricole de unul sau mai mulţi fermieri, delimitată de limite naturale sau artificiale stabile şi care poate include una sau mai multe parcele agricole.</w:t>
      </w:r>
    </w:p>
    <w:p w:rsidR="00D26A21" w:rsidRDefault="00D26A21">
      <w:pPr>
        <w:shd w:val="clear" w:color="auto" w:fill="FFFFFF"/>
        <w:jc w:val="both"/>
        <w:rPr>
          <w:rFonts w:cs="Times New Roman"/>
        </w:rPr>
      </w:pPr>
      <w:r>
        <w:rPr>
          <w:rFonts w:cs="Times New Roman"/>
          <w:b/>
          <w:bCs/>
        </w:rPr>
        <w:t>,,Sistemul de informaţii geografice” (GIS)</w:t>
      </w:r>
      <w:r>
        <w:rPr>
          <w:rFonts w:cs="Times New Roman"/>
        </w:rPr>
        <w:t xml:space="preserve"> reprezintă tehnicile computerizate bazate pe sistemul de informaţii geografice menţionate la art. 70 din Regulamentul (UE) nr. 1.306/2013.</w:t>
      </w:r>
    </w:p>
    <w:p w:rsidR="00D26A21" w:rsidRDefault="00D26A21">
      <w:pPr>
        <w:shd w:val="clear" w:color="auto" w:fill="FFFFFF"/>
        <w:jc w:val="both"/>
        <w:rPr>
          <w:rFonts w:cs="Times New Roman"/>
        </w:rPr>
      </w:pPr>
      <w:r>
        <w:rPr>
          <w:rFonts w:cs="Times New Roman"/>
          <w:b/>
          <w:bCs/>
        </w:rPr>
        <w:t>,,Sistemul de identificare a parcelelor agricole” (LPIS)</w:t>
      </w:r>
      <w:r>
        <w:rPr>
          <w:rFonts w:cs="Times New Roman"/>
        </w:rPr>
        <w:t xml:space="preserve"> reprezintă o bază de date computerizată, componentă a sistemului integrat de administrare şi control (IACS), care funcţionează la nivel de parcelă de referinţă. Sistemul LPIS din România utilizează ortofotoplanuri aeriene sau satelitare care respectă un standard uniform ce garantează o precizie cel puţin echivalentă cu cea oferită de cartografierea la o scară de 1:5000. Dimensiunea pixelului imaginilor este de 0,5 m ceea ce asigură o precizie submetrică.</w:t>
      </w:r>
    </w:p>
    <w:p w:rsidR="00D26A21" w:rsidRDefault="00D26A21">
      <w:pPr>
        <w:autoSpaceDE w:val="0"/>
        <w:autoSpaceDN w:val="0"/>
        <w:adjustRightInd w:val="0"/>
        <w:jc w:val="both"/>
        <w:rPr>
          <w:rFonts w:cs="Times New Roman"/>
        </w:rPr>
      </w:pPr>
      <w:r>
        <w:rPr>
          <w:rFonts w:cs="Times New Roman"/>
          <w:b/>
          <w:bCs/>
        </w:rPr>
        <w:t>,,Suprafaţa maximă eligibilă a parcelei de referinţă”</w:t>
      </w:r>
      <w:r>
        <w:rPr>
          <w:rFonts w:cs="Times New Roman"/>
        </w:rPr>
        <w:t xml:space="preserve"> este suprafaţa maximă blocului fizic pentru care se acordă plăți.</w:t>
      </w:r>
    </w:p>
    <w:p w:rsidR="00D26A21" w:rsidRDefault="00D26A21">
      <w:pPr>
        <w:autoSpaceDE w:val="0"/>
        <w:autoSpaceDN w:val="0"/>
        <w:adjustRightInd w:val="0"/>
        <w:jc w:val="both"/>
        <w:rPr>
          <w:rFonts w:cs="Times New Roman"/>
        </w:rPr>
      </w:pPr>
      <w:r>
        <w:rPr>
          <w:rFonts w:cs="Times New Roman"/>
          <w:lang w:val="en-US" w:eastAsia="en-US"/>
        </w:rPr>
        <w:t>"</w:t>
      </w:r>
      <w:r>
        <w:rPr>
          <w:rFonts w:cs="Times New Roman"/>
          <w:b/>
          <w:bCs/>
          <w:lang w:val="en-US" w:eastAsia="en-US"/>
        </w:rPr>
        <w:t>Identificarea parcelei/parcelelor agricole utilizate</w:t>
      </w:r>
      <w:r>
        <w:rPr>
          <w:rFonts w:cs="Times New Roman"/>
          <w:lang w:val="en-US" w:eastAsia="en-US"/>
        </w:rPr>
        <w:t>" înseamnă declararea, localizarea și delimitarea în cadrul blocului fizic a parcelei/parcelelor agricole utilizate, în aplicația electronică GIS, pusă la dispoziție de către APIA. Pentru identificare se utilizează informațiile cadastrale ca urmare a înregistrării sistematice a imobilelor prin Programul național de cadastru și carte funciară, în situația în care acestea sunt disponibile și relevante. Identificarea presupune ca parcela să nu se suprapună peste parcelele declarate de către alți fermieri și să nu depășească limita blocului fizic.</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rPr>
      </w:pPr>
      <w:r>
        <w:rPr>
          <w:rStyle w:val="rvts10"/>
          <w:rFonts w:ascii="Times New Roman" w:hAnsi="Times New Roman" w:cs="Times New Roman"/>
          <w:b/>
          <w:bCs/>
          <w:sz w:val="24"/>
          <w:szCs w:val="24"/>
        </w:rPr>
        <w:t>,,T</w:t>
      </w:r>
      <w:r>
        <w:rPr>
          <w:rStyle w:val="rvts14"/>
          <w:rFonts w:ascii="Times New Roman" w:hAnsi="Times New Roman" w:cs="Times New Roman"/>
          <w:b/>
          <w:bCs/>
          <w:sz w:val="24"/>
          <w:szCs w:val="24"/>
        </w:rPr>
        <w:t>ransferul unei exploataţii”</w:t>
      </w:r>
      <w:r>
        <w:rPr>
          <w:rStyle w:val="rvts14"/>
          <w:rFonts w:ascii="Times New Roman" w:hAnsi="Times New Roman" w:cs="Times New Roman"/>
          <w:sz w:val="24"/>
          <w:szCs w:val="24"/>
        </w:rPr>
        <w:t> </w:t>
      </w:r>
      <w:r>
        <w:rPr>
          <w:rStyle w:val="rvts10"/>
          <w:rFonts w:ascii="Times New Roman" w:hAnsi="Times New Roman" w:cs="Times New Roman"/>
          <w:sz w:val="24"/>
          <w:szCs w:val="24"/>
        </w:rPr>
        <w:t>înseamnă vânzarea, arendarea, sau orice alt tip de tranzacție similară care are drept obiect unităţile de producţie în cauză, efectuat până la data emiterii deciziei de plată.</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Fonts w:ascii="Times New Roman" w:hAnsi="Times New Roman" w:cs="Times New Roman"/>
          <w:b/>
          <w:bCs/>
          <w:sz w:val="24"/>
          <w:szCs w:val="24"/>
        </w:rPr>
        <w:t>„C</w:t>
      </w:r>
      <w:r>
        <w:rPr>
          <w:rStyle w:val="rvts14"/>
          <w:rFonts w:ascii="Times New Roman" w:hAnsi="Times New Roman" w:cs="Times New Roman"/>
          <w:b/>
          <w:bCs/>
          <w:sz w:val="24"/>
          <w:szCs w:val="24"/>
          <w:lang w:val="pt-BR"/>
        </w:rPr>
        <w:t>edent”</w:t>
      </w:r>
      <w:r>
        <w:rPr>
          <w:rStyle w:val="rvts14"/>
          <w:rFonts w:ascii="Times New Roman" w:hAnsi="Times New Roman" w:cs="Times New Roman"/>
          <w:sz w:val="24"/>
          <w:szCs w:val="24"/>
          <w:lang w:val="pt-BR"/>
        </w:rPr>
        <w:t> </w:t>
      </w:r>
      <w:r>
        <w:rPr>
          <w:rStyle w:val="rvts10"/>
          <w:rFonts w:ascii="Times New Roman" w:hAnsi="Times New Roman" w:cs="Times New Roman"/>
          <w:sz w:val="24"/>
          <w:szCs w:val="24"/>
          <w:lang w:val="pt-BR"/>
        </w:rPr>
        <w:t>înseamnă beneficiarul a cărui exploataţie este transferată unui alt beneficiar.</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10"/>
          <w:rFonts w:ascii="Times New Roman" w:hAnsi="Times New Roman" w:cs="Times New Roman"/>
          <w:b/>
          <w:bCs/>
          <w:sz w:val="24"/>
          <w:szCs w:val="24"/>
          <w:lang w:val="pt-BR"/>
        </w:rPr>
        <w:t>,,C</w:t>
      </w:r>
      <w:r>
        <w:rPr>
          <w:rStyle w:val="rvts14"/>
          <w:rFonts w:ascii="Times New Roman" w:hAnsi="Times New Roman" w:cs="Times New Roman"/>
          <w:b/>
          <w:bCs/>
          <w:sz w:val="24"/>
          <w:szCs w:val="24"/>
          <w:lang w:val="pt-BR"/>
        </w:rPr>
        <w:t>esionar”</w:t>
      </w:r>
      <w:r>
        <w:rPr>
          <w:rStyle w:val="rvts14"/>
          <w:rFonts w:ascii="Times New Roman" w:hAnsi="Times New Roman" w:cs="Times New Roman"/>
          <w:sz w:val="24"/>
          <w:szCs w:val="24"/>
          <w:lang w:val="pt-BR"/>
        </w:rPr>
        <w:t> </w:t>
      </w:r>
      <w:r>
        <w:rPr>
          <w:rStyle w:val="rvts10"/>
          <w:rFonts w:ascii="Times New Roman" w:hAnsi="Times New Roman" w:cs="Times New Roman"/>
          <w:sz w:val="24"/>
          <w:szCs w:val="24"/>
          <w:lang w:val="pt-BR"/>
        </w:rPr>
        <w:t>înseamnă beneficiarul căruia i se transferă exploataţia.</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10"/>
          <w:rFonts w:ascii="Times New Roman" w:hAnsi="Times New Roman" w:cs="Times New Roman"/>
          <w:b/>
          <w:bCs/>
          <w:sz w:val="24"/>
          <w:szCs w:val="24"/>
          <w:lang w:val="pt-BR"/>
        </w:rPr>
        <w:t>,,P</w:t>
      </w:r>
      <w:r>
        <w:rPr>
          <w:rStyle w:val="rvts14"/>
          <w:rFonts w:ascii="Times New Roman" w:hAnsi="Times New Roman" w:cs="Times New Roman"/>
          <w:b/>
          <w:bCs/>
          <w:sz w:val="24"/>
          <w:szCs w:val="24"/>
          <w:lang w:val="pt-BR"/>
        </w:rPr>
        <w:t>ersoane fizice autorizate, întreprinderi individuale sau întreprinderi familiale”</w:t>
      </w:r>
      <w:r>
        <w:rPr>
          <w:rStyle w:val="rvts14"/>
          <w:rFonts w:ascii="Times New Roman" w:hAnsi="Times New Roman" w:cs="Times New Roman"/>
          <w:sz w:val="24"/>
          <w:szCs w:val="24"/>
          <w:lang w:val="pt-BR"/>
        </w:rPr>
        <w:t> </w:t>
      </w:r>
      <w:r>
        <w:rPr>
          <w:rStyle w:val="rvts10"/>
          <w:rFonts w:ascii="Times New Roman" w:hAnsi="Times New Roman" w:cs="Times New Roman"/>
          <w:sz w:val="24"/>
          <w:szCs w:val="24"/>
          <w:lang w:val="pt-BR"/>
        </w:rPr>
        <w:t>reprezintă forme de organizare a desfăşurării activităţilor economice constituite potrivit prevederilor </w:t>
      </w:r>
      <w:hyperlink r:id="rId9" w:history="1">
        <w:r>
          <w:rPr>
            <w:rStyle w:val="Hyperlink"/>
            <w:rFonts w:ascii="Times New Roman" w:hAnsi="Times New Roman" w:cs="Times New Roman"/>
            <w:color w:val="auto"/>
            <w:sz w:val="24"/>
            <w:szCs w:val="24"/>
            <w:u w:val="none"/>
            <w:lang w:val="pt-BR"/>
          </w:rPr>
          <w:t>Ordonan</w:t>
        </w:r>
      </w:hyperlink>
      <w:hyperlink r:id="rId10" w:history="1">
        <w:r>
          <w:rPr>
            <w:rStyle w:val="Hyperlink"/>
            <w:rFonts w:ascii="Times New Roman" w:hAnsi="Times New Roman" w:cs="Times New Roman"/>
            <w:color w:val="auto"/>
            <w:sz w:val="24"/>
            <w:szCs w:val="24"/>
            <w:u w:val="none"/>
            <w:lang w:val="pt-BR"/>
          </w:rPr>
          <w:t>ţ</w:t>
        </w:r>
      </w:hyperlink>
      <w:hyperlink r:id="rId11" w:history="1">
        <w:r>
          <w:rPr>
            <w:rStyle w:val="Hyperlink"/>
            <w:rFonts w:ascii="Times New Roman" w:hAnsi="Times New Roman" w:cs="Times New Roman"/>
            <w:color w:val="auto"/>
            <w:sz w:val="24"/>
            <w:szCs w:val="24"/>
            <w:u w:val="none"/>
            <w:lang w:val="pt-BR"/>
          </w:rPr>
          <w:t>ei de urgen</w:t>
        </w:r>
      </w:hyperlink>
      <w:hyperlink r:id="rId12" w:history="1">
        <w:r>
          <w:rPr>
            <w:rStyle w:val="Hyperlink"/>
            <w:rFonts w:ascii="Times New Roman" w:hAnsi="Times New Roman" w:cs="Times New Roman"/>
            <w:color w:val="auto"/>
            <w:sz w:val="24"/>
            <w:szCs w:val="24"/>
            <w:u w:val="none"/>
            <w:lang w:val="pt-BR"/>
          </w:rPr>
          <w:t>ţă</w:t>
        </w:r>
      </w:hyperlink>
      <w:r>
        <w:rPr>
          <w:rStyle w:val="rvts10"/>
          <w:rFonts w:ascii="Times New Roman" w:hAnsi="Times New Roman" w:cs="Times New Roman"/>
          <w:sz w:val="24"/>
          <w:szCs w:val="24"/>
          <w:lang w:val="pt-BR"/>
        </w:rPr>
        <w:t> a Guvernului nr. 44/2008 privind desfăşurarea activităţilor economice de către persoanele fizice autorizate, întreprinderile individuale şi întreprinderile familiale, cu modificările şi completările ulterioare, denumită în continuare </w:t>
      </w:r>
      <w:r>
        <w:rPr>
          <w:rStyle w:val="rvts14"/>
          <w:rFonts w:ascii="Times New Roman" w:hAnsi="Times New Roman" w:cs="Times New Roman"/>
          <w:sz w:val="24"/>
          <w:szCs w:val="24"/>
          <w:lang w:val="pt-BR"/>
        </w:rPr>
        <w:t>Ordonanţa de urgenţă a Guvernului nr. 44/2008</w:t>
      </w:r>
      <w:r>
        <w:rPr>
          <w:rStyle w:val="rvts10"/>
          <w:rFonts w:ascii="Times New Roman" w:hAnsi="Times New Roman" w:cs="Times New Roman"/>
          <w:sz w:val="24"/>
          <w:szCs w:val="24"/>
          <w:lang w:val="pt-BR"/>
        </w:rPr>
        <w:t>.</w:t>
      </w:r>
    </w:p>
    <w:p w:rsidR="00D26A21" w:rsidRDefault="00D26A21">
      <w:pPr>
        <w:jc w:val="both"/>
        <w:rPr>
          <w:rFonts w:cs="Times New Roman"/>
          <w:kern w:val="36"/>
        </w:rPr>
      </w:pPr>
      <w:r>
        <w:rPr>
          <w:rFonts w:cs="Times New Roman"/>
          <w:b/>
          <w:bCs/>
          <w:lang w:val="pt-BR"/>
        </w:rPr>
        <w:t>,,</w:t>
      </w:r>
      <w:r>
        <w:rPr>
          <w:rFonts w:cs="Times New Roman"/>
          <w:b/>
          <w:bCs/>
        </w:rPr>
        <w:t>Sistemul Integrat de Administrare şi Control (IACS)”</w:t>
      </w:r>
      <w:r>
        <w:rPr>
          <w:rFonts w:cs="Times New Roman"/>
        </w:rPr>
        <w:t xml:space="preserve"> - instrument tehnic de gestionare şi control, creat pentru administrarea şi controlul cererilor unice de plată depuse de fermieri, care se aplică schemelor de plăţi, în conformitate cu prevederile </w:t>
      </w:r>
      <w:r>
        <w:rPr>
          <w:rFonts w:cs="Times New Roman"/>
          <w:kern w:val="36"/>
        </w:rPr>
        <w:t xml:space="preserve">art. 67, alin. (1) din </w:t>
      </w:r>
      <w:r>
        <w:rPr>
          <w:rFonts w:cs="Times New Roman"/>
          <w:i/>
          <w:iCs/>
          <w:kern w:val="36"/>
        </w:rPr>
        <w:t>Regulamentul CE nr. 1306/2013 cu modificări şi completări ulterioare</w:t>
      </w:r>
      <w:r>
        <w:rPr>
          <w:rFonts w:cs="Times New Roman"/>
          <w:kern w:val="36"/>
        </w:rPr>
        <w:t xml:space="preserve">. Elementele componenteconform art. 68 din regulamentul menţionat sunt: o bază de date electronică, un sistem de identificare a parcelelor agricole (LPIS-GIS), cereri de ajutor, un sistem integrat de control, un sistem unic de înregistrare a fiecărui beneficiar care depune o cerere de ajutor. </w:t>
      </w:r>
    </w:p>
    <w:p w:rsidR="00D26A21" w:rsidRDefault="00D26A21">
      <w:pPr>
        <w:ind w:right="-60"/>
        <w:jc w:val="both"/>
        <w:rPr>
          <w:rFonts w:cs="Times New Roman"/>
        </w:rPr>
      </w:pPr>
      <w:r>
        <w:rPr>
          <w:rFonts w:cs="Times New Roman"/>
          <w:b/>
          <w:bCs/>
        </w:rPr>
        <w:t>,,Registrul unic de identificare” (RUI)</w:t>
      </w:r>
      <w:r>
        <w:rPr>
          <w:rFonts w:cs="Times New Roman"/>
        </w:rPr>
        <w:t xml:space="preserve"> - element component al Sistemului Integrat de Administrare şi Control, realizat şi administrat de APIA în vederea identificării fermierilor care pot beneficia de sprijin naţional şi comunitar.</w:t>
      </w:r>
    </w:p>
    <w:p w:rsidR="00D26A21" w:rsidRDefault="00D26A21">
      <w:pPr>
        <w:ind w:right="-60"/>
        <w:jc w:val="both"/>
        <w:rPr>
          <w:rFonts w:cs="Times New Roman"/>
        </w:rPr>
      </w:pPr>
      <w:r>
        <w:rPr>
          <w:rFonts w:cs="Times New Roman"/>
          <w:b/>
          <w:bCs/>
        </w:rPr>
        <w:t xml:space="preserve">,,Hamei” </w:t>
      </w:r>
      <w:r>
        <w:rPr>
          <w:rFonts w:cs="Times New Roman"/>
        </w:rPr>
        <w:t xml:space="preserve">- inflorescenţe uscate, cunoscute şi sub denumirea de conuri, de la planta femelă de Humulus lupulus, de formă ovoidă  conform art. 2 din </w:t>
      </w:r>
      <w:r>
        <w:rPr>
          <w:rFonts w:cs="Times New Roman"/>
          <w:i/>
          <w:iCs/>
        </w:rPr>
        <w:t>Legea nr. 627/2002</w:t>
      </w:r>
      <w:r>
        <w:rPr>
          <w:rFonts w:cs="Times New Roman"/>
        </w:rPr>
        <w:t>.</w:t>
      </w:r>
    </w:p>
    <w:p w:rsidR="00D26A21" w:rsidRDefault="00D26A21">
      <w:pPr>
        <w:ind w:right="-60"/>
        <w:jc w:val="both"/>
        <w:rPr>
          <w:rFonts w:cs="Times New Roman"/>
        </w:rPr>
      </w:pPr>
      <w:r>
        <w:rPr>
          <w:rFonts w:cs="Times New Roman"/>
          <w:b/>
          <w:bCs/>
        </w:rPr>
        <w:t>,,Certificatul pentru denumire de origine”</w:t>
      </w:r>
      <w:r>
        <w:rPr>
          <w:rFonts w:cs="Times New Roman"/>
        </w:rPr>
        <w:t xml:space="preserve"> - este certificatul emis numai pentru produsele recoltate din zonele recunoscute de producţie, emis de Centrul de cercetare a hameiului şi plantelor medicinale din cadrul Universităţii de Ştiinţe Agricole şi Medicină Veterinară Cluj-Napoca – organism de certificare a hameiului.</w:t>
      </w:r>
    </w:p>
    <w:p w:rsidR="00D26A21" w:rsidRDefault="00D26A21">
      <w:pPr>
        <w:jc w:val="both"/>
        <w:rPr>
          <w:rFonts w:cs="Times New Roman"/>
        </w:rPr>
      </w:pPr>
      <w:r>
        <w:rPr>
          <w:rFonts w:cs="Times New Roman"/>
          <w:b/>
          <w:bCs/>
        </w:rPr>
        <w:t>,,Autorizaţia de cultivare pentru cultura de cânepă”</w:t>
      </w:r>
      <w:r>
        <w:rPr>
          <w:rFonts w:cs="Times New Roman"/>
        </w:rPr>
        <w:t xml:space="preserve"> – este documentul eliberat de către MADR, prin DAJ, pentru cultura de cânepă ca plantă ce conţine droguri şi este prelucrată în scop licit.</w:t>
      </w:r>
    </w:p>
    <w:p w:rsidR="00D26A21" w:rsidRDefault="00D26A21">
      <w:pPr>
        <w:jc w:val="both"/>
        <w:rPr>
          <w:rFonts w:cs="Times New Roman"/>
        </w:rPr>
      </w:pPr>
      <w:r>
        <w:rPr>
          <w:rFonts w:cs="Times New Roman"/>
          <w:b/>
          <w:bCs/>
        </w:rPr>
        <w:t>,,Conţinutul de tetrahydrocanabinol” (THC)</w:t>
      </w:r>
      <w:r>
        <w:rPr>
          <w:rFonts w:cs="Times New Roman"/>
        </w:rPr>
        <w:t xml:space="preserve"> – este o analiză obligatorie pentru toată suprafaţa de cânepă cultivată. </w:t>
      </w:r>
    </w:p>
    <w:p w:rsidR="00D26A21" w:rsidRDefault="00D26A21">
      <w:pPr>
        <w:jc w:val="both"/>
        <w:rPr>
          <w:rFonts w:cs="Times New Roman"/>
          <w:lang w:val="pt-BR"/>
        </w:rPr>
      </w:pPr>
      <w:r>
        <w:rPr>
          <w:rFonts w:cs="Times New Roman"/>
          <w:b/>
          <w:bCs/>
        </w:rPr>
        <w:t>,,Controlul pe teren”</w:t>
      </w:r>
      <w:r>
        <w:rPr>
          <w:rFonts w:cs="Times New Roman"/>
        </w:rPr>
        <w:t xml:space="preserve"> - verificare la faţa locului a conformităţii cu realitatea, a informaţiilor din cererea de plată. Controlul pe teren se face pe baza unui plan de eşantionare a fermierilor, elaborat de APIA. </w:t>
      </w:r>
      <w:r>
        <w:rPr>
          <w:rFonts w:cs="Times New Roman"/>
          <w:lang w:val="pt-BR"/>
        </w:rPr>
        <w:t>Selectarea cererilor care urmează să fie verificate pe teren se face pe baza analizei de risc şi a elementelor de reprezentativitate a cererilor de plată depuse.</w:t>
      </w:r>
    </w:p>
    <w:p w:rsidR="00D26A21" w:rsidRDefault="00D26A21">
      <w:pPr>
        <w:pStyle w:val="CaracterCaracter1"/>
        <w:jc w:val="both"/>
        <w:rPr>
          <w:sz w:val="24"/>
          <w:szCs w:val="24"/>
          <w:lang w:val="ro-RO"/>
        </w:rPr>
      </w:pPr>
      <w:r>
        <w:rPr>
          <w:b/>
          <w:bCs/>
          <w:sz w:val="24"/>
          <w:szCs w:val="24"/>
          <w:lang w:val="pt-BR"/>
        </w:rPr>
        <w:t>,,Teren arabil nesolicitat” (TAn)</w:t>
      </w:r>
      <w:r>
        <w:rPr>
          <w:sz w:val="24"/>
          <w:szCs w:val="24"/>
          <w:lang w:val="pt-BR"/>
        </w:rPr>
        <w:t xml:space="preserve"> – categorie de folosinţă aferentă parcelelor agricole pentru care nu se solicită sprijin. Aceste parcele se menţin în bune condiţii agricole şi de mediu.</w:t>
      </w:r>
    </w:p>
    <w:p w:rsidR="00D26A21" w:rsidRDefault="00D26A21">
      <w:pPr>
        <w:pStyle w:val="CaracterCaracter1"/>
        <w:jc w:val="both"/>
        <w:rPr>
          <w:sz w:val="24"/>
          <w:szCs w:val="24"/>
          <w:lang w:val="ro-RO"/>
        </w:rPr>
      </w:pPr>
      <w:r>
        <w:rPr>
          <w:b/>
          <w:bCs/>
          <w:sz w:val="24"/>
          <w:szCs w:val="24"/>
          <w:lang w:val="ro-RO"/>
        </w:rPr>
        <w:t>,,Pajişte permanentă nesolicitată” (PPn)</w:t>
      </w:r>
      <w:r>
        <w:rPr>
          <w:sz w:val="24"/>
          <w:szCs w:val="24"/>
          <w:lang w:val="ro-RO"/>
        </w:rPr>
        <w:t>- categorie de folosinţă aferentă parcelelor agricole pentru care nu se solicită sprijin de către fermier. Aceste parcele se menţin în bune condiţii agricole şi de mediu.</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rPr>
      </w:pPr>
      <w:r>
        <w:rPr>
          <w:rFonts w:ascii="Times New Roman" w:hAnsi="Times New Roman" w:cs="Times New Roman"/>
          <w:b/>
          <w:bCs/>
          <w:sz w:val="24"/>
          <w:szCs w:val="24"/>
          <w:lang w:val="it-IT"/>
        </w:rPr>
        <w:t xml:space="preserve">,,Pajişti temporare” </w:t>
      </w:r>
      <w:r>
        <w:rPr>
          <w:rFonts w:ascii="Times New Roman" w:hAnsi="Times New Roman" w:cs="Times New Roman"/>
          <w:sz w:val="24"/>
          <w:szCs w:val="24"/>
          <w:lang w:val="it-IT"/>
        </w:rPr>
        <w:t>– înseamnă pajişti, însămânţate pe teren arabil, pe o perioadă mai mică de cinci ani.</w:t>
      </w:r>
    </w:p>
    <w:p w:rsidR="00D26A21" w:rsidRDefault="00D26A21">
      <w:pPr>
        <w:pStyle w:val="CaracterCaracter1"/>
        <w:jc w:val="both"/>
        <w:rPr>
          <w:sz w:val="24"/>
          <w:szCs w:val="24"/>
          <w:lang w:val="ro-RO"/>
        </w:rPr>
      </w:pPr>
      <w:r>
        <w:rPr>
          <w:b/>
          <w:bCs/>
          <w:sz w:val="24"/>
          <w:szCs w:val="24"/>
          <w:lang w:val="ro-RO"/>
        </w:rPr>
        <w:t>,,Culturi permanente nesolicitate” (CPn)</w:t>
      </w:r>
      <w:r>
        <w:rPr>
          <w:sz w:val="24"/>
          <w:szCs w:val="24"/>
          <w:lang w:val="ro-RO"/>
        </w:rPr>
        <w:t xml:space="preserve"> - categorie de folosinţă aferentă parcelelor agricole pentru care nu se solicită sprijin de către fermier. Aceste parcele se menţin în bune condiţii agricole şi de mediu.</w:t>
      </w:r>
    </w:p>
    <w:p w:rsidR="00D26A21" w:rsidRDefault="00D26A21">
      <w:pPr>
        <w:jc w:val="both"/>
        <w:rPr>
          <w:rFonts w:cs="Times New Roman"/>
        </w:rPr>
      </w:pPr>
      <w:r>
        <w:rPr>
          <w:rFonts w:cs="Times New Roman"/>
          <w:b/>
          <w:bCs/>
        </w:rPr>
        <w:t>,,Teren posibil abandonat”(TPA)</w:t>
      </w:r>
      <w:r>
        <w:rPr>
          <w:rFonts w:cs="Times New Roman"/>
        </w:rPr>
        <w:t>– teren ce cuprinde modificări de peisaj: construcţii nou apărute, depozite de moloz, vegetaţie lemnificată, suprafeţe pe care nu se vede intervenţia fermierului pentru păstrarea şi întreţinerea terenului în bune condiţii agricole şi de mediu.</w:t>
      </w:r>
    </w:p>
    <w:p w:rsidR="00D26A21" w:rsidRDefault="00D26A21">
      <w:pPr>
        <w:jc w:val="both"/>
        <w:rPr>
          <w:rFonts w:cs="Times New Roman"/>
        </w:rPr>
      </w:pPr>
      <w:r>
        <w:rPr>
          <w:rFonts w:cs="Times New Roman"/>
          <w:b/>
          <w:bCs/>
        </w:rPr>
        <w:t>,,Irigaţiile”</w:t>
      </w:r>
      <w:r>
        <w:rPr>
          <w:rFonts w:cs="Times New Roman"/>
        </w:rPr>
        <w:t>- reprezintă o completare absolut necesară precipitaţiilor în vederea diminuării deficitului de apa din sol pentru a asigura condiţii optime de dezvoltare a culturilor, reprezentând, de asemenea, o verigă tehnologică în creşterea producţiei agricole.</w:t>
      </w:r>
    </w:p>
    <w:p w:rsidR="00D26A21" w:rsidRDefault="00D26A21">
      <w:pPr>
        <w:jc w:val="both"/>
        <w:rPr>
          <w:rFonts w:cs="Times New Roman"/>
        </w:rPr>
      </w:pPr>
      <w:r>
        <w:rPr>
          <w:rFonts w:cs="Times New Roman"/>
          <w:b/>
          <w:bCs/>
        </w:rPr>
        <w:t>,,Fondul European Agricol pentru Dezvoltare Rurală” (FEADR)</w:t>
      </w:r>
      <w:r>
        <w:rPr>
          <w:rFonts w:cs="Times New Roman"/>
        </w:rPr>
        <w:t xml:space="preserve"> - reprezintă contribuţia financiară comunitară pentru sprijinirea dezvoltării rurale, destinată finanţării programelor de dezvoltare rurală derulate în conformitate cu legislaţia comunitară.</w:t>
      </w:r>
    </w:p>
    <w:p w:rsidR="00D26A21" w:rsidRDefault="00D26A21">
      <w:pPr>
        <w:jc w:val="both"/>
        <w:rPr>
          <w:rFonts w:cs="Times New Roman"/>
        </w:rPr>
      </w:pPr>
      <w:r>
        <w:rPr>
          <w:rFonts w:cs="Times New Roman"/>
          <w:b/>
          <w:bCs/>
        </w:rPr>
        <w:t>,,Fondul European pentru Garantare în Agricultura” (FEGA)</w:t>
      </w:r>
      <w:r>
        <w:rPr>
          <w:rFonts w:cs="Times New Roman"/>
        </w:rPr>
        <w:t xml:space="preserve"> – este destinat finanţării măsurilor de piaţă, restituirilor la export, plăţi directe către fermieri, derulate în conformitate cu legislaţia comunitară.</w:t>
      </w:r>
    </w:p>
    <w:p w:rsidR="00D26A21" w:rsidRDefault="00D26A21">
      <w:pPr>
        <w:ind w:right="-89"/>
        <w:jc w:val="both"/>
        <w:rPr>
          <w:rFonts w:cs="Times New Roman"/>
        </w:rPr>
      </w:pPr>
      <w:r>
        <w:rPr>
          <w:rFonts w:cs="Times New Roman"/>
          <w:b/>
          <w:bCs/>
        </w:rPr>
        <w:t xml:space="preserve"> „Registrul individual al exploataţiei"</w:t>
      </w:r>
      <w:r>
        <w:rPr>
          <w:rFonts w:cs="Times New Roman"/>
        </w:rPr>
        <w:t xml:space="preserve"> înseamnă registrul ţinut de deţinătorii de animale în conformitate cu art. 5 din Regulamentul (CE) nr. 21/2004 şi/sau cu art. 3 lit. d) și art. 7 din Regulamentul (CE) nr. 1.760/2000.</w:t>
      </w:r>
    </w:p>
    <w:p w:rsidR="00D26A21" w:rsidRDefault="00D26A21">
      <w:pPr>
        <w:jc w:val="both"/>
        <w:rPr>
          <w:rFonts w:cs="Times New Roman"/>
          <w:b/>
          <w:bCs/>
        </w:rPr>
      </w:pPr>
      <w:r>
        <w:rPr>
          <w:rStyle w:val="tpt1"/>
          <w:rFonts w:cs="Times New Roman"/>
          <w:b/>
          <w:bCs/>
        </w:rPr>
        <w:t>"Documente de evidenţă ale exploataţiei agricole"</w:t>
      </w:r>
      <w:r>
        <w:rPr>
          <w:rStyle w:val="tpt1"/>
          <w:rFonts w:cs="Times New Roman"/>
        </w:rPr>
        <w:t xml:space="preserve"> sunt documentele prevăzute în Codul de bune practici agricole pentru protecţia apelor împotriva poluării cu nitraţi din surse agricole, aprobat prin Ordinul </w:t>
      </w:r>
      <w:r>
        <w:rPr>
          <w:rFonts w:cs="Times New Roman"/>
        </w:rPr>
        <w:t xml:space="preserve">ministrului mediului și gospodăririi apelor și al ministrului agriculturii, pădurilor și dezvoltării rurale </w:t>
      </w:r>
      <w:r>
        <w:rPr>
          <w:rStyle w:val="tpt1"/>
          <w:rFonts w:cs="Times New Roman"/>
        </w:rPr>
        <w:t xml:space="preserve">nr. 1182/1270/2005, cu modificările şi completările ulterioare, denumit în continuare Codul de bune practici agricole, și Registrul de evidenţă a tratamentelor cu produse de protecţie a plantelor </w:t>
      </w:r>
      <w:r>
        <w:rPr>
          <w:rFonts w:cs="Times New Roman"/>
        </w:rPr>
        <w:t>prevăzut în Codul de bune practici pentru utilizarea în siguranță a produselor de protecţie a plantelor, aprobat prin Ordinul ministrului agriculturii și dezvoltării rurale nr. 297/2017.</w:t>
      </w:r>
    </w:p>
    <w:p w:rsidR="00D26A21" w:rsidRDefault="00D26A21">
      <w:pPr>
        <w:jc w:val="both"/>
        <w:rPr>
          <w:rFonts w:cs="Times New Roman"/>
          <w:b/>
          <w:bCs/>
        </w:rPr>
      </w:pPr>
    </w:p>
    <w:p w:rsidR="00D26A21" w:rsidRDefault="00D26A21">
      <w:pPr>
        <w:pStyle w:val="Heading1"/>
        <w:rPr>
          <w:rFonts w:ascii="Times New Roman" w:hAnsi="Times New Roman" w:cs="Times New Roman"/>
          <w:b/>
          <w:bCs/>
          <w:sz w:val="24"/>
          <w:szCs w:val="24"/>
        </w:rPr>
      </w:pPr>
      <w:bookmarkStart w:id="3" w:name="_Toc66781955"/>
      <w:r>
        <w:rPr>
          <w:rFonts w:ascii="Times New Roman" w:hAnsi="Times New Roman" w:cs="Times New Roman"/>
          <w:b/>
          <w:bCs/>
          <w:sz w:val="24"/>
          <w:szCs w:val="24"/>
        </w:rPr>
        <w:t>CADRUL LEGAL</w:t>
      </w:r>
      <w:bookmarkEnd w:id="3"/>
    </w:p>
    <w:p w:rsidR="00D26A21" w:rsidRDefault="00D26A21">
      <w:pPr>
        <w:ind w:right="547"/>
        <w:rPr>
          <w:rFonts w:cs="Times New Roman"/>
          <w:b/>
          <w:bCs/>
        </w:rPr>
      </w:pPr>
    </w:p>
    <w:p w:rsidR="00D26A21" w:rsidRDefault="00D26A21">
      <w:pPr>
        <w:pStyle w:val="Heading2"/>
        <w:rPr>
          <w:rFonts w:ascii="Times New Roman" w:hAnsi="Times New Roman" w:cs="Times New Roman"/>
          <w:b/>
          <w:bCs/>
          <w:sz w:val="24"/>
          <w:szCs w:val="24"/>
        </w:rPr>
      </w:pPr>
      <w:bookmarkStart w:id="4" w:name="_Toc66781956"/>
      <w:bookmarkStart w:id="5" w:name="_Toc253123985"/>
      <w:bookmarkStart w:id="6" w:name="_Toc253123986"/>
      <w:r>
        <w:rPr>
          <w:rFonts w:ascii="Times New Roman" w:hAnsi="Times New Roman" w:cs="Times New Roman"/>
          <w:b/>
          <w:bCs/>
          <w:sz w:val="24"/>
          <w:szCs w:val="24"/>
        </w:rPr>
        <w:t>LEGISLAŢIA  NAŢIONALĂ</w:t>
      </w:r>
      <w:bookmarkEnd w:id="4"/>
    </w:p>
    <w:p w:rsidR="00D26A21" w:rsidRDefault="00D26A21">
      <w:pPr>
        <w:pStyle w:val="CaracterCaracter100"/>
        <w:ind w:right="484"/>
        <w:jc w:val="both"/>
        <w:rPr>
          <w:b/>
          <w:bCs/>
        </w:rPr>
      </w:pPr>
    </w:p>
    <w:p w:rsidR="00D26A21" w:rsidRDefault="00D26A21">
      <w:pPr>
        <w:numPr>
          <w:ilvl w:val="0"/>
          <w:numId w:val="8"/>
        </w:numPr>
        <w:tabs>
          <w:tab w:val="num" w:pos="-90"/>
          <w:tab w:val="num" w:pos="1069"/>
        </w:tabs>
        <w:ind w:left="0" w:right="26" w:firstLine="0"/>
        <w:jc w:val="both"/>
        <w:rPr>
          <w:rFonts w:cs="Times New Roman"/>
        </w:rPr>
      </w:pPr>
      <w:r>
        <w:rPr>
          <w:rFonts w:cs="Times New Roman"/>
          <w:b/>
          <w:bCs/>
        </w:rPr>
        <w:t>Legea nr. 1/2004</w:t>
      </w:r>
      <w:r>
        <w:rPr>
          <w:rFonts w:cs="Times New Roman"/>
        </w:rPr>
        <w:t xml:space="preserve"> privind înfiinţarea, organizarea şi funcţionarea Agenţiei de Plăţi şi Intervenţie pentru Agricultură, cu modificările şi completările ulterioare;</w:t>
      </w:r>
    </w:p>
    <w:p w:rsidR="00D26A21" w:rsidRDefault="00D26A21">
      <w:pPr>
        <w:numPr>
          <w:ilvl w:val="0"/>
          <w:numId w:val="8"/>
        </w:numPr>
        <w:tabs>
          <w:tab w:val="num" w:pos="-90"/>
          <w:tab w:val="num" w:pos="1069"/>
        </w:tabs>
        <w:ind w:left="0" w:right="26" w:firstLine="0"/>
        <w:jc w:val="both"/>
        <w:rPr>
          <w:rFonts w:cs="Times New Roman"/>
        </w:rPr>
      </w:pPr>
      <w:r>
        <w:rPr>
          <w:rFonts w:cs="Times New Roman"/>
          <w:b/>
          <w:bCs/>
        </w:rPr>
        <w:t>Ordinul M.A.P.D.R. nr. 152/2004</w:t>
      </w:r>
      <w:r>
        <w:rPr>
          <w:rFonts w:cs="Times New Roman"/>
        </w:rPr>
        <w:t xml:space="preserve"> privind stabilirea termenilor de referinţă pentru organizarea şi funcţionarea Sistemului Integrat de Administrare şi Control;     </w:t>
      </w:r>
    </w:p>
    <w:p w:rsidR="00D26A21" w:rsidRDefault="00D26A21">
      <w:pPr>
        <w:numPr>
          <w:ilvl w:val="0"/>
          <w:numId w:val="8"/>
        </w:numPr>
        <w:tabs>
          <w:tab w:val="num" w:pos="-90"/>
          <w:tab w:val="num" w:pos="1069"/>
        </w:tabs>
        <w:ind w:left="0" w:right="26" w:firstLine="0"/>
        <w:jc w:val="both"/>
        <w:rPr>
          <w:rFonts w:cs="Times New Roman"/>
          <w:lang w:val="it-IT"/>
        </w:rPr>
      </w:pPr>
      <w:r>
        <w:rPr>
          <w:rFonts w:cs="Times New Roman"/>
          <w:b/>
          <w:bCs/>
          <w:lang w:val="it-IT"/>
        </w:rPr>
        <w:t>Memorandumul Guvernului României privind aplicarea SAPS (mai 2005)</w:t>
      </w:r>
      <w:r>
        <w:rPr>
          <w:rFonts w:cs="Times New Roman"/>
          <w:lang w:val="it-IT"/>
        </w:rPr>
        <w:t>;</w:t>
      </w:r>
    </w:p>
    <w:p w:rsidR="00D26A21" w:rsidRDefault="00D26A21">
      <w:pPr>
        <w:numPr>
          <w:ilvl w:val="0"/>
          <w:numId w:val="8"/>
        </w:numPr>
        <w:tabs>
          <w:tab w:val="num" w:pos="-90"/>
          <w:tab w:val="num" w:pos="1069"/>
        </w:tabs>
        <w:ind w:left="0" w:right="26" w:firstLine="0"/>
        <w:jc w:val="both"/>
        <w:rPr>
          <w:rFonts w:cs="Times New Roman"/>
          <w:lang w:val="it-IT"/>
        </w:rPr>
      </w:pPr>
      <w:r>
        <w:rPr>
          <w:rFonts w:cs="Times New Roman"/>
          <w:b/>
          <w:bCs/>
          <w:lang w:val="it-IT"/>
        </w:rPr>
        <w:t>Tratatul de aderare a Rom</w:t>
      </w:r>
      <w:r>
        <w:rPr>
          <w:rFonts w:cs="Times New Roman"/>
          <w:b/>
          <w:bCs/>
        </w:rPr>
        <w:t>â</w:t>
      </w:r>
      <w:r>
        <w:rPr>
          <w:rFonts w:cs="Times New Roman"/>
          <w:b/>
          <w:bCs/>
          <w:lang w:val="it-IT"/>
        </w:rPr>
        <w:t>niei la Uniunea Europeană</w:t>
      </w:r>
      <w:r>
        <w:rPr>
          <w:rFonts w:cs="Times New Roman"/>
          <w:lang w:val="it-IT"/>
        </w:rPr>
        <w:t>;</w:t>
      </w:r>
    </w:p>
    <w:p w:rsidR="00D26A21" w:rsidRDefault="00D26A21">
      <w:pPr>
        <w:numPr>
          <w:ilvl w:val="0"/>
          <w:numId w:val="8"/>
        </w:numPr>
        <w:tabs>
          <w:tab w:val="num" w:pos="-90"/>
          <w:tab w:val="num" w:pos="1069"/>
        </w:tabs>
        <w:ind w:left="0" w:right="26" w:firstLine="0"/>
        <w:jc w:val="both"/>
        <w:rPr>
          <w:rFonts w:cs="Times New Roman"/>
          <w:lang w:val="it-IT"/>
        </w:rPr>
      </w:pPr>
      <w:r>
        <w:rPr>
          <w:rFonts w:cs="Times New Roman"/>
          <w:b/>
          <w:bCs/>
        </w:rPr>
        <w:t xml:space="preserve">Ordonanţa de urgenţă nr. </w:t>
      </w:r>
      <w:r>
        <w:rPr>
          <w:rFonts w:cs="Times New Roman"/>
          <w:color w:val="000000"/>
        </w:rPr>
        <w:t>11/2021 pentru aprobarea schemelor de plăţi şi a unor instrumente de garantare care se aplică în agricultură în anii 2021 şi 2022 (OUG NR. 11/2021)</w:t>
      </w:r>
      <w:r>
        <w:rPr>
          <w:rFonts w:cs="Times New Roman"/>
        </w:rPr>
        <w:t>;</w:t>
      </w:r>
    </w:p>
    <w:p w:rsidR="00D26A21" w:rsidRDefault="00D26A21">
      <w:pPr>
        <w:numPr>
          <w:ilvl w:val="0"/>
          <w:numId w:val="8"/>
        </w:numPr>
        <w:tabs>
          <w:tab w:val="num" w:pos="426"/>
          <w:tab w:val="num" w:pos="1069"/>
        </w:tabs>
        <w:ind w:left="0" w:right="26" w:firstLine="0"/>
        <w:jc w:val="both"/>
        <w:rPr>
          <w:rFonts w:cs="Times New Roman"/>
        </w:rPr>
      </w:pPr>
      <w:r>
        <w:rPr>
          <w:rFonts w:cs="Times New Roman"/>
          <w:b/>
          <w:bCs/>
        </w:rPr>
        <w:t xml:space="preserve">Ordinul M.A.D.R. nr. 46/2021 </w:t>
      </w:r>
      <w:r>
        <w:rPr>
          <w:rFonts w:cs="Times New Roman"/>
        </w:rPr>
        <w:t xml:space="preserve">privind aprobarea formularului - tip al cererii unice de plată pentru anul 2021; </w:t>
      </w:r>
    </w:p>
    <w:p w:rsidR="00D26A21" w:rsidRDefault="00D26A21">
      <w:pPr>
        <w:numPr>
          <w:ilvl w:val="0"/>
          <w:numId w:val="8"/>
        </w:numPr>
        <w:tabs>
          <w:tab w:val="num" w:pos="426"/>
          <w:tab w:val="num" w:pos="1069"/>
        </w:tabs>
        <w:ind w:left="0" w:right="26" w:firstLine="0"/>
        <w:jc w:val="both"/>
        <w:rPr>
          <w:rFonts w:cs="Times New Roman"/>
        </w:rPr>
      </w:pPr>
      <w:r>
        <w:rPr>
          <w:rFonts w:cs="Times New Roman"/>
          <w:b/>
          <w:bCs/>
        </w:rPr>
        <w:t xml:space="preserve">Ordinul MADR nr. 45/2021 </w:t>
      </w:r>
      <w:r>
        <w:rPr>
          <w:rFonts w:cs="Times New Roman"/>
        </w:rPr>
        <w:t xml:space="preserve">pentru aprobarea criteriilor de eligibilitate, condiţiilor specifice şi a modului de implementare a schemelor de plăţi prevăzute la art. 1 alin. (2) şi (3) și art. 35 alin. (3) din Ordonanţa de urgenţă a Guvernului nr. 11/2021 pentru aprobarea schemelor de plăţi </w:t>
      </w:r>
      <w:r>
        <w:rPr>
          <w:rFonts w:cs="Times New Roman"/>
          <w:shd w:val="clear" w:color="auto" w:fill="FFFFFF"/>
        </w:rPr>
        <w:t>și a unor instrumente de garantare care se aplică în agricultură în anii 2021 și 2022 (Ordinul MADR nr. 45/2021)</w:t>
      </w:r>
      <w:r>
        <w:rPr>
          <w:rFonts w:cs="Times New Roman"/>
        </w:rPr>
        <w:t>;</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Legea nr. 36/1991</w:t>
      </w:r>
      <w:r>
        <w:rPr>
          <w:rFonts w:cs="Times New Roman"/>
        </w:rPr>
        <w:t xml:space="preserve"> privind societăţile agricole şi alte forme de asociere în agricultură,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lang w:val="it-IT"/>
        </w:rPr>
        <w:t>Legea nr. 31/1990</w:t>
      </w:r>
      <w:r>
        <w:rPr>
          <w:rFonts w:cs="Times New Roman"/>
          <w:lang w:val="it-IT"/>
        </w:rPr>
        <w:t xml:space="preserve"> privind societăţile comerciale republicată,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lang w:val="it-IT"/>
        </w:rPr>
        <w:t xml:space="preserve">Legea 182/2016 </w:t>
      </w:r>
      <w:r>
        <w:rPr>
          <w:rFonts w:cs="Times New Roman"/>
          <w:lang w:val="it-IT"/>
        </w:rPr>
        <w:t>pentru aprobarea</w:t>
      </w:r>
      <w:r>
        <w:rPr>
          <w:rFonts w:cs="Times New Roman"/>
          <w:b/>
          <w:bCs/>
          <w:lang w:val="it-IT"/>
        </w:rPr>
        <w:t xml:space="preserve">  O.U.G. nr. 44/2008 </w:t>
      </w:r>
      <w:r>
        <w:rPr>
          <w:rFonts w:cs="Times New Roman"/>
          <w:lang w:val="it-IT"/>
        </w:rPr>
        <w:t>privind desfăşurarea activităţilor economice de către persoanele fizice autorizate, întreprinderile individuale şi întreprinderile familiale,</w:t>
      </w:r>
      <w:r>
        <w:rPr>
          <w:rFonts w:cs="Times New Roman"/>
        </w:rPr>
        <w:t xml:space="preserve">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lang w:val="it-IT"/>
        </w:rPr>
        <w:t xml:space="preserve">O.G. nr. 26/2000 </w:t>
      </w:r>
      <w:r>
        <w:rPr>
          <w:rFonts w:cs="Times New Roman"/>
          <w:lang w:val="it-IT"/>
        </w:rPr>
        <w:t>cu privire la asociaţii şi fundaţii,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Legea nr. 566/2004</w:t>
      </w:r>
      <w:r>
        <w:rPr>
          <w:rFonts w:cs="Times New Roman"/>
        </w:rPr>
        <w:t xml:space="preserve"> a cooperaţiei agricole,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lang w:val="it-IT"/>
        </w:rPr>
        <w:t xml:space="preserve">OUG nr. 57/2019 </w:t>
      </w:r>
      <w:r>
        <w:rPr>
          <w:rFonts w:cs="Times New Roman"/>
          <w:lang w:val="it-IT"/>
        </w:rPr>
        <w:t>privind Codul administrativ,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pt-BR"/>
        </w:rPr>
      </w:pPr>
      <w:r>
        <w:rPr>
          <w:rStyle w:val="rvts6"/>
          <w:rFonts w:cs="Times New Roman"/>
          <w:b/>
          <w:bCs/>
        </w:rPr>
        <w:t>Legea nr. 326/2002</w:t>
      </w:r>
      <w:r>
        <w:rPr>
          <w:rStyle w:val="rvts6"/>
          <w:rFonts w:cs="Times New Roman"/>
        </w:rPr>
        <w:t xml:space="preserve"> pentru aprobarea O.U.G. nr. 186/2001 privind instituirea sistemului de declaraţii de livrare a tutunului brut</w:t>
      </w:r>
      <w:r>
        <w:rPr>
          <w:rFonts w:cs="Times New Roman"/>
        </w:rPr>
        <w:t>;</w:t>
      </w:r>
    </w:p>
    <w:p w:rsidR="00D26A21" w:rsidRDefault="00D26A21">
      <w:pPr>
        <w:numPr>
          <w:ilvl w:val="0"/>
          <w:numId w:val="8"/>
        </w:numPr>
        <w:tabs>
          <w:tab w:val="num" w:pos="-120"/>
          <w:tab w:val="num" w:pos="1069"/>
        </w:tabs>
        <w:ind w:left="0" w:right="26" w:firstLine="0"/>
        <w:jc w:val="both"/>
        <w:rPr>
          <w:rFonts w:cs="Times New Roman"/>
          <w:lang w:val="pt-BR"/>
        </w:rPr>
      </w:pPr>
      <w:r>
        <w:rPr>
          <w:rStyle w:val="l5def1"/>
          <w:rFonts w:ascii="Times New Roman" w:hAnsi="Times New Roman" w:cs="Times New Roman"/>
          <w:b/>
          <w:bCs/>
          <w:sz w:val="24"/>
          <w:szCs w:val="24"/>
        </w:rPr>
        <w:t>Legea nr. 236/2003</w:t>
      </w:r>
      <w:r>
        <w:rPr>
          <w:rStyle w:val="l5def1"/>
          <w:rFonts w:ascii="Times New Roman" w:hAnsi="Times New Roman" w:cs="Times New Roman"/>
          <w:sz w:val="24"/>
          <w:szCs w:val="24"/>
        </w:rPr>
        <w:t xml:space="preserve"> privind organizarea pieţei tutunului brut în România</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Ordinul M.A.D.R. nr. 74/2012</w:t>
      </w:r>
      <w:r>
        <w:rPr>
          <w:rFonts w:cs="Times New Roman"/>
        </w:rPr>
        <w:t xml:space="preserve"> privind autorizarea unităţilor prim-procesatoare de tutun brut;</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H.G. nr. 754/2004</w:t>
      </w:r>
      <w:r>
        <w:rPr>
          <w:rFonts w:cs="Times New Roman"/>
        </w:rPr>
        <w:t xml:space="preserve"> pentru aprobarea Normelor metodologice de aplicare a Legii nr. 236/2003 privind organizarea pieţei tutunului brut în România;</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Ordinul M.A.D.R. nr. 268/2012</w:t>
      </w:r>
      <w:r>
        <w:rPr>
          <w:rFonts w:cs="Times New Roman"/>
        </w:rPr>
        <w:t xml:space="preserve"> privind aprobarea contractului-tip de cultură a tutunului brut;</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Ordinul M.A.A.P. nr. 623/2002</w:t>
      </w:r>
      <w:r>
        <w:rPr>
          <w:rFonts w:cs="Times New Roman"/>
        </w:rPr>
        <w:t xml:space="preserve"> privind stabilirea zonelor de cultură a hameiului, recunoscute pentru certificarea denumirii de origine, cu modificările şi completările ulterioare;</w:t>
      </w:r>
    </w:p>
    <w:p w:rsidR="00D26A21" w:rsidRDefault="00D26A21">
      <w:pPr>
        <w:numPr>
          <w:ilvl w:val="0"/>
          <w:numId w:val="8"/>
        </w:numPr>
        <w:tabs>
          <w:tab w:val="num" w:pos="-120"/>
          <w:tab w:val="left" w:pos="630"/>
          <w:tab w:val="num" w:pos="1069"/>
        </w:tabs>
        <w:ind w:left="0" w:right="26" w:firstLine="0"/>
        <w:jc w:val="both"/>
        <w:rPr>
          <w:rFonts w:cs="Times New Roman"/>
          <w:lang w:val="it-IT"/>
        </w:rPr>
      </w:pPr>
      <w:r>
        <w:rPr>
          <w:rFonts w:cs="Times New Roman"/>
          <w:b/>
          <w:bCs/>
        </w:rPr>
        <w:t>Ordinul M.A.A.P. nr. 172/2003</w:t>
      </w:r>
      <w:r>
        <w:rPr>
          <w:rFonts w:cs="Times New Roman"/>
        </w:rPr>
        <w:t xml:space="preserve"> privind normele de bonitare şi certificare a hameiului,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Ordinul M.A.A.P. nr. 74/2004</w:t>
      </w:r>
      <w:r>
        <w:rPr>
          <w:rFonts w:cs="Times New Roman"/>
        </w:rPr>
        <w:t xml:space="preserve"> privind organismele de certificare şi controlul certificării în vederea denumirii de origine a hameiului,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 xml:space="preserve">Ordinul M.A.D.R. nr. 200/2005 </w:t>
      </w:r>
      <w:r>
        <w:rPr>
          <w:rFonts w:cs="Times New Roman"/>
        </w:rPr>
        <w:t>privind autorizarea Organizaţiei Interprofesionale a producătorilor şi procesatorilor de in şi cânepă din România;</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Ordinul M.A.D.R. nr. 1253/2013</w:t>
      </w:r>
      <w:r>
        <w:rPr>
          <w:rFonts w:cs="Times New Roman"/>
        </w:rPr>
        <w:t xml:space="preserve"> pentru aprobarea regulilor privind înregistrarea operatorilor în agricultura ecologică,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 xml:space="preserve">Legea nr. 143/2000 </w:t>
      </w:r>
      <w:r>
        <w:rPr>
          <w:rFonts w:cs="Times New Roman"/>
        </w:rPr>
        <w:t>pentru combaterea traficului şi consumului ilicit de droguri, cu modificările şi completările ulterioare;</w:t>
      </w:r>
    </w:p>
    <w:p w:rsidR="00D26A21" w:rsidRDefault="00D26A21">
      <w:pPr>
        <w:pStyle w:val="ListParagraph0"/>
        <w:numPr>
          <w:ilvl w:val="0"/>
          <w:numId w:val="8"/>
        </w:numPr>
        <w:tabs>
          <w:tab w:val="left" w:pos="0"/>
          <w:tab w:val="left" w:pos="360"/>
        </w:tabs>
        <w:ind w:left="0" w:firstLine="0"/>
        <w:jc w:val="both"/>
        <w:rPr>
          <w:lang w:val="it-IT"/>
        </w:rPr>
      </w:pPr>
      <w:r>
        <w:rPr>
          <w:b/>
          <w:bCs/>
        </w:rPr>
        <w:t xml:space="preserve">HG nr. 1.359/2000 </w:t>
      </w:r>
      <w:r>
        <w:t>pentru aprobarea Regulamentului de aplicare a dispoziţiilor Legii nr. 143/2000 privind combaterea traficului şi consumului ilicit de droguri,cu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H.G. nr. 860/2005</w:t>
      </w:r>
      <w:r>
        <w:rPr>
          <w:rFonts w:cs="Times New Roman"/>
        </w:rPr>
        <w:t xml:space="preserve"> pentru aprobarea Regulamentului de aplicare a dispoziţiilor Legii nr. 143/2000 privind prevenirea şi combaterea traficului şi consumului ilicit de droguri,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pt-BR"/>
        </w:rPr>
      </w:pPr>
      <w:r>
        <w:rPr>
          <w:rFonts w:cs="Times New Roman"/>
          <w:b/>
          <w:bCs/>
          <w:lang w:val="pt-BR"/>
        </w:rPr>
        <w:t>Ordinul M.A.P.D.R. nr. 677/2004</w:t>
      </w:r>
      <w:r>
        <w:rPr>
          <w:rFonts w:cs="Times New Roman"/>
          <w:lang w:val="pt-BR"/>
        </w:rPr>
        <w:t xml:space="preserve"> privind desemnarea unui laborator pentru determinarea conţinutului de tetrahidrocanabinol la soiurile de cânepă;</w:t>
      </w:r>
    </w:p>
    <w:p w:rsidR="00D26A21" w:rsidRDefault="00D26A21">
      <w:pPr>
        <w:numPr>
          <w:ilvl w:val="0"/>
          <w:numId w:val="8"/>
        </w:numPr>
        <w:tabs>
          <w:tab w:val="num" w:pos="-120"/>
          <w:tab w:val="num" w:pos="1069"/>
        </w:tabs>
        <w:ind w:left="0" w:right="26" w:firstLine="0"/>
        <w:jc w:val="both"/>
        <w:rPr>
          <w:rStyle w:val="rvts8"/>
          <w:rFonts w:cs="Times New Roman"/>
          <w:lang w:val="it-IT"/>
        </w:rPr>
      </w:pPr>
      <w:r>
        <w:rPr>
          <w:rFonts w:cs="Times New Roman"/>
          <w:b/>
          <w:bCs/>
        </w:rPr>
        <w:t xml:space="preserve">O.U.G. nr. 66/2011 </w:t>
      </w:r>
      <w:r>
        <w:rPr>
          <w:rFonts w:cs="Times New Roman"/>
          <w:kern w:val="36"/>
        </w:rPr>
        <w:t xml:space="preserve">privind prevenirea, constatarea si sanctionarea neregulilor aparute în obtinerea şi utilizarea fondurilor europene şi/sau a fondurilor publice naţionale aferente acestora, </w:t>
      </w:r>
      <w:r>
        <w:rPr>
          <w:rFonts w:cs="Times New Roman"/>
        </w:rPr>
        <w:t>cu modificările şi completările ulterioare</w:t>
      </w:r>
      <w:r>
        <w:rPr>
          <w:rStyle w:val="rvts8"/>
          <w:rFonts w:cs="Times New Roman"/>
        </w:rPr>
        <w:t>;</w:t>
      </w:r>
    </w:p>
    <w:p w:rsidR="00D26A21" w:rsidRDefault="00D26A21">
      <w:pPr>
        <w:numPr>
          <w:ilvl w:val="0"/>
          <w:numId w:val="8"/>
        </w:numPr>
        <w:tabs>
          <w:tab w:val="num" w:pos="-120"/>
          <w:tab w:val="num" w:pos="1069"/>
        </w:tabs>
        <w:ind w:left="0" w:right="26" w:firstLine="0"/>
        <w:jc w:val="both"/>
        <w:rPr>
          <w:rStyle w:val="rvts8"/>
          <w:rFonts w:cs="Times New Roman"/>
          <w:lang w:val="it-IT"/>
        </w:rPr>
      </w:pPr>
      <w:r>
        <w:rPr>
          <w:rFonts w:cs="Times New Roman"/>
          <w:b/>
          <w:bCs/>
        </w:rPr>
        <w:t>H.G. nr. 875/2011</w:t>
      </w:r>
      <w:r>
        <w:rPr>
          <w:rFonts w:cs="Times New Roman"/>
        </w:rPr>
        <w:t xml:space="preserve"> pentru aprobarea Normelor metodologice de aplicare a prevederilor O.U.G. nr. 66/2011 privind prevenirea, constatarea şi sancţionarea neregulilor apărute în obţinerea şi utilizarea fondurilor europene şi/sau a fondurilor publice naţionale aferente acestora, cu modificările şi completările ulterioare</w:t>
      </w:r>
      <w:r>
        <w:rPr>
          <w:rStyle w:val="rvts8"/>
          <w:rFonts w:cs="Times New Roman"/>
        </w:rPr>
        <w:t>;</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 xml:space="preserve">Ordinul comun MADR/MMAP/ANSVSA nr. 352/636/54/2015 </w:t>
      </w:r>
      <w:r>
        <w:rPr>
          <w:rFonts w:cs="Times New Roman"/>
        </w:rPr>
        <w:t>pentru aprobarea normelor privind ecocondiţionalitatea în cadrul schemelor şi măsurilor de sprijin pentru fermieri în România, cu modificările şi completările ulterioare</w:t>
      </w:r>
      <w:r>
        <w:rPr>
          <w:rFonts w:cs="Times New Roman"/>
          <w:lang w:val="en-US"/>
        </w:rPr>
        <w:t>;</w:t>
      </w:r>
    </w:p>
    <w:p w:rsidR="00D26A21" w:rsidRDefault="00D26A21">
      <w:pPr>
        <w:numPr>
          <w:ilvl w:val="0"/>
          <w:numId w:val="8"/>
        </w:numPr>
        <w:tabs>
          <w:tab w:val="num" w:pos="-120"/>
          <w:tab w:val="num" w:pos="1069"/>
        </w:tabs>
        <w:ind w:left="0" w:right="26" w:firstLine="0"/>
        <w:jc w:val="both"/>
        <w:rPr>
          <w:rFonts w:cs="Times New Roman"/>
          <w:lang w:val="it-IT"/>
        </w:rPr>
      </w:pPr>
      <w:bookmarkStart w:id="7" w:name="BM3828712"/>
      <w:bookmarkEnd w:id="7"/>
      <w:r>
        <w:rPr>
          <w:rFonts w:cs="Times New Roman"/>
          <w:b/>
          <w:bCs/>
          <w:lang w:val="nl-NL"/>
        </w:rPr>
        <w:t>Legea nr. 82/1993</w:t>
      </w:r>
      <w:r>
        <w:rPr>
          <w:rFonts w:cs="Times New Roman"/>
          <w:lang w:val="nl-NL"/>
        </w:rPr>
        <w:t xml:space="preserve"> privind constituirea Rezervaţiei Biosferei "Delta Dunării",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bookmarkStart w:id="8" w:name="BM3853852"/>
      <w:bookmarkEnd w:id="8"/>
      <w:r>
        <w:rPr>
          <w:rFonts w:cs="Times New Roman"/>
          <w:b/>
          <w:bCs/>
          <w:lang w:val="nl-NL"/>
        </w:rPr>
        <w:t>O.U.G. nr. 57/2007</w:t>
      </w:r>
      <w:r>
        <w:rPr>
          <w:rFonts w:cs="Times New Roman"/>
          <w:lang w:val="nl-NL"/>
        </w:rPr>
        <w:t xml:space="preserve"> privind regimul ariilor naturale protejate, conservarea habitatelor naturale, a florei şi faunei sălbatice, cu modificările şi completările ulterioare;</w:t>
      </w:r>
    </w:p>
    <w:p w:rsidR="00D26A21" w:rsidRDefault="00D26A21">
      <w:pPr>
        <w:numPr>
          <w:ilvl w:val="0"/>
          <w:numId w:val="8"/>
        </w:numPr>
        <w:tabs>
          <w:tab w:val="num" w:pos="-120"/>
          <w:tab w:val="num" w:pos="1069"/>
        </w:tabs>
        <w:ind w:left="0" w:right="26" w:firstLine="0"/>
        <w:jc w:val="both"/>
        <w:rPr>
          <w:rFonts w:cs="Times New Roman"/>
          <w:lang w:val="it-IT"/>
        </w:rPr>
      </w:pPr>
      <w:bookmarkStart w:id="9" w:name="BM3774260"/>
      <w:bookmarkStart w:id="10" w:name="BM3522102"/>
      <w:bookmarkEnd w:id="9"/>
      <w:bookmarkEnd w:id="10"/>
      <w:r>
        <w:rPr>
          <w:rStyle w:val="rvts17"/>
          <w:b/>
          <w:bCs/>
        </w:rPr>
        <w:t>O.U.G. nr. 97/2005</w:t>
      </w:r>
      <w:r>
        <w:rPr>
          <w:rStyle w:val="rvts17"/>
        </w:rPr>
        <w:t xml:space="preserve"> privind evidenţa, domiciliul, reşedinţa şi actele de identitate ale cetăţenilor români, </w:t>
      </w:r>
      <w:r>
        <w:rPr>
          <w:rFonts w:cs="Times New Roman"/>
          <w:lang w:val="it-IT"/>
        </w:rPr>
        <w:t>cu modificările şi completările ulterioare;</w:t>
      </w:r>
    </w:p>
    <w:p w:rsidR="00D26A21" w:rsidRDefault="00D26A21">
      <w:pPr>
        <w:pStyle w:val="ListParagraph0"/>
        <w:numPr>
          <w:ilvl w:val="0"/>
          <w:numId w:val="8"/>
        </w:numPr>
        <w:ind w:left="0" w:firstLine="0"/>
        <w:jc w:val="both"/>
        <w:rPr>
          <w:rStyle w:val="rvts2"/>
          <w:lang w:val="en-US"/>
        </w:rPr>
      </w:pPr>
      <w:r>
        <w:rPr>
          <w:b/>
          <w:bCs/>
        </w:rPr>
        <w:t>Codul Penal,</w:t>
      </w:r>
      <w:r>
        <w:t xml:space="preserve">  adoptat prin Legea Nr. 286 din 17 iulie 2009, </w:t>
      </w:r>
      <w:r>
        <w:rPr>
          <w:rStyle w:val="rvts2"/>
        </w:rPr>
        <w:t>cu modificările și completările ulterioare;</w:t>
      </w:r>
    </w:p>
    <w:p w:rsidR="00D26A21" w:rsidRDefault="00D26A21">
      <w:pPr>
        <w:pStyle w:val="ListParagraph0"/>
        <w:numPr>
          <w:ilvl w:val="0"/>
          <w:numId w:val="8"/>
        </w:numPr>
        <w:ind w:left="0" w:firstLine="0"/>
        <w:jc w:val="both"/>
        <w:rPr>
          <w:rStyle w:val="rvts2"/>
        </w:rPr>
      </w:pPr>
      <w:r>
        <w:rPr>
          <w:b/>
          <w:bCs/>
        </w:rPr>
        <w:t>Codul de Procedură Penală</w:t>
      </w:r>
      <w:r>
        <w:t>,  adoptat prin Legea Nr. 135 din 1 iulie 2010</w:t>
      </w:r>
      <w:r>
        <w:rPr>
          <w:rStyle w:val="rvts2"/>
        </w:rPr>
        <w:t>, cu modificările și completările ulterioare;</w:t>
      </w:r>
    </w:p>
    <w:p w:rsidR="00D26A21" w:rsidRDefault="00D26A21">
      <w:pPr>
        <w:pStyle w:val="ListParagraph0"/>
        <w:numPr>
          <w:ilvl w:val="0"/>
          <w:numId w:val="8"/>
        </w:numPr>
        <w:ind w:left="0" w:firstLine="0"/>
        <w:jc w:val="both"/>
      </w:pPr>
      <w:r>
        <w:rPr>
          <w:b/>
          <w:bCs/>
        </w:rPr>
        <w:t>Codul de Procedură Civilă</w:t>
      </w:r>
      <w:r>
        <w:t xml:space="preserve">, republicat, </w:t>
      </w:r>
      <w:r>
        <w:rPr>
          <w:rStyle w:val="rvts1"/>
        </w:rPr>
        <w:t xml:space="preserve">adoptat prin Legea Nr. 134 din 1 iulie 2010, </w:t>
      </w:r>
      <w:r>
        <w:rPr>
          <w:rStyle w:val="rvts2"/>
        </w:rPr>
        <w:t>cu modificările și completările ulterioare;</w:t>
      </w:r>
    </w:p>
    <w:p w:rsidR="00D26A21" w:rsidRDefault="00D26A21">
      <w:pPr>
        <w:pStyle w:val="ListParagraph0"/>
        <w:numPr>
          <w:ilvl w:val="0"/>
          <w:numId w:val="8"/>
        </w:numPr>
        <w:ind w:left="0" w:firstLine="0"/>
        <w:jc w:val="both"/>
        <w:rPr>
          <w:lang w:val="en-US"/>
        </w:rPr>
      </w:pPr>
      <w:r>
        <w:rPr>
          <w:b/>
          <w:bCs/>
        </w:rPr>
        <w:t xml:space="preserve">Legea nr. 544/2001 </w:t>
      </w:r>
      <w:r>
        <w:t>privind liberul acces la informaţiile de interes public, cu modificările şi completările ulterioare;</w:t>
      </w:r>
    </w:p>
    <w:p w:rsidR="00D26A21" w:rsidRDefault="00D26A21">
      <w:pPr>
        <w:pStyle w:val="ListParagraph0"/>
        <w:numPr>
          <w:ilvl w:val="0"/>
          <w:numId w:val="8"/>
        </w:numPr>
        <w:ind w:left="0" w:firstLine="0"/>
        <w:jc w:val="both"/>
        <w:rPr>
          <w:lang w:val="en-US"/>
        </w:rPr>
      </w:pPr>
      <w:r>
        <w:rPr>
          <w:b/>
          <w:bCs/>
          <w:lang w:eastAsia="en-US"/>
        </w:rPr>
        <w:t xml:space="preserve">Legea nr. 1/2000 </w:t>
      </w:r>
      <w:r>
        <w:rPr>
          <w:lang w:eastAsia="en-US"/>
        </w:rPr>
        <w:t>pentru reconstituirea dreptului de proprietate asupra terenurilor agricole şi celor forestiere, solicitate potrivit prevederilor Legii fondului funciar nr. 18/1991 și ale Legii nr.169/1997, cu modificările şi completările ulterioare,</w:t>
      </w:r>
    </w:p>
    <w:p w:rsidR="00D26A21" w:rsidRDefault="00D26A21">
      <w:pPr>
        <w:numPr>
          <w:ilvl w:val="0"/>
          <w:numId w:val="8"/>
        </w:numPr>
        <w:tabs>
          <w:tab w:val="clear" w:pos="360"/>
          <w:tab w:val="num" w:pos="426"/>
        </w:tabs>
        <w:ind w:left="0" w:firstLine="0"/>
        <w:jc w:val="both"/>
        <w:rPr>
          <w:rStyle w:val="rvts1"/>
          <w:rFonts w:cs="Times New Roman"/>
        </w:rPr>
      </w:pPr>
      <w:r>
        <w:rPr>
          <w:rStyle w:val="rvts1"/>
          <w:rFonts w:cs="Times New Roman"/>
        </w:rPr>
        <w:t xml:space="preserve">Legea nr. 500/2004 privind folosirea limbii române în locuri, relaţii şi instituţii publice;  </w:t>
      </w:r>
    </w:p>
    <w:p w:rsidR="00D26A21" w:rsidRDefault="00D26A21">
      <w:pPr>
        <w:numPr>
          <w:ilvl w:val="0"/>
          <w:numId w:val="8"/>
        </w:numPr>
        <w:tabs>
          <w:tab w:val="clear" w:pos="360"/>
          <w:tab w:val="num" w:pos="426"/>
        </w:tabs>
        <w:ind w:left="0" w:firstLine="0"/>
        <w:jc w:val="both"/>
        <w:rPr>
          <w:rStyle w:val="rvts1"/>
          <w:rFonts w:cs="Times New Roman"/>
          <w:b/>
          <w:bCs/>
        </w:rPr>
      </w:pPr>
      <w:r>
        <w:rPr>
          <w:rFonts w:cs="Times New Roman"/>
          <w:b/>
          <w:bCs/>
        </w:rPr>
        <w:t xml:space="preserve">Ordinul MAPDR nr. 1269/2005 </w:t>
      </w:r>
      <w:r>
        <w:rPr>
          <w:rStyle w:val="rvts1"/>
          <w:rFonts w:cs="Times New Roman"/>
        </w:rPr>
        <w:t>pentru aprobarea Regulilor şi normelor tehnice privind producerea, controlul calităţii şi/sau comercializarea materialului de înmulţire şi plantare legumicol, altul decât seminţele*),</w:t>
      </w:r>
      <w:r>
        <w:rPr>
          <w:rStyle w:val="l5def1"/>
          <w:rFonts w:ascii="Times New Roman" w:hAnsi="Times New Roman" w:cs="Times New Roman"/>
          <w:color w:val="auto"/>
          <w:sz w:val="24"/>
          <w:szCs w:val="24"/>
        </w:rPr>
        <w:t xml:space="preserve"> </w:t>
      </w:r>
      <w:r>
        <w:rPr>
          <w:rStyle w:val="l5tlu1"/>
          <w:b w:val="0"/>
          <w:bCs w:val="0"/>
          <w:color w:val="auto"/>
        </w:rPr>
        <w:t>cu modificările și completările ulterioare;</w:t>
      </w:r>
    </w:p>
    <w:p w:rsidR="00D26A21" w:rsidRDefault="00D26A21">
      <w:pPr>
        <w:numPr>
          <w:ilvl w:val="0"/>
          <w:numId w:val="8"/>
        </w:numPr>
        <w:ind w:left="0" w:firstLine="0"/>
        <w:jc w:val="both"/>
        <w:rPr>
          <w:rStyle w:val="rvts6"/>
          <w:rFonts w:cs="Times New Roman"/>
        </w:rPr>
      </w:pPr>
      <w:r>
        <w:rPr>
          <w:rFonts w:cs="Times New Roman"/>
          <w:b/>
          <w:bCs/>
        </w:rPr>
        <w:t xml:space="preserve">Ordinul MAPDR nr. 1366/2005 </w:t>
      </w:r>
      <w:r>
        <w:rPr>
          <w:rStyle w:val="rvts2"/>
          <w:rFonts w:cs="Times New Roman"/>
        </w:rPr>
        <w:t>pentru aprobarea Regulilor şi normelor tehnice privind producerea în vederea comercializării, controlul şi certificarea calităţii şi/sau comercializarea seminţelor de legume*),</w:t>
      </w:r>
      <w:r>
        <w:rPr>
          <w:rStyle w:val="l5def1"/>
          <w:rFonts w:ascii="Times New Roman" w:hAnsi="Times New Roman" w:cs="Times New Roman"/>
          <w:color w:val="auto"/>
          <w:sz w:val="24"/>
          <w:szCs w:val="24"/>
        </w:rPr>
        <w:t xml:space="preserve"> </w:t>
      </w:r>
      <w:r>
        <w:rPr>
          <w:rStyle w:val="l5tlu1"/>
          <w:b w:val="0"/>
          <w:bCs w:val="0"/>
          <w:color w:val="auto"/>
        </w:rPr>
        <w:t>cu modificările și completările ulterioare</w:t>
      </w:r>
    </w:p>
    <w:p w:rsidR="00D26A21" w:rsidRDefault="00D26A21">
      <w:pPr>
        <w:pStyle w:val="NormalWeb"/>
        <w:numPr>
          <w:ilvl w:val="0"/>
          <w:numId w:val="8"/>
        </w:numPr>
        <w:spacing w:before="0" w:beforeAutospacing="0" w:after="0" w:afterAutospacing="0"/>
        <w:ind w:left="0" w:firstLine="0"/>
        <w:jc w:val="both"/>
        <w:rPr>
          <w:rFonts w:ascii="Times New Roman" w:hAnsi="Times New Roman" w:cs="Times New Roman"/>
          <w:b/>
          <w:bCs/>
        </w:rPr>
      </w:pPr>
      <w:r>
        <w:rPr>
          <w:rFonts w:ascii="Times New Roman" w:hAnsi="Times New Roman" w:cs="Times New Roman"/>
          <w:b/>
          <w:bCs/>
          <w:sz w:val="24"/>
          <w:szCs w:val="24"/>
        </w:rPr>
        <w:t xml:space="preserve">OUG nr. 41/2014 </w:t>
      </w:r>
      <w:r>
        <w:rPr>
          <w:rFonts w:ascii="Times New Roman" w:hAnsi="Times New Roman" w:cs="Times New Roman"/>
          <w:sz w:val="24"/>
          <w:szCs w:val="24"/>
        </w:rPr>
        <w:t>privind înfiinţarea, organizarea şi funcţionarea Agenţiei pentru Finanţarea Investiţiilor Rurale, prin reorganizarea Agenţiei de Plăţi pentru Dezvoltare Rurală şi Pescuit, cu modificările şi completările ulterioare;</w:t>
      </w:r>
      <w:bookmarkStart w:id="11" w:name="_Toc477347424"/>
      <w:bookmarkStart w:id="12" w:name="_Toc477347519"/>
      <w:bookmarkStart w:id="13" w:name="_Toc477347717"/>
      <w:bookmarkStart w:id="14" w:name="_Toc477347816"/>
      <w:bookmarkStart w:id="15" w:name="_Toc477348410"/>
      <w:bookmarkStart w:id="16" w:name="_Toc478050508"/>
      <w:bookmarkStart w:id="17" w:name="_Toc478051083"/>
    </w:p>
    <w:p w:rsidR="00D26A21" w:rsidRDefault="00D26A21">
      <w:pPr>
        <w:pStyle w:val="ListParagraph0"/>
        <w:numPr>
          <w:ilvl w:val="0"/>
          <w:numId w:val="8"/>
        </w:numPr>
        <w:ind w:left="0" w:firstLine="0"/>
        <w:jc w:val="both"/>
        <w:rPr>
          <w:b/>
          <w:bCs/>
        </w:rPr>
      </w:pPr>
      <w:bookmarkStart w:id="18" w:name="_Toc510526358"/>
      <w:r>
        <w:rPr>
          <w:b/>
          <w:bCs/>
        </w:rPr>
        <w:t>Legea nr. 500/2002</w:t>
      </w:r>
      <w:bookmarkEnd w:id="11"/>
      <w:bookmarkEnd w:id="12"/>
      <w:bookmarkEnd w:id="13"/>
      <w:bookmarkEnd w:id="14"/>
      <w:bookmarkEnd w:id="15"/>
      <w:bookmarkEnd w:id="16"/>
      <w:bookmarkEnd w:id="17"/>
      <w:bookmarkEnd w:id="18"/>
      <w:r>
        <w:rPr>
          <w:b/>
          <w:bCs/>
        </w:rPr>
        <w:t xml:space="preserve"> </w:t>
      </w:r>
      <w:r>
        <w:t>privind finanţele publice, cu modificările şi completările ulterioare;</w:t>
      </w:r>
    </w:p>
    <w:p w:rsidR="00D26A21" w:rsidRDefault="00D26A21">
      <w:pPr>
        <w:pStyle w:val="ListParagraph0"/>
        <w:numPr>
          <w:ilvl w:val="0"/>
          <w:numId w:val="8"/>
        </w:numPr>
        <w:ind w:left="0" w:firstLine="0"/>
        <w:jc w:val="both"/>
      </w:pPr>
      <w:bookmarkStart w:id="19" w:name="BM4286932"/>
      <w:bookmarkEnd w:id="19"/>
      <w:r>
        <w:rPr>
          <w:b/>
          <w:bCs/>
        </w:rPr>
        <w:t>Legea contabilităţii nr. 82/1991</w:t>
      </w:r>
      <w:r>
        <w:t>, republicată, cu modificările şi completările ulterioare;</w:t>
      </w:r>
    </w:p>
    <w:p w:rsidR="00D26A21" w:rsidRDefault="00D26A21">
      <w:pPr>
        <w:pStyle w:val="ListParagraph0"/>
        <w:numPr>
          <w:ilvl w:val="0"/>
          <w:numId w:val="8"/>
        </w:numPr>
        <w:ind w:left="0" w:firstLine="0"/>
        <w:jc w:val="both"/>
      </w:pPr>
      <w:bookmarkStart w:id="20" w:name="BM3699606"/>
      <w:bookmarkEnd w:id="20"/>
      <w:r>
        <w:rPr>
          <w:b/>
          <w:bCs/>
        </w:rPr>
        <w:t>Ordinul nr. 1792/ 2002</w:t>
      </w:r>
      <w:r>
        <w:t xml:space="preserve"> pentru aprobarea Normelor metodologice privind angajarea, lichidarea, ordonanţarea şi plata cheltuielilor instituţiilor publice, precum şi organizarea, evidenţa şi raportarea angajamentelor bugetare şi legale, cu modificările şi completările ulterioare</w:t>
      </w:r>
      <w:bookmarkStart w:id="21" w:name="BM4652484"/>
      <w:bookmarkEnd w:id="21"/>
      <w:r>
        <w:t>;</w:t>
      </w:r>
    </w:p>
    <w:p w:rsidR="00D26A21" w:rsidRDefault="00D26A21">
      <w:pPr>
        <w:pStyle w:val="ListParagraph0"/>
        <w:numPr>
          <w:ilvl w:val="0"/>
          <w:numId w:val="8"/>
        </w:numPr>
        <w:ind w:left="0" w:firstLine="0"/>
        <w:jc w:val="both"/>
      </w:pPr>
      <w:r>
        <w:rPr>
          <w:b/>
          <w:bCs/>
        </w:rPr>
        <w:t>Legea nr. 227/2015</w:t>
      </w:r>
      <w:r>
        <w:t xml:space="preserve"> privind Codul fiscal, cu modificările și completările ulterioare;</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rPr>
        <w:t>Legea nr. 207/2015</w:t>
      </w:r>
      <w:r>
        <w:rPr>
          <w:rFonts w:cs="Times New Roman"/>
        </w:rPr>
        <w:t xml:space="preserve"> privind Codul de procedură fiscală cu modificările și completările ulterioare.</w:t>
      </w:r>
    </w:p>
    <w:p w:rsidR="00D26A21" w:rsidRDefault="00D26A21">
      <w:pPr>
        <w:pStyle w:val="ListParagraph0"/>
        <w:numPr>
          <w:ilvl w:val="0"/>
          <w:numId w:val="8"/>
        </w:numPr>
        <w:jc w:val="both"/>
        <w:rPr>
          <w:rStyle w:val="l5tlu1"/>
          <w:b w:val="0"/>
          <w:bCs w:val="0"/>
          <w:color w:val="auto"/>
        </w:rPr>
      </w:pPr>
      <w:r>
        <w:rPr>
          <w:rStyle w:val="l5tlu1"/>
        </w:rPr>
        <w:t>Legea nr. 129/2018</w:t>
      </w:r>
      <w:r>
        <w:rPr>
          <w:rStyle w:val="l5tlu1"/>
          <w:b w:val="0"/>
          <w:bCs w:val="0"/>
        </w:rPr>
        <w:t xml:space="preserve"> pentru modificarea şi completarea Legii nr. 102/2005 privind înfiinţarea, organizarea şi funcţionarea Autorităţii Naţionale de Supraveghere a Prelucrării Datelor cu Caracter Personal, precum şi pentru abrogarea Legii nr. 677/2001 pentru protecţia persoanelor cu privire la prelucrarea datelor cu caracter personal şi libera circulaţie a acestor date  </w:t>
      </w:r>
    </w:p>
    <w:p w:rsidR="00D26A21" w:rsidRDefault="00D26A21">
      <w:pPr>
        <w:numPr>
          <w:ilvl w:val="0"/>
          <w:numId w:val="8"/>
        </w:numPr>
        <w:tabs>
          <w:tab w:val="num" w:pos="1069"/>
        </w:tabs>
        <w:ind w:right="26"/>
        <w:jc w:val="both"/>
        <w:rPr>
          <w:rStyle w:val="l5tlu1"/>
          <w:b w:val="0"/>
          <w:bCs w:val="0"/>
          <w:color w:val="auto"/>
        </w:rPr>
      </w:pPr>
      <w:r>
        <w:rPr>
          <w:rStyle w:val="l5tlu1"/>
        </w:rPr>
        <w:t xml:space="preserve">Ordonanța Guvernului nr. 28/2008 </w:t>
      </w:r>
      <w:r>
        <w:rPr>
          <w:rStyle w:val="l5tlu1"/>
          <w:b w:val="0"/>
          <w:bCs w:val="0"/>
        </w:rPr>
        <w:t xml:space="preserve">privind registrul agricol, </w:t>
      </w:r>
      <w:r>
        <w:rPr>
          <w:rFonts w:cs="Times New Roman"/>
          <w:lang w:val="it-IT"/>
        </w:rPr>
        <w:t>cu modificările şi completările ulterioare;</w:t>
      </w:r>
    </w:p>
    <w:p w:rsidR="00D26A21" w:rsidRDefault="00D26A21">
      <w:pPr>
        <w:pStyle w:val="ListParagraph0"/>
        <w:numPr>
          <w:ilvl w:val="0"/>
          <w:numId w:val="8"/>
        </w:numPr>
        <w:jc w:val="both"/>
        <w:rPr>
          <w:rStyle w:val="l5tlu1"/>
          <w:b w:val="0"/>
          <w:bCs w:val="0"/>
          <w:color w:val="auto"/>
        </w:rPr>
      </w:pPr>
      <w:r>
        <w:rPr>
          <w:rStyle w:val="l5tlu1"/>
        </w:rPr>
        <w:t xml:space="preserve">Legea nr. 98/2009 </w:t>
      </w:r>
      <w:r>
        <w:rPr>
          <w:rStyle w:val="l5tlu1"/>
          <w:b w:val="0"/>
          <w:bCs w:val="0"/>
        </w:rPr>
        <w:t>pentru aprobarea Ordonanței Guvernului nr. 28/2008 privind registrul agricol, rectificată;</w:t>
      </w:r>
    </w:p>
    <w:p w:rsidR="00D26A21" w:rsidRDefault="00D26A21">
      <w:pPr>
        <w:pStyle w:val="ListParagraph0"/>
        <w:numPr>
          <w:ilvl w:val="0"/>
          <w:numId w:val="8"/>
        </w:numPr>
        <w:jc w:val="both"/>
        <w:rPr>
          <w:rStyle w:val="l5tlu1"/>
          <w:b w:val="0"/>
          <w:bCs w:val="0"/>
          <w:color w:val="auto"/>
        </w:rPr>
      </w:pPr>
      <w:r>
        <w:rPr>
          <w:rStyle w:val="l5tlu1"/>
          <w:color w:val="auto"/>
        </w:rPr>
        <w:t xml:space="preserve">Legea nr. 54/2017 </w:t>
      </w:r>
      <w:r>
        <w:rPr>
          <w:rStyle w:val="l5tlu1"/>
          <w:b w:val="0"/>
          <w:bCs w:val="0"/>
          <w:color w:val="auto"/>
        </w:rPr>
        <w:t xml:space="preserve">pentru modificarea și completarea </w:t>
      </w:r>
      <w:r>
        <w:rPr>
          <w:rStyle w:val="l5tlu1"/>
          <w:b w:val="0"/>
          <w:bCs w:val="0"/>
        </w:rPr>
        <w:t>Ordonanței Guvernului nr. 28/2008 privind registrul agricol;</w:t>
      </w:r>
    </w:p>
    <w:p w:rsidR="00D26A21" w:rsidRDefault="00D26A21">
      <w:pPr>
        <w:pStyle w:val="ListParagraph0"/>
        <w:numPr>
          <w:ilvl w:val="0"/>
          <w:numId w:val="8"/>
        </w:numPr>
        <w:jc w:val="both"/>
      </w:pPr>
      <w:r>
        <w:rPr>
          <w:rStyle w:val="l5tlu1"/>
        </w:rPr>
        <w:t>Hotărârea Guvernului nr. 985/2019</w:t>
      </w:r>
      <w:r>
        <w:rPr>
          <w:rStyle w:val="l5tlu1"/>
          <w:b w:val="0"/>
          <w:bCs w:val="0"/>
        </w:rPr>
        <w:t xml:space="preserve"> privind registrul agricol pentru perioada 2020-2024.</w:t>
      </w:r>
    </w:p>
    <w:p w:rsidR="00D26A21" w:rsidRDefault="00D26A21">
      <w:pPr>
        <w:numPr>
          <w:ilvl w:val="0"/>
          <w:numId w:val="8"/>
        </w:numPr>
        <w:tabs>
          <w:tab w:val="num" w:pos="-120"/>
          <w:tab w:val="num" w:pos="1069"/>
        </w:tabs>
        <w:ind w:left="0" w:right="26" w:firstLine="0"/>
        <w:jc w:val="both"/>
        <w:rPr>
          <w:rFonts w:cs="Times New Roman"/>
          <w:lang w:val="it-IT"/>
        </w:rPr>
      </w:pPr>
      <w:r>
        <w:rPr>
          <w:rFonts w:cs="Times New Roman"/>
          <w:b/>
          <w:bCs/>
          <w:color w:val="000000"/>
        </w:rPr>
        <w:t>Ordinul M.A.D.R. nr. 194/2019</w:t>
      </w:r>
      <w:r>
        <w:rPr>
          <w:rFonts w:cs="Times New Roman"/>
          <w:color w:val="000000"/>
        </w:rPr>
        <w:t xml:space="preserve"> privind aprobarea sistemelor de sancţiuni aplicabile cererilor de plată depuse începând cu anul 2019 pentru măsurile 10 "Agromediu şi climă", 11 "Agricultura ecologică" şi 13 "Plăţi pentru zone care se confruntă cu constrângeri naturale sau cu alte constrângeri specifice" prevăzute în Programul Naţional de Dezvoltare Rurală 2014-2020.</w:t>
      </w:r>
    </w:p>
    <w:p w:rsidR="00D26A21" w:rsidRDefault="00D26A21">
      <w:pPr>
        <w:tabs>
          <w:tab w:val="num" w:pos="1069"/>
        </w:tabs>
        <w:ind w:right="26"/>
        <w:jc w:val="both"/>
        <w:rPr>
          <w:rFonts w:cs="Times New Roman"/>
          <w:lang w:val="it-IT"/>
        </w:rPr>
      </w:pPr>
    </w:p>
    <w:p w:rsidR="00D26A21" w:rsidRDefault="00D26A21">
      <w:pPr>
        <w:tabs>
          <w:tab w:val="num" w:pos="1069"/>
        </w:tabs>
        <w:ind w:right="26"/>
        <w:jc w:val="both"/>
        <w:rPr>
          <w:rFonts w:cs="Times New Roman"/>
          <w:lang w:val="it-IT"/>
        </w:rPr>
      </w:pPr>
    </w:p>
    <w:p w:rsidR="00D26A21" w:rsidRDefault="00D26A21">
      <w:pPr>
        <w:pStyle w:val="Heading2"/>
        <w:rPr>
          <w:rFonts w:ascii="Times New Roman" w:hAnsi="Times New Roman" w:cs="Times New Roman"/>
          <w:b/>
          <w:bCs/>
          <w:sz w:val="24"/>
          <w:szCs w:val="24"/>
        </w:rPr>
      </w:pPr>
      <w:bookmarkStart w:id="22" w:name="BM4200654"/>
      <w:bookmarkStart w:id="23" w:name="_Toc269455688"/>
      <w:bookmarkStart w:id="24" w:name="_Toc66781957"/>
      <w:bookmarkEnd w:id="22"/>
      <w:r>
        <w:rPr>
          <w:rFonts w:ascii="Times New Roman" w:hAnsi="Times New Roman" w:cs="Times New Roman"/>
          <w:b/>
          <w:bCs/>
          <w:sz w:val="24"/>
          <w:szCs w:val="24"/>
        </w:rPr>
        <w:t>LEGISLAŢIA EUROPEAN</w:t>
      </w:r>
      <w:bookmarkEnd w:id="23"/>
      <w:r>
        <w:rPr>
          <w:rFonts w:ascii="Times New Roman" w:hAnsi="Times New Roman" w:cs="Times New Roman"/>
          <w:b/>
          <w:bCs/>
          <w:sz w:val="24"/>
          <w:szCs w:val="24"/>
        </w:rPr>
        <w:t>Ă</w:t>
      </w:r>
      <w:bookmarkEnd w:id="24"/>
    </w:p>
    <w:p w:rsidR="00D26A21" w:rsidRDefault="00D26A21">
      <w:pPr>
        <w:rPr>
          <w:rFonts w:cs="Times New Roman"/>
        </w:rPr>
      </w:pPr>
    </w:p>
    <w:p w:rsidR="00D26A21" w:rsidRDefault="00D26A21">
      <w:pPr>
        <w:numPr>
          <w:ilvl w:val="0"/>
          <w:numId w:val="36"/>
        </w:numPr>
        <w:tabs>
          <w:tab w:val="right" w:pos="360"/>
        </w:tabs>
        <w:ind w:right="26"/>
        <w:jc w:val="both"/>
        <w:rPr>
          <w:rFonts w:cs="Times New Roman"/>
        </w:rPr>
      </w:pPr>
      <w:r>
        <w:rPr>
          <w:rFonts w:cs="Times New Roman"/>
          <w:b/>
          <w:bCs/>
        </w:rPr>
        <w:t>Regulamentul nr. 2220/2020</w:t>
      </w:r>
      <w:r>
        <w:rPr>
          <w:rFonts w:cs="Times New Roman"/>
        </w:rPr>
        <w:t xml:space="preserve"> de stabilire a anumitor dispoziții tranzitorii privind sprijinul acordat din Fondul european agricol pentru dezvoltare rurală (FEADR) și din Fondul european de garantare agricolă (FEGA) ı̂n anii 2021 și 2022 și de modificare a Regulamentelor (UE) nr. 1305/2013, (UE) nr. 1306/2013 și (UE) nr. 1307/2013 ı̂n ceea ce privește resursele și plicarea regulamentelor respective ı̂n anii 2021 și 2022 și a Regulamentului (UE) nr. 1308/2013 ı̂n ceea ce privește resursele și repartizarea unui astfel de sprijin pentru anii 2021 și 2022;</w:t>
      </w:r>
    </w:p>
    <w:p w:rsidR="00D26A21" w:rsidRDefault="00D26A21">
      <w:pPr>
        <w:pStyle w:val="ListParagraph0"/>
        <w:numPr>
          <w:ilvl w:val="0"/>
          <w:numId w:val="36"/>
        </w:numPr>
        <w:spacing w:before="100" w:beforeAutospacing="1" w:after="100" w:afterAutospacing="1"/>
        <w:jc w:val="both"/>
        <w:rPr>
          <w:lang w:eastAsia="en-US"/>
        </w:rPr>
      </w:pPr>
      <w:r>
        <w:rPr>
          <w:rStyle w:val="tal1"/>
          <w:b/>
          <w:bCs/>
        </w:rPr>
        <w:t xml:space="preserve">Regulamentul </w:t>
      </w:r>
      <w:r>
        <w:rPr>
          <w:b/>
          <w:bCs/>
        </w:rPr>
        <w:t>(UE) 2393/2017 al Parlamentului European și al Consiliului</w:t>
      </w:r>
      <w:r>
        <w:t xml:space="preserve"> de modificare a Regulamentelor  (UE) nr. 1305/2013 privind sprijinul pentru dezvoltare rurală acordat din Fondul european agricol pentru dezvoltare rurală (FEADR), (UE) nr. 1306/2013 privind finanțarea, gestionarea și monitorizarea politicii agricole comune, (UE) nr. 1307/ 2013 de stabilire a unor norme privind plățile directe acordate fermierilor prin scheme de sprijin în cadrul politicii agricole comune, (UE) nr. 1308/ 2013 de instituire a unei organizări comune a piețelor produselor agricole și (UE) nr. 652/2014 de stabilire a unor dispoziții pentru gestionarea cheltuielilor privind lanțul alimentar, sănătatea și bunăstarea animalelor, precum și sănătatea plantelor și materialul de reproducere a plantelor;</w:t>
      </w:r>
    </w:p>
    <w:p w:rsidR="00D26A21" w:rsidRDefault="00D26A21">
      <w:pPr>
        <w:pStyle w:val="ListParagraph0"/>
        <w:numPr>
          <w:ilvl w:val="0"/>
          <w:numId w:val="36"/>
        </w:numPr>
        <w:spacing w:before="100" w:beforeAutospacing="1" w:after="100" w:afterAutospacing="1"/>
        <w:jc w:val="both"/>
        <w:rPr>
          <w:lang w:eastAsia="en-US"/>
        </w:rPr>
      </w:pPr>
      <w:r>
        <w:rPr>
          <w:b/>
          <w:bCs/>
        </w:rPr>
        <w:t>Regulament (UE) nr. 1306/2013 privind finanţarea</w:t>
      </w:r>
      <w:r>
        <w:t>, gestionarea şi monitorizarea politicii agricole comune şi de abrogare a Regulamentelor (CEE) nr. 352/78, (CE) nr. 165/94, (CE) nr. 2799/98, (CE) nr. 814/2000, (CE) nr. 1290/2005 şi (CE) nr. 485/2008 ale Consiliului,  cu modificările şi completările ulterioare;</w:t>
      </w:r>
    </w:p>
    <w:p w:rsidR="00D26A21" w:rsidRDefault="00D26A21">
      <w:pPr>
        <w:pStyle w:val="ListParagraph0"/>
        <w:numPr>
          <w:ilvl w:val="0"/>
          <w:numId w:val="36"/>
        </w:numPr>
        <w:spacing w:before="100" w:beforeAutospacing="1" w:after="100" w:afterAutospacing="1"/>
        <w:jc w:val="both"/>
        <w:rPr>
          <w:b/>
          <w:bCs/>
          <w:i/>
          <w:iCs/>
        </w:rPr>
      </w:pPr>
      <w:bookmarkStart w:id="25" w:name="BM929030"/>
      <w:bookmarkEnd w:id="25"/>
      <w:r>
        <w:rPr>
          <w:b/>
          <w:bCs/>
        </w:rPr>
        <w:t>Regulament (UE) nr. 1307/2013 de stabilire a unor norme privind plăţile directe</w:t>
      </w:r>
      <w:r>
        <w:t xml:space="preserve"> acordate fermierilor prin scheme de sprijin în cadrul politicii agricole comune şi de abrogare a Regulamentului (CE) nr. 637/2008 al Consiliului şi a Regulamentului (CE) nr. 73/2009 al Consiliului, cu modificările şi completările ulterioare;</w:t>
      </w:r>
    </w:p>
    <w:p w:rsidR="00D26A21" w:rsidRDefault="00D26A21">
      <w:pPr>
        <w:pStyle w:val="ListParagraph0"/>
        <w:numPr>
          <w:ilvl w:val="0"/>
          <w:numId w:val="36"/>
        </w:numPr>
        <w:spacing w:before="100" w:beforeAutospacing="1" w:after="100" w:afterAutospacing="1"/>
        <w:jc w:val="both"/>
      </w:pPr>
      <w:bookmarkStart w:id="26" w:name="BM842945"/>
      <w:bookmarkEnd w:id="26"/>
      <w:r>
        <w:rPr>
          <w:b/>
          <w:bCs/>
        </w:rPr>
        <w:t>Regulament delegat (UE) nr. 639/2014 de completare a Regulamentului (UE) nr. 1307/2013</w:t>
      </w:r>
      <w:r>
        <w:t xml:space="preserve"> al Parlamentului European şi al Consiliului de stabilire a unor norme privind plăţile directe acordate fermierilor prin scheme de sprijin în cadrul politicii agricole comune şi de modificare a anexei X la regulamentul menţionat, cu modificările şi completările ulterioare;</w:t>
      </w:r>
    </w:p>
    <w:p w:rsidR="00D26A21" w:rsidRDefault="00D26A21">
      <w:pPr>
        <w:pStyle w:val="ListParagraph0"/>
        <w:numPr>
          <w:ilvl w:val="0"/>
          <w:numId w:val="36"/>
        </w:numPr>
        <w:spacing w:before="100" w:beforeAutospacing="1" w:after="100" w:afterAutospacing="1"/>
        <w:jc w:val="both"/>
        <w:rPr>
          <w:b/>
          <w:bCs/>
          <w:i/>
          <w:iCs/>
        </w:rPr>
      </w:pPr>
      <w:r>
        <w:rPr>
          <w:rStyle w:val="rvts6"/>
          <w:b/>
          <w:bCs/>
        </w:rPr>
        <w:t>Regulament Delegat (UE) nr. 640/2014 de completare a Regulamentului (UE) nr. 1306/2013</w:t>
      </w:r>
      <w:r>
        <w:rPr>
          <w:rStyle w:val="rvts6"/>
        </w:rPr>
        <w:t xml:space="preserve"> al Parlamentului European şi al Consiliului în ceea ce priveşte Sistemul Integrat de Administrare şi Control şi condiţiile pentru refuzarea sau retragerea plăţilor şi pentru sancţiunile administrative aplicabile în cazul plăţilor directe, al sprijinului pentru dezvoltare rurală şi al ecocondiţionalităţii</w:t>
      </w:r>
      <w:r>
        <w:rPr>
          <w:rStyle w:val="rvts6"/>
          <w:b/>
          <w:bCs/>
          <w:u w:val="single"/>
        </w:rPr>
        <w:t>,</w:t>
      </w:r>
      <w:r>
        <w:t>cu modificările şi completările ulterioare;</w:t>
      </w:r>
    </w:p>
    <w:p w:rsidR="00D26A21" w:rsidRDefault="00D26A21">
      <w:pPr>
        <w:pStyle w:val="ListParagraph0"/>
        <w:numPr>
          <w:ilvl w:val="0"/>
          <w:numId w:val="36"/>
        </w:numPr>
        <w:spacing w:before="100" w:beforeAutospacing="1" w:after="100" w:afterAutospacing="1"/>
        <w:jc w:val="both"/>
        <w:rPr>
          <w:b/>
          <w:bCs/>
          <w:i/>
          <w:iCs/>
        </w:rPr>
      </w:pPr>
      <w:bookmarkStart w:id="27" w:name="BM914078"/>
      <w:bookmarkEnd w:id="27"/>
      <w:r>
        <w:rPr>
          <w:rStyle w:val="rvts6"/>
          <w:b/>
          <w:bCs/>
        </w:rPr>
        <w:t>Regulament  de punere în aplicare  (UE) nr. 809/2014 de stabilire a normelor de aplicare a Regulamentului (UE) nr. 1306/2013</w:t>
      </w:r>
      <w:r>
        <w:rPr>
          <w:rStyle w:val="rvts6"/>
        </w:rPr>
        <w:t xml:space="preserve"> al Parlamentului European şi al Consiliului în ceea ce priveşte sistemul integrat de administrare şi control, măsurile de dezvoltare rurală şi ecocondiţionalitatea, </w:t>
      </w:r>
      <w:r>
        <w:t>cu modificările şi completările ulterioare;</w:t>
      </w:r>
    </w:p>
    <w:p w:rsidR="00D26A21" w:rsidRDefault="00D26A21">
      <w:pPr>
        <w:numPr>
          <w:ilvl w:val="0"/>
          <w:numId w:val="36"/>
        </w:numPr>
        <w:tabs>
          <w:tab w:val="right" w:pos="360"/>
        </w:tabs>
        <w:ind w:right="26"/>
        <w:jc w:val="both"/>
        <w:rPr>
          <w:rFonts w:cs="Times New Roman"/>
        </w:rPr>
      </w:pPr>
      <w:r>
        <w:rPr>
          <w:rFonts w:cs="Times New Roman"/>
          <w:b/>
          <w:bCs/>
        </w:rPr>
        <w:t>Regulamentul delegat (UE) nr. 907/2014 al Comisiei de completare a Regulamentului (UE) nr. 1306/2013</w:t>
      </w:r>
      <w:r>
        <w:rPr>
          <w:rFonts w:cs="Times New Roman"/>
        </w:rPr>
        <w:t xml:space="preserve"> al Parlamentului European şi al Consiliului în ceea ce priveşte agenţiile de plăţi şi alte organisme, gestiunea financiară, verificarea şi închiderea conturilor, garanţiile şi utilizarea monedei euro, cu modificările şi completările ulterioare;</w:t>
      </w:r>
    </w:p>
    <w:p w:rsidR="00D26A21" w:rsidRDefault="00D26A21">
      <w:pPr>
        <w:numPr>
          <w:ilvl w:val="0"/>
          <w:numId w:val="36"/>
        </w:numPr>
        <w:tabs>
          <w:tab w:val="right" w:pos="360"/>
        </w:tabs>
        <w:ind w:right="26"/>
        <w:jc w:val="both"/>
        <w:rPr>
          <w:rFonts w:cs="Times New Roman"/>
        </w:rPr>
      </w:pPr>
      <w:r>
        <w:rPr>
          <w:rFonts w:cs="Times New Roman"/>
          <w:b/>
          <w:bCs/>
        </w:rPr>
        <w:t>Regulamentul de punere în aplicare (UE) nr. 908/2014 al Comisiei</w:t>
      </w:r>
      <w:r>
        <w:rPr>
          <w:rFonts w:cs="Times New Roman"/>
        </w:rPr>
        <w:t xml:space="preserve"> de stabilire a normelor de aplicare a Regulamentului (UE) nr. 1306/2013 al Parlamentului European şi al Consiliului în ceea ce priveşte agenţiile de plăţi şi alte organisme, gestiunea financiară, verificarea conturilor, normele referitoare la controale, valorile mobiliare şi transparenţa, cu modificările şi completările ulterioare;</w:t>
      </w:r>
    </w:p>
    <w:p w:rsidR="00D26A21" w:rsidRDefault="00D26A21">
      <w:pPr>
        <w:numPr>
          <w:ilvl w:val="0"/>
          <w:numId w:val="36"/>
        </w:numPr>
        <w:tabs>
          <w:tab w:val="left" w:pos="6075"/>
        </w:tabs>
        <w:autoSpaceDE w:val="0"/>
        <w:autoSpaceDN w:val="0"/>
        <w:adjustRightInd w:val="0"/>
        <w:ind w:right="26"/>
        <w:jc w:val="both"/>
        <w:rPr>
          <w:rFonts w:ascii="EUAlbertina" w:hAnsi="EUAlbertina" w:cs="EUAlbertina"/>
          <w:color w:val="000000"/>
          <w:lang w:val="en-US" w:eastAsia="en-US"/>
        </w:rPr>
      </w:pPr>
      <w:r>
        <w:rPr>
          <w:rFonts w:ascii="EUAlbertina" w:hAnsi="EUAlbertina" w:cs="EUAlbertina"/>
          <w:b/>
          <w:bCs/>
          <w:color w:val="000000"/>
          <w:lang w:val="en-US" w:eastAsia="en-US"/>
        </w:rPr>
        <w:t xml:space="preserve">Regulamentul de punere în aplicare (UE) nr. 746/2018  </w:t>
      </w:r>
      <w:r>
        <w:rPr>
          <w:rFonts w:cs="Times New Roman"/>
        </w:rPr>
        <w:t xml:space="preserve">al Comisiei </w:t>
      </w:r>
      <w:r>
        <w:rPr>
          <w:rFonts w:ascii="EUAlbertina" w:hAnsi="EUAlbertina" w:cs="EUAlbertina"/>
          <w:color w:val="000000"/>
          <w:lang w:val="en-US" w:eastAsia="en-US"/>
        </w:rPr>
        <w:t>din 18 mai 2018 de modificare a Regulamentului de punere în aplicare (UE) nr</w:t>
      </w:r>
      <w:r>
        <w:rPr>
          <w:rFonts w:ascii="EUAlbertina CE" w:hAnsi="EUAlbertina CE" w:cs="EUAlbertina CE"/>
          <w:color w:val="000000"/>
          <w:lang w:val="en-US" w:eastAsia="en-US"/>
        </w:rPr>
        <w:t>. 809/2014 în ceea ce privește modificarea cererilor unice, a cererilor de plată și a controalelor;</w:t>
      </w:r>
    </w:p>
    <w:p w:rsidR="00D26A21" w:rsidRDefault="00D26A21">
      <w:pPr>
        <w:numPr>
          <w:ilvl w:val="0"/>
          <w:numId w:val="36"/>
        </w:numPr>
        <w:tabs>
          <w:tab w:val="left" w:pos="6075"/>
        </w:tabs>
        <w:autoSpaceDE w:val="0"/>
        <w:autoSpaceDN w:val="0"/>
        <w:adjustRightInd w:val="0"/>
        <w:ind w:right="26"/>
        <w:jc w:val="both"/>
        <w:rPr>
          <w:rFonts w:cs="Times New Roman"/>
        </w:rPr>
      </w:pPr>
      <w:r>
        <w:rPr>
          <w:rFonts w:ascii="EUAlbertina" w:hAnsi="EUAlbertina" w:cs="EUAlbertina"/>
          <w:b/>
          <w:bCs/>
          <w:color w:val="000000"/>
          <w:lang w:val="en-US" w:eastAsia="en-US"/>
        </w:rPr>
        <w:t>R</w:t>
      </w:r>
      <w:r>
        <w:rPr>
          <w:rFonts w:cs="Times New Roman"/>
          <w:b/>
          <w:bCs/>
        </w:rPr>
        <w:t xml:space="preserve">egulamentul de punere în aplicare (UE) nr. 1804/2019 </w:t>
      </w:r>
      <w:r>
        <w:rPr>
          <w:rFonts w:cs="Times New Roman"/>
        </w:rPr>
        <w:t>al Comisiei din 28 octombrie 2019 de modificare a Regulamentului de punere în aplicare (UE) nr. 809/2014 în ceea ce privește modificările cererilor de ajutor sau ale cererilor de plată, controalele din sistemul integrat de administrare și control și sistemul de control în legătură cu ecocondiționalitatea;</w:t>
      </w:r>
    </w:p>
    <w:p w:rsidR="00D26A21" w:rsidRDefault="00D26A21">
      <w:pPr>
        <w:numPr>
          <w:ilvl w:val="0"/>
          <w:numId w:val="36"/>
        </w:numPr>
        <w:tabs>
          <w:tab w:val="right" w:pos="360"/>
        </w:tabs>
        <w:ind w:right="26"/>
        <w:jc w:val="both"/>
        <w:rPr>
          <w:rFonts w:cs="Times New Roman"/>
        </w:rPr>
      </w:pPr>
      <w:r>
        <w:rPr>
          <w:rFonts w:cs="Times New Roman"/>
          <w:b/>
          <w:bCs/>
        </w:rPr>
        <w:t>Regulamentul de punere în aplicare (UE) nr. 641/2014</w:t>
      </w:r>
      <w:r>
        <w:rPr>
          <w:rFonts w:cs="Times New Roman"/>
        </w:rPr>
        <w:t xml:space="preserve"> al Comisiei de stabilire a normelor de punere în aplicare a Regulamentului (UE) nr. 1307/2013 al Parlamentului European şi al Consiliului de stabilire a unor norme privind plăţile directe acordate fermierilor prin scheme de sprijin în cadrul politicii agricole comun, cu modificările şi completările ulterioare;</w:t>
      </w:r>
    </w:p>
    <w:p w:rsidR="00D26A21" w:rsidRDefault="00D26A21">
      <w:pPr>
        <w:numPr>
          <w:ilvl w:val="0"/>
          <w:numId w:val="36"/>
        </w:numPr>
        <w:tabs>
          <w:tab w:val="right" w:pos="360"/>
        </w:tabs>
        <w:ind w:right="26"/>
        <w:jc w:val="both"/>
        <w:rPr>
          <w:rFonts w:cs="Times New Roman"/>
        </w:rPr>
      </w:pPr>
      <w:r>
        <w:rPr>
          <w:rFonts w:cs="Times New Roman"/>
          <w:b/>
          <w:bCs/>
        </w:rPr>
        <w:t>Regulament de punere în aplicare (UE) nr. 2333/2015</w:t>
      </w:r>
      <w:r>
        <w:rPr>
          <w:rFonts w:cs="Times New Roman"/>
        </w:rPr>
        <w:t xml:space="preserve"> de modificare a Regulamentului de punere în aplicare (UE) nr. 809/2014 al Comisiei de stabilire a normelor de aplicare a Regulamentului (UE) nr. 1306/2013 al Parlamentului European şi al Consiliului în ceea ce priveşte sistemul integrat de administrare şi control, măsurile de dezvoltare rurală şi ecocondiţionalitatea;</w:t>
      </w:r>
      <w:r>
        <w:rPr>
          <w:rFonts w:cs="Times New Roman"/>
          <w:b/>
          <w:bCs/>
        </w:rPr>
        <w:t>Regulamentul delegat (UE) nr. 1155/2017 al Comisiei din 15 februarie 2017</w:t>
      </w:r>
      <w:r>
        <w:rPr>
          <w:rFonts w:cs="Times New Roman"/>
        </w:rPr>
        <w:t xml:space="preserve"> de modificare a Regulamentului delegat (UE) nr. 639/2014 în ceea ce privește măsurile de control legate de cultivarea cânepii, anumite dispoziții referitoare la plata de ecologizare, plata pentru tinerii fermieri care exercită controlul asupra unei persoane juridice, calcularea cuantumului per unitate în cadrul sprijinului cuplat facultativ, părțile de drepturi la plată și anumite cerințe în materie de notificare legate de schema de plată unică pe suprafață și de sprijinul cuplat facultativ, precum și de modificare a anexei X la Regulamentul (UE) nr. 1307/2013 al Parlamentului European și al Consiliului;</w:t>
      </w:r>
    </w:p>
    <w:p w:rsidR="00D26A21" w:rsidRDefault="00D26A21">
      <w:pPr>
        <w:pStyle w:val="ListParagraph0"/>
        <w:numPr>
          <w:ilvl w:val="0"/>
          <w:numId w:val="36"/>
        </w:numPr>
        <w:tabs>
          <w:tab w:val="right" w:pos="360"/>
        </w:tabs>
        <w:ind w:right="26"/>
        <w:jc w:val="both"/>
      </w:pPr>
      <w:r>
        <w:rPr>
          <w:b/>
          <w:bCs/>
        </w:rPr>
        <w:t>Regulamentul delegat nr. 1784/2018</w:t>
      </w:r>
      <w:r>
        <w:t xml:space="preserve"> de modificare a Regulamentului delegat (UE) nr. 639/2014 în ceea ce privește anumite dispoziții referitoare la practicile agricole benefice pentru climă și mediu instituite prin Regulamentul (UE) nr. 1307/2013 al Parlamentului European și al Consiliului;</w:t>
      </w:r>
    </w:p>
    <w:p w:rsidR="00D26A21" w:rsidRDefault="00D26A21">
      <w:pPr>
        <w:numPr>
          <w:ilvl w:val="0"/>
          <w:numId w:val="36"/>
        </w:numPr>
        <w:tabs>
          <w:tab w:val="left" w:pos="9637"/>
        </w:tabs>
        <w:ind w:right="26"/>
        <w:jc w:val="both"/>
        <w:rPr>
          <w:rFonts w:cs="Times New Roman"/>
        </w:rPr>
      </w:pPr>
      <w:r>
        <w:rPr>
          <w:rFonts w:cs="Times New Roman"/>
          <w:b/>
          <w:bCs/>
        </w:rPr>
        <w:t>Directiva CE 2002/57</w:t>
      </w:r>
      <w:r>
        <w:rPr>
          <w:rFonts w:cs="Times New Roman"/>
        </w:rPr>
        <w:t xml:space="preserve"> privind comercializarea seminţelor de plante oleaginoase şi pentru fibre, cu modificările şi completările ulterioare;</w:t>
      </w:r>
    </w:p>
    <w:p w:rsidR="00D26A21" w:rsidRDefault="00D26A21">
      <w:pPr>
        <w:numPr>
          <w:ilvl w:val="0"/>
          <w:numId w:val="36"/>
        </w:numPr>
        <w:ind w:right="26"/>
        <w:jc w:val="both"/>
        <w:rPr>
          <w:rFonts w:cs="Times New Roman"/>
        </w:rPr>
      </w:pPr>
      <w:r>
        <w:rPr>
          <w:rFonts w:cs="Times New Roman"/>
          <w:b/>
          <w:bCs/>
        </w:rPr>
        <w:t xml:space="preserve">Directiva CE 2002/53 </w:t>
      </w:r>
      <w:r>
        <w:rPr>
          <w:rFonts w:cs="Times New Roman"/>
        </w:rPr>
        <w:t>privind Catalogul comun al soiurilor de plante agricole, cu modificările şi completările ulterioare;</w:t>
      </w:r>
    </w:p>
    <w:p w:rsidR="00D26A21" w:rsidRDefault="00D26A21">
      <w:pPr>
        <w:numPr>
          <w:ilvl w:val="0"/>
          <w:numId w:val="36"/>
        </w:numPr>
        <w:jc w:val="both"/>
        <w:rPr>
          <w:rFonts w:cs="Times New Roman"/>
          <w:lang w:val="it-IT"/>
        </w:rPr>
      </w:pPr>
      <w:r>
        <w:rPr>
          <w:rStyle w:val="rvts7"/>
          <w:rFonts w:cs="Times New Roman"/>
          <w:b/>
          <w:bCs/>
          <w:lang w:val="it-IT"/>
        </w:rPr>
        <w:t>Decizia Consiliului 2003/17/CE</w:t>
      </w:r>
      <w:r>
        <w:rPr>
          <w:rStyle w:val="rvts7"/>
          <w:rFonts w:cs="Times New Roman"/>
          <w:lang w:val="it-IT"/>
        </w:rPr>
        <w:t xml:space="preserve"> privind echivalenta inspectiilor in cimp la culturile producatoare de seminte, efectuate în țări terțe și echivalența semințelor produse în țări terțe;</w:t>
      </w:r>
    </w:p>
    <w:p w:rsidR="00D26A21" w:rsidRDefault="00D26A21">
      <w:pPr>
        <w:numPr>
          <w:ilvl w:val="0"/>
          <w:numId w:val="36"/>
        </w:numPr>
        <w:jc w:val="both"/>
        <w:rPr>
          <w:rFonts w:cs="Times New Roman"/>
          <w:lang w:val="en-US"/>
        </w:rPr>
      </w:pPr>
      <w:r>
        <w:rPr>
          <w:rFonts w:cs="Times New Roman"/>
          <w:b/>
          <w:bCs/>
        </w:rPr>
        <w:t>Directiva 66/401/CE a Consiliului</w:t>
      </w:r>
      <w:r>
        <w:rPr>
          <w:rFonts w:cs="Times New Roman"/>
        </w:rPr>
        <w:t xml:space="preserve"> din 14 iunie 1966 privind comercializarea semintelor de plante furajere;</w:t>
      </w:r>
    </w:p>
    <w:p w:rsidR="00D26A21" w:rsidRDefault="00D26A21">
      <w:pPr>
        <w:numPr>
          <w:ilvl w:val="0"/>
          <w:numId w:val="36"/>
        </w:numPr>
        <w:jc w:val="both"/>
        <w:rPr>
          <w:rFonts w:cs="Times New Roman"/>
        </w:rPr>
      </w:pPr>
      <w:r>
        <w:rPr>
          <w:rFonts w:cs="Times New Roman"/>
          <w:b/>
          <w:bCs/>
        </w:rPr>
        <w:t xml:space="preserve">Directiva </w:t>
      </w:r>
      <w:r>
        <w:rPr>
          <w:rFonts w:ascii="Calibri" w:hAnsi="Calibri" w:cs="Calibri"/>
          <w:color w:val="333333"/>
          <w:sz w:val="26"/>
          <w:szCs w:val="26"/>
          <w:shd w:val="clear" w:color="auto" w:fill="FFFFFF"/>
        </w:rPr>
        <w:t xml:space="preserve"> </w:t>
      </w:r>
      <w:r>
        <w:rPr>
          <w:rFonts w:cs="Times New Roman"/>
          <w:b/>
          <w:bCs/>
        </w:rPr>
        <w:t>nr. 54/2002/ CE a Consiliului</w:t>
      </w:r>
      <w:r>
        <w:rPr>
          <w:rFonts w:cs="Times New Roman"/>
        </w:rPr>
        <w:t xml:space="preserve"> privind comercializarea semințelor de sfeclă;</w:t>
      </w:r>
    </w:p>
    <w:p w:rsidR="00D26A21" w:rsidRDefault="00D26A21">
      <w:pPr>
        <w:numPr>
          <w:ilvl w:val="0"/>
          <w:numId w:val="36"/>
        </w:numPr>
        <w:jc w:val="both"/>
        <w:rPr>
          <w:rFonts w:cs="Times New Roman"/>
        </w:rPr>
      </w:pPr>
      <w:r>
        <w:rPr>
          <w:rFonts w:cs="Times New Roman"/>
          <w:b/>
          <w:bCs/>
        </w:rPr>
        <w:t>Directiva 2002/57/CE a Consiliului</w:t>
      </w:r>
      <w:r>
        <w:rPr>
          <w:rFonts w:cs="Times New Roman"/>
        </w:rPr>
        <w:t xml:space="preserve"> din 13 iunie 2002 privind comercializarea semintelor de plante oleaginoase si pentru fibră.</w:t>
      </w:r>
    </w:p>
    <w:p w:rsidR="00D26A21" w:rsidRDefault="00D26A21">
      <w:pPr>
        <w:numPr>
          <w:ilvl w:val="0"/>
          <w:numId w:val="36"/>
        </w:numPr>
        <w:jc w:val="both"/>
        <w:rPr>
          <w:rFonts w:cs="Times New Roman"/>
        </w:rPr>
      </w:pPr>
      <w:r>
        <w:rPr>
          <w:rStyle w:val="l5tlu1"/>
        </w:rPr>
        <w:t xml:space="preserve">Regulamentul (UE) </w:t>
      </w:r>
      <w:hyperlink r:id="rId13" w:history="1">
        <w:r>
          <w:rPr>
            <w:rStyle w:val="l5tlu1"/>
          </w:rPr>
          <w:t>2016/679</w:t>
        </w:r>
      </w:hyperlink>
      <w:r>
        <w:rPr>
          <w:rStyle w:val="l5tlu1"/>
          <w:b w:val="0"/>
          <w:bCs w:val="0"/>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4" w:history="1">
        <w:r>
          <w:rPr>
            <w:rStyle w:val="l5tlu1"/>
            <w:b w:val="0"/>
            <w:bCs w:val="0"/>
          </w:rPr>
          <w:t>95/46/CE</w:t>
        </w:r>
      </w:hyperlink>
      <w:r>
        <w:rPr>
          <w:rStyle w:val="l5tlu1"/>
          <w:b w:val="0"/>
          <w:bCs w:val="0"/>
        </w:rPr>
        <w:t>.</w:t>
      </w:r>
    </w:p>
    <w:p w:rsidR="00D26A21" w:rsidRDefault="00D26A21">
      <w:pPr>
        <w:ind w:right="484"/>
        <w:jc w:val="both"/>
        <w:rPr>
          <w:rFonts w:cs="Times New Roman"/>
        </w:rPr>
      </w:pPr>
    </w:p>
    <w:p w:rsidR="00D26A21" w:rsidRDefault="00D26A21">
      <w:pPr>
        <w:autoSpaceDE w:val="0"/>
        <w:autoSpaceDN w:val="0"/>
        <w:adjustRightInd w:val="0"/>
        <w:jc w:val="both"/>
        <w:rPr>
          <w:rFonts w:cs="Times New Roman"/>
          <w:b/>
          <w:bCs/>
        </w:rPr>
      </w:pPr>
      <w:bookmarkStart w:id="28" w:name="do_ar4_al2"/>
      <w:bookmarkEnd w:id="28"/>
      <w:r>
        <w:rPr>
          <w:rFonts w:cs="Times New Roman"/>
          <w:b/>
          <w:bCs/>
        </w:rPr>
        <w:t xml:space="preserve">În vederea îndeplinirii obiectivelor Politicii Agricole Comune, finanţarea diverselor măsuri care intră sub incidenţa acestei politici, inclusiv dezvoltarea rurală, se realizează din: </w:t>
      </w:r>
    </w:p>
    <w:p w:rsidR="00D26A21" w:rsidRDefault="00D26A21">
      <w:pPr>
        <w:autoSpaceDE w:val="0"/>
        <w:autoSpaceDN w:val="0"/>
        <w:adjustRightInd w:val="0"/>
        <w:ind w:firstLine="720"/>
        <w:jc w:val="both"/>
        <w:rPr>
          <w:rFonts w:cs="Times New Roman"/>
          <w:b/>
          <w:bCs/>
        </w:rPr>
      </w:pPr>
      <w:r>
        <w:rPr>
          <w:rFonts w:cs="Times New Roman"/>
          <w:b/>
          <w:bCs/>
        </w:rPr>
        <w:t xml:space="preserve">(a) Fondul european de garantare agricolă (FEGA); </w:t>
      </w:r>
    </w:p>
    <w:p w:rsidR="00D26A21" w:rsidRDefault="00D26A21">
      <w:pPr>
        <w:autoSpaceDE w:val="0"/>
        <w:autoSpaceDN w:val="0"/>
        <w:adjustRightInd w:val="0"/>
        <w:ind w:firstLine="720"/>
        <w:jc w:val="both"/>
        <w:rPr>
          <w:rFonts w:cs="Times New Roman"/>
          <w:b/>
          <w:bCs/>
        </w:rPr>
      </w:pPr>
      <w:r>
        <w:rPr>
          <w:rFonts w:cs="Times New Roman"/>
          <w:b/>
          <w:bCs/>
        </w:rPr>
        <w:t xml:space="preserve">(b) Fondul european agricol pentru dezvoltare rurală (FEADR). </w:t>
      </w:r>
    </w:p>
    <w:p w:rsidR="00D26A21" w:rsidRDefault="00D26A21">
      <w:pPr>
        <w:pStyle w:val="NormalWeb"/>
        <w:spacing w:before="0" w:beforeAutospacing="0" w:after="0" w:afterAutospacing="0"/>
        <w:jc w:val="both"/>
        <w:rPr>
          <w:rFonts w:ascii="Times New Roman" w:hAnsi="Times New Roman" w:cs="Times New Roman"/>
          <w:sz w:val="24"/>
          <w:szCs w:val="24"/>
          <w:lang w:val="it-IT"/>
        </w:rPr>
      </w:pPr>
      <w:r>
        <w:rPr>
          <w:rStyle w:val="rvts7"/>
          <w:rFonts w:ascii="Times New Roman" w:hAnsi="Times New Roman" w:cs="Times New Roman"/>
          <w:b/>
          <w:bCs/>
          <w:sz w:val="24"/>
          <w:szCs w:val="24"/>
          <w:lang w:val="it-IT"/>
        </w:rPr>
        <w:t>FEGA</w:t>
      </w:r>
      <w:r>
        <w:rPr>
          <w:rStyle w:val="rvts7"/>
          <w:rFonts w:ascii="Times New Roman" w:hAnsi="Times New Roman" w:cs="Times New Roman"/>
          <w:sz w:val="24"/>
          <w:szCs w:val="24"/>
          <w:lang w:val="it-IT"/>
        </w:rPr>
        <w:t xml:space="preserve"> este implementat prin gestiune partajată între statele membre şi Uniune. FEGA finanţează următoarele cheltuieli, care sunt efectuate în conformitate cu dreptul Uniunii:</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(a) măsurile de reglementare sau sprijinire a pieţelor agricole;</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(b) plăţile directe către fermieri în cadrul PAC;</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(c) contribuţia financiară a Uniunii la măsurile de informare şi promovare a produselor agricole pe piaţa internă a Uniunii şi în ţările terţe, întreprinse de statele membre pe baza unor programe selectate de Comisie, altele decât cele menţionate la articolul 5;</w:t>
      </w:r>
    </w:p>
    <w:p w:rsidR="00D26A21" w:rsidRDefault="00D26A21">
      <w:pPr>
        <w:pStyle w:val="NormalWeb"/>
        <w:spacing w:before="0" w:beforeAutospacing="0" w:after="0" w:afterAutospacing="0"/>
        <w:ind w:firstLine="720"/>
        <w:jc w:val="both"/>
        <w:rPr>
          <w:rStyle w:val="rvts7"/>
          <w:rFonts w:ascii="Times New Roman" w:hAnsi="Times New Roman" w:cs="Times New Roman"/>
          <w:sz w:val="24"/>
          <w:szCs w:val="24"/>
          <w:lang w:val="it-IT"/>
        </w:rPr>
      </w:pPr>
      <w:r>
        <w:rPr>
          <w:rStyle w:val="rvts7"/>
          <w:rFonts w:ascii="Times New Roman" w:hAnsi="Times New Roman" w:cs="Times New Roman"/>
          <w:sz w:val="24"/>
          <w:szCs w:val="24"/>
          <w:lang w:val="it-IT"/>
        </w:rPr>
        <w:t>(d) contribuţia financiară a Uniunii la programul de încurajare a consumului de fructe şi legume în şcoli, menţionat la </w:t>
      </w:r>
      <w:hyperlink r:id="rId15" w:history="1">
        <w:r>
          <w:rPr>
            <w:rStyle w:val="Hyperlink"/>
            <w:rFonts w:ascii="Times New Roman" w:hAnsi="Times New Roman" w:cs="Times New Roman"/>
            <w:color w:val="auto"/>
            <w:sz w:val="24"/>
            <w:szCs w:val="24"/>
            <w:u w:val="none"/>
            <w:lang w:val="it-IT"/>
          </w:rPr>
          <w:t>articolul 23</w:t>
        </w:r>
      </w:hyperlink>
      <w:r>
        <w:rPr>
          <w:rStyle w:val="rvts7"/>
          <w:rFonts w:ascii="Times New Roman" w:hAnsi="Times New Roman" w:cs="Times New Roman"/>
          <w:sz w:val="24"/>
          <w:szCs w:val="24"/>
          <w:lang w:val="it-IT"/>
        </w:rPr>
        <w:t> din Regulamentul (UE) nr. 1308/2013 şi la măsurile privind bolile animalelor şi pierderea încrederii consumatorilor astfel cum sunt menţionate la articolul 155 din regulamentul menţionat.</w:t>
      </w:r>
    </w:p>
    <w:p w:rsidR="00D26A21" w:rsidRDefault="00D26A21">
      <w:pPr>
        <w:pStyle w:val="NormalWeb"/>
        <w:spacing w:before="0" w:beforeAutospacing="0" w:after="0" w:afterAutospacing="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FEGA finanţează următoarele cheltuieli în mod direct şi în conformitate cu dreptul Uniunii:</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(a) promovarea produselor agricole, efectuate fie direct de către Comisie, fie prin intermediul unor organizaţii internaţionale;</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(b) măsurile, luate în conformitate cu dreptul Uniunii, de asigurare a conservării, caracterizării, colectării şi utilizării resurselor genetice în agricultură;</w:t>
      </w:r>
    </w:p>
    <w:p w:rsidR="00D26A21" w:rsidRDefault="00D26A21">
      <w:pPr>
        <w:pStyle w:val="NormalWeb"/>
        <w:spacing w:before="0" w:beforeAutospacing="0" w:after="0" w:afterAutospacing="0"/>
        <w:ind w:firstLine="720"/>
        <w:jc w:val="both"/>
        <w:rPr>
          <w:rFonts w:ascii="Times New Roman" w:hAnsi="Times New Roman" w:cs="Times New Roman"/>
          <w:sz w:val="24"/>
          <w:szCs w:val="24"/>
          <w:lang w:val="it-IT"/>
        </w:rPr>
      </w:pPr>
      <w:r>
        <w:rPr>
          <w:rStyle w:val="rvts7"/>
          <w:rFonts w:ascii="Times New Roman" w:hAnsi="Times New Roman" w:cs="Times New Roman"/>
          <w:sz w:val="24"/>
          <w:szCs w:val="24"/>
          <w:lang w:val="it-IT"/>
        </w:rPr>
        <w:t>(c) crearea şi întreţinerea sistemelor de informaţii contabile agricole;</w:t>
      </w:r>
    </w:p>
    <w:p w:rsidR="00D26A21" w:rsidRDefault="00D26A21">
      <w:pPr>
        <w:autoSpaceDE w:val="0"/>
        <w:autoSpaceDN w:val="0"/>
        <w:adjustRightInd w:val="0"/>
        <w:ind w:firstLine="720"/>
        <w:jc w:val="both"/>
        <w:rPr>
          <w:rStyle w:val="rvts7"/>
          <w:rFonts w:cs="Times New Roman"/>
          <w:lang w:val="it-IT"/>
        </w:rPr>
      </w:pPr>
      <w:r>
        <w:rPr>
          <w:rStyle w:val="rvts7"/>
          <w:rFonts w:cs="Times New Roman"/>
          <w:lang w:val="it-IT"/>
        </w:rPr>
        <w:t>(d) sistemele de investigare agricolă, inclusiv investigaţiile privind structura exploataţiilor agricole.</w:t>
      </w:r>
      <w:bookmarkStart w:id="29" w:name="do_ar4_al3"/>
      <w:bookmarkEnd w:id="29"/>
    </w:p>
    <w:p w:rsidR="00D26A21" w:rsidRDefault="00D26A21">
      <w:pPr>
        <w:autoSpaceDE w:val="0"/>
        <w:autoSpaceDN w:val="0"/>
        <w:adjustRightInd w:val="0"/>
        <w:ind w:firstLine="720"/>
        <w:jc w:val="both"/>
        <w:rPr>
          <w:rStyle w:val="rvts7"/>
          <w:rFonts w:cs="Times New Roman"/>
          <w:lang w:val="it-IT"/>
        </w:rPr>
      </w:pPr>
    </w:p>
    <w:p w:rsidR="00D26A21" w:rsidRDefault="00D26A21">
      <w:pPr>
        <w:pStyle w:val="Heading1"/>
        <w:rPr>
          <w:rFonts w:ascii="Times New Roman" w:hAnsi="Times New Roman" w:cs="Times New Roman"/>
          <w:b/>
          <w:bCs/>
          <w:sz w:val="24"/>
          <w:szCs w:val="24"/>
        </w:rPr>
      </w:pPr>
      <w:bookmarkStart w:id="30" w:name="_Toc156364156"/>
      <w:bookmarkStart w:id="31" w:name="_Toc156365024"/>
      <w:bookmarkStart w:id="32" w:name="_Toc161202031"/>
      <w:bookmarkStart w:id="33" w:name="_Toc269455690"/>
      <w:bookmarkStart w:id="34" w:name="_Toc433969739"/>
      <w:bookmarkStart w:id="35" w:name="_Toc66781958"/>
      <w:r>
        <w:rPr>
          <w:rFonts w:ascii="Times New Roman" w:hAnsi="Times New Roman" w:cs="Times New Roman"/>
          <w:b/>
          <w:bCs/>
          <w:sz w:val="24"/>
          <w:szCs w:val="24"/>
        </w:rPr>
        <w:t xml:space="preserve">SCOPUL ŞI OBIECTIVELE </w:t>
      </w:r>
      <w:bookmarkEnd w:id="30"/>
      <w:bookmarkEnd w:id="31"/>
      <w:bookmarkEnd w:id="32"/>
      <w:bookmarkEnd w:id="33"/>
      <w:bookmarkEnd w:id="34"/>
      <w:r>
        <w:rPr>
          <w:rFonts w:ascii="Times New Roman" w:hAnsi="Times New Roman" w:cs="Times New Roman"/>
          <w:b/>
          <w:bCs/>
          <w:sz w:val="24"/>
          <w:szCs w:val="24"/>
        </w:rPr>
        <w:t>GHIDULUI</w:t>
      </w:r>
      <w:bookmarkEnd w:id="35"/>
    </w:p>
    <w:p w:rsidR="00D26A21" w:rsidRDefault="00D26A21">
      <w:pPr>
        <w:jc w:val="both"/>
        <w:rPr>
          <w:rFonts w:cs="Times New Roman"/>
          <w:i/>
          <w:iCs/>
        </w:rPr>
      </w:pPr>
      <w:r>
        <w:rPr>
          <w:rFonts w:cs="Times New Roman"/>
          <w:i/>
          <w:iCs/>
        </w:rPr>
        <w:t xml:space="preserve">Ghidul pentru solicitanţii de plăţi directe </w:t>
      </w:r>
      <w:r>
        <w:rPr>
          <w:rFonts w:cs="Times New Roman"/>
          <w:i/>
          <w:iCs/>
          <w:lang w:val="it-IT"/>
        </w:rPr>
        <w:t xml:space="preserve">şi ajutoare naţionale tranzitorii în sectorul vegetal </w:t>
      </w:r>
      <w:r>
        <w:rPr>
          <w:rFonts w:cs="Times New Roman"/>
        </w:rPr>
        <w:t>este un material de informare a fermierilor solicitanţi ai Fondului European de Garantare Agricolă (FEGA) şi constituie un suport informativ pentru pregătirea, întocmirea şi depunerea Cererii unice de plată în Campania 2021 pentru platile directe si ajutoarele naţionale tranzitorii în sectorul vegetal.</w:t>
      </w:r>
    </w:p>
    <w:p w:rsidR="00D26A21" w:rsidRDefault="00D26A21">
      <w:pPr>
        <w:jc w:val="both"/>
        <w:rPr>
          <w:rFonts w:cs="Times New Roman"/>
        </w:rPr>
      </w:pPr>
      <w:r>
        <w:rPr>
          <w:rFonts w:cs="Times New Roman"/>
        </w:rPr>
        <w:t>Prezentul ghid se adresează fermierilor, în scopul informării acestora cu privire la:</w:t>
      </w:r>
    </w:p>
    <w:p w:rsidR="00D26A21" w:rsidRDefault="00D26A21">
      <w:pPr>
        <w:numPr>
          <w:ilvl w:val="0"/>
          <w:numId w:val="21"/>
        </w:numPr>
        <w:tabs>
          <w:tab w:val="clear" w:pos="1560"/>
        </w:tabs>
        <w:ind w:left="360" w:firstLine="0"/>
        <w:jc w:val="both"/>
        <w:rPr>
          <w:rFonts w:cs="Times New Roman"/>
        </w:rPr>
      </w:pPr>
      <w:r>
        <w:rPr>
          <w:rFonts w:cs="Times New Roman"/>
        </w:rPr>
        <w:t>modalitatea de completare şi depunere a cererii unice de plată în campania 2021;</w:t>
      </w:r>
    </w:p>
    <w:p w:rsidR="00D26A21" w:rsidRDefault="00D26A21">
      <w:pPr>
        <w:numPr>
          <w:ilvl w:val="0"/>
          <w:numId w:val="21"/>
        </w:numPr>
        <w:tabs>
          <w:tab w:val="clear" w:pos="1560"/>
        </w:tabs>
        <w:ind w:left="360" w:firstLine="0"/>
        <w:jc w:val="both"/>
        <w:rPr>
          <w:rFonts w:cs="Times New Roman"/>
        </w:rPr>
      </w:pPr>
      <w:r>
        <w:rPr>
          <w:rFonts w:cs="Times New Roman"/>
        </w:rPr>
        <w:t>termenele pe care fermierii trebuie să le respecte pentru depunerea cererii şi documentele anexate la cerere în vederea obţinerii sprijinului financiar solicitat;</w:t>
      </w:r>
    </w:p>
    <w:p w:rsidR="00D26A21" w:rsidRDefault="00D26A21">
      <w:pPr>
        <w:numPr>
          <w:ilvl w:val="0"/>
          <w:numId w:val="21"/>
        </w:numPr>
        <w:tabs>
          <w:tab w:val="clear" w:pos="1560"/>
        </w:tabs>
        <w:ind w:left="360" w:firstLine="0"/>
        <w:jc w:val="both"/>
        <w:rPr>
          <w:rFonts w:cs="Times New Roman"/>
        </w:rPr>
      </w:pPr>
      <w:r>
        <w:rPr>
          <w:rFonts w:cs="Times New Roman"/>
        </w:rPr>
        <w:t>prezentarea schemelor de plăţi directe şi a ajutoarelor naţionale tranzitorii aplicate în campania 2021 şi a condiţiilor lor de eligibilitate.</w:t>
      </w:r>
    </w:p>
    <w:p w:rsidR="00D26A21" w:rsidRDefault="00D26A21">
      <w:pPr>
        <w:jc w:val="both"/>
        <w:rPr>
          <w:rFonts w:cs="Times New Roman"/>
        </w:rPr>
      </w:pPr>
    </w:p>
    <w:p w:rsidR="00D26A21" w:rsidRDefault="00D26A21">
      <w:pPr>
        <w:jc w:val="both"/>
        <w:rPr>
          <w:rFonts w:cs="Times New Roman"/>
        </w:rPr>
      </w:pPr>
    </w:p>
    <w:p w:rsidR="00D26A21" w:rsidRDefault="00D26A21">
      <w:pPr>
        <w:pStyle w:val="Heading1"/>
        <w:rPr>
          <w:rFonts w:ascii="Times New Roman" w:hAnsi="Times New Roman" w:cs="Times New Roman"/>
          <w:b/>
          <w:bCs/>
          <w:sz w:val="24"/>
          <w:szCs w:val="24"/>
        </w:rPr>
      </w:pPr>
      <w:bookmarkStart w:id="36" w:name="BM281734"/>
      <w:bookmarkStart w:id="37" w:name="BM2811019"/>
      <w:bookmarkStart w:id="38" w:name="BM2818385"/>
      <w:bookmarkStart w:id="39" w:name="BM2310347"/>
      <w:bookmarkStart w:id="40" w:name="BM2775772"/>
      <w:bookmarkStart w:id="41" w:name="BM1162475"/>
      <w:bookmarkStart w:id="42" w:name="BM1389235"/>
      <w:bookmarkStart w:id="43" w:name="BM2602487"/>
      <w:bookmarkStart w:id="44" w:name="BM2605196"/>
      <w:bookmarkStart w:id="45" w:name="_Toc433969748"/>
      <w:bookmarkStart w:id="46" w:name="_Toc66781959"/>
      <w:bookmarkEnd w:id="5"/>
      <w:bookmarkEnd w:id="6"/>
      <w:bookmarkEnd w:id="36"/>
      <w:bookmarkEnd w:id="37"/>
      <w:bookmarkEnd w:id="38"/>
      <w:bookmarkEnd w:id="39"/>
      <w:bookmarkEnd w:id="40"/>
      <w:bookmarkEnd w:id="41"/>
      <w:bookmarkEnd w:id="42"/>
      <w:bookmarkEnd w:id="43"/>
      <w:bookmarkEnd w:id="44"/>
      <w:r>
        <w:rPr>
          <w:rFonts w:ascii="Times New Roman" w:hAnsi="Times New Roman" w:cs="Times New Roman"/>
          <w:b/>
          <w:bCs/>
          <w:sz w:val="24"/>
          <w:szCs w:val="24"/>
        </w:rPr>
        <w:t xml:space="preserve">SCHEMELE/ MĂSURILE DE SPRIJIN  ÎN ANUL </w:t>
      </w:r>
      <w:bookmarkEnd w:id="45"/>
      <w:r>
        <w:rPr>
          <w:rFonts w:ascii="Times New Roman" w:hAnsi="Times New Roman" w:cs="Times New Roman"/>
          <w:b/>
          <w:bCs/>
          <w:sz w:val="24"/>
          <w:szCs w:val="24"/>
        </w:rPr>
        <w:t>2021</w:t>
      </w:r>
      <w:bookmarkEnd w:id="46"/>
    </w:p>
    <w:p w:rsidR="00D26A21" w:rsidRDefault="00D26A21">
      <w:pPr>
        <w:numPr>
          <w:ilvl w:val="0"/>
          <w:numId w:val="19"/>
        </w:numPr>
        <w:shd w:val="clear" w:color="auto" w:fill="FFFFFF"/>
        <w:jc w:val="both"/>
        <w:rPr>
          <w:rFonts w:cs="Times New Roman"/>
        </w:rPr>
      </w:pPr>
      <w:r>
        <w:rPr>
          <w:rFonts w:cs="Times New Roman"/>
        </w:rPr>
        <w:t>Schemele de plăţi directe, ca mecanisme de susţinere a producătorilor agricoli, care se aplică în agricultură în 2021 sunt:</w:t>
      </w:r>
    </w:p>
    <w:p w:rsidR="00D26A21" w:rsidRDefault="00D26A21">
      <w:pPr>
        <w:shd w:val="clear" w:color="auto" w:fill="FFFFFF"/>
        <w:ind w:firstLine="708"/>
        <w:jc w:val="both"/>
        <w:rPr>
          <w:rFonts w:cs="Times New Roman"/>
        </w:rPr>
      </w:pPr>
      <w:r>
        <w:rPr>
          <w:rFonts w:cs="Times New Roman"/>
        </w:rPr>
        <w:t>- schema de plată unică pe suprafaţă</w:t>
      </w:r>
    </w:p>
    <w:p w:rsidR="00D26A21" w:rsidRDefault="00D26A21">
      <w:pPr>
        <w:shd w:val="clear" w:color="auto" w:fill="FFFFFF"/>
        <w:ind w:firstLine="708"/>
        <w:jc w:val="both"/>
        <w:rPr>
          <w:rFonts w:cs="Times New Roman"/>
        </w:rPr>
      </w:pPr>
      <w:r>
        <w:rPr>
          <w:rFonts w:cs="Times New Roman"/>
        </w:rPr>
        <w:t>- plata redistributivă</w:t>
      </w:r>
    </w:p>
    <w:p w:rsidR="00D26A21" w:rsidRDefault="00D26A21">
      <w:pPr>
        <w:shd w:val="clear" w:color="auto" w:fill="FFFFFF"/>
        <w:ind w:firstLine="708"/>
        <w:jc w:val="both"/>
        <w:rPr>
          <w:rFonts w:cs="Times New Roman"/>
        </w:rPr>
      </w:pPr>
      <w:r>
        <w:rPr>
          <w:rFonts w:cs="Times New Roman"/>
        </w:rPr>
        <w:t>- plata pentru practici agricole benefice pentru climă şi mediu</w:t>
      </w:r>
    </w:p>
    <w:p w:rsidR="00D26A21" w:rsidRDefault="00D26A21">
      <w:pPr>
        <w:shd w:val="clear" w:color="auto" w:fill="FFFFFF"/>
        <w:ind w:firstLine="708"/>
        <w:jc w:val="both"/>
        <w:rPr>
          <w:rFonts w:cs="Times New Roman"/>
        </w:rPr>
      </w:pPr>
      <w:r>
        <w:rPr>
          <w:rFonts w:cs="Times New Roman"/>
        </w:rPr>
        <w:t>- plata pentru tinerii fermieri</w:t>
      </w:r>
    </w:p>
    <w:p w:rsidR="00D26A21" w:rsidRDefault="00D26A21">
      <w:pPr>
        <w:shd w:val="clear" w:color="auto" w:fill="FFFFFF"/>
        <w:ind w:firstLine="708"/>
        <w:jc w:val="both"/>
        <w:rPr>
          <w:rFonts w:cs="Times New Roman"/>
        </w:rPr>
      </w:pPr>
      <w:r>
        <w:rPr>
          <w:rFonts w:cs="Times New Roman"/>
        </w:rPr>
        <w:t>- schema simplificată pentru micii fermieri</w:t>
      </w:r>
    </w:p>
    <w:p w:rsidR="00D26A21" w:rsidRDefault="00D26A21">
      <w:pPr>
        <w:shd w:val="clear" w:color="auto" w:fill="FFFFFF"/>
        <w:ind w:firstLine="708"/>
        <w:jc w:val="both"/>
        <w:rPr>
          <w:rFonts w:cs="Times New Roman"/>
        </w:rPr>
      </w:pPr>
      <w:r>
        <w:rPr>
          <w:rFonts w:cs="Times New Roman"/>
        </w:rPr>
        <w:t>- schema de sprijin cuplat (sector vegetal și sector zootehnic).</w:t>
      </w:r>
    </w:p>
    <w:p w:rsidR="00D26A21" w:rsidRDefault="00D26A21">
      <w:pPr>
        <w:shd w:val="clear" w:color="auto" w:fill="FFFFFF"/>
        <w:ind w:firstLine="708"/>
        <w:jc w:val="both"/>
        <w:rPr>
          <w:rFonts w:cs="Times New Roman"/>
        </w:rPr>
      </w:pPr>
    </w:p>
    <w:p w:rsidR="00D26A21" w:rsidRDefault="00D26A21">
      <w:pPr>
        <w:shd w:val="clear" w:color="auto" w:fill="FFFFFF"/>
        <w:ind w:firstLine="708"/>
        <w:jc w:val="both"/>
        <w:rPr>
          <w:rFonts w:cs="Times New Roman"/>
        </w:rPr>
      </w:pPr>
    </w:p>
    <w:p w:rsidR="00D26A21" w:rsidRDefault="00D26A21">
      <w:pPr>
        <w:numPr>
          <w:ilvl w:val="0"/>
          <w:numId w:val="19"/>
        </w:numPr>
        <w:ind w:right="26"/>
        <w:jc w:val="both"/>
        <w:rPr>
          <w:rFonts w:cs="Times New Roman"/>
        </w:rPr>
      </w:pPr>
      <w:r>
        <w:rPr>
          <w:rFonts w:cs="Times New Roman"/>
        </w:rPr>
        <w:t>Ajutoarele naţionale tranzitorii – ANT se acordă în sectoarele vegetal şi zootehnic.</w:t>
      </w:r>
    </w:p>
    <w:p w:rsidR="00D26A21" w:rsidRDefault="00D26A21">
      <w:pPr>
        <w:ind w:left="360" w:right="26"/>
        <w:jc w:val="both"/>
        <w:rPr>
          <w:rFonts w:cs="Times New Roman"/>
          <w:i/>
          <w:iCs/>
          <w:u w:val="single"/>
        </w:rPr>
      </w:pPr>
    </w:p>
    <w:p w:rsidR="00D26A21" w:rsidRDefault="00D26A21">
      <w:pPr>
        <w:shd w:val="clear" w:color="auto" w:fill="FFFFFF"/>
        <w:ind w:left="360"/>
        <w:jc w:val="both"/>
        <w:rPr>
          <w:rFonts w:cs="Times New Roman"/>
          <w:lang w:val="it-IT"/>
        </w:rPr>
      </w:pPr>
      <w:r>
        <w:rPr>
          <w:rFonts w:cs="Times New Roman"/>
        </w:rPr>
        <w:t>3. M</w:t>
      </w:r>
      <w:r>
        <w:rPr>
          <w:rFonts w:cs="Times New Roman"/>
          <w:lang w:val="it-IT"/>
        </w:rPr>
        <w:t xml:space="preserve">ăsurile </w:t>
      </w:r>
      <w:r>
        <w:rPr>
          <w:rFonts w:cs="Times New Roman"/>
        </w:rPr>
        <w:t>compensatorii de dezvoltare rurală aplicabile pe terenuri agricole</w:t>
      </w:r>
    </w:p>
    <w:p w:rsidR="00D26A21" w:rsidRDefault="00D26A21">
      <w:pPr>
        <w:shd w:val="clear" w:color="auto" w:fill="FFFFFF"/>
        <w:ind w:left="360"/>
        <w:jc w:val="both"/>
        <w:rPr>
          <w:rFonts w:cs="Times New Roman"/>
          <w:lang w:val="pt-BR"/>
        </w:rPr>
      </w:pPr>
      <w:r>
        <w:rPr>
          <w:rFonts w:cs="Times New Roman"/>
          <w:lang w:val="pt-BR"/>
        </w:rPr>
        <w:t xml:space="preserve">- pentru angajamente care încep din anul 2015: </w:t>
      </w:r>
    </w:p>
    <w:p w:rsidR="00D26A21" w:rsidRDefault="00D26A21">
      <w:pPr>
        <w:numPr>
          <w:ilvl w:val="0"/>
          <w:numId w:val="14"/>
        </w:numPr>
        <w:shd w:val="clear" w:color="auto" w:fill="FFFFFF"/>
        <w:ind w:left="360" w:firstLine="0"/>
        <w:jc w:val="both"/>
        <w:rPr>
          <w:rFonts w:cs="Times New Roman"/>
          <w:lang w:val="pt-BR"/>
        </w:rPr>
      </w:pPr>
      <w:r>
        <w:rPr>
          <w:rFonts w:cs="Times New Roman"/>
          <w:lang w:val="pt-BR"/>
        </w:rPr>
        <w:t xml:space="preserve">Măsura 10 - Agro-mediu şi climă; </w:t>
      </w:r>
    </w:p>
    <w:p w:rsidR="00D26A21" w:rsidRDefault="00D26A21">
      <w:pPr>
        <w:numPr>
          <w:ilvl w:val="0"/>
          <w:numId w:val="14"/>
        </w:numPr>
        <w:shd w:val="clear" w:color="auto" w:fill="FFFFFF"/>
        <w:ind w:left="360" w:firstLine="0"/>
        <w:jc w:val="both"/>
        <w:rPr>
          <w:rFonts w:cs="Times New Roman"/>
          <w:lang w:val="pt-BR"/>
        </w:rPr>
      </w:pPr>
      <w:r>
        <w:rPr>
          <w:rFonts w:cs="Times New Roman"/>
          <w:lang w:val="pt-BR"/>
        </w:rPr>
        <w:t xml:space="preserve">Măsura 11 - Agricultura ecologică; </w:t>
      </w:r>
    </w:p>
    <w:p w:rsidR="00D26A21" w:rsidRDefault="00D26A21">
      <w:pPr>
        <w:numPr>
          <w:ilvl w:val="0"/>
          <w:numId w:val="14"/>
        </w:numPr>
        <w:shd w:val="clear" w:color="auto" w:fill="FFFFFF"/>
        <w:ind w:left="360" w:firstLine="0"/>
        <w:jc w:val="both"/>
        <w:rPr>
          <w:rFonts w:cs="Times New Roman"/>
          <w:lang w:val="it-IT"/>
        </w:rPr>
      </w:pPr>
      <w:r>
        <w:rPr>
          <w:rFonts w:cs="Times New Roman"/>
          <w:lang w:val="it-IT"/>
        </w:rPr>
        <w:t>Măsura 13 - Plăţi pentru zone care se confruntă cu constrângeri naturale sau alte constrângeri specifice.</w:t>
      </w:r>
    </w:p>
    <w:p w:rsidR="00D26A21" w:rsidRDefault="00D26A21">
      <w:pPr>
        <w:pStyle w:val="Heading2"/>
        <w:rPr>
          <w:rFonts w:ascii="Times New Roman" w:hAnsi="Times New Roman" w:cs="Times New Roman"/>
          <w:b/>
          <w:bCs/>
          <w:sz w:val="24"/>
          <w:szCs w:val="24"/>
        </w:rPr>
      </w:pPr>
      <w:bookmarkStart w:id="47" w:name="_Toc433969743"/>
    </w:p>
    <w:p w:rsidR="00D26A21" w:rsidRDefault="00D26A21">
      <w:pPr>
        <w:rPr>
          <w:rFonts w:cs="Times New Roman"/>
        </w:rPr>
      </w:pPr>
    </w:p>
    <w:p w:rsidR="00D26A21" w:rsidRDefault="00D26A21">
      <w:pPr>
        <w:rPr>
          <w:rFonts w:cs="Times New Roman"/>
        </w:rPr>
      </w:pPr>
    </w:p>
    <w:p w:rsidR="00D26A21" w:rsidRDefault="00D26A21">
      <w:pPr>
        <w:pStyle w:val="Heading2"/>
        <w:rPr>
          <w:rFonts w:ascii="Times New Roman" w:hAnsi="Times New Roman" w:cs="Times New Roman"/>
          <w:b/>
          <w:bCs/>
          <w:sz w:val="24"/>
          <w:szCs w:val="24"/>
        </w:rPr>
      </w:pPr>
      <w:bookmarkStart w:id="48" w:name="_Toc66781960"/>
      <w:r>
        <w:rPr>
          <w:rFonts w:ascii="Times New Roman" w:hAnsi="Times New Roman" w:cs="Times New Roman"/>
          <w:b/>
          <w:bCs/>
          <w:sz w:val="24"/>
          <w:szCs w:val="24"/>
        </w:rPr>
        <w:t>FERMIERUL ACTIV</w:t>
      </w:r>
      <w:bookmarkEnd w:id="47"/>
      <w:bookmarkEnd w:id="48"/>
    </w:p>
    <w:p w:rsidR="00D26A21" w:rsidRDefault="00D26A21">
      <w:pPr>
        <w:ind w:right="-115"/>
        <w:jc w:val="both"/>
        <w:rPr>
          <w:rFonts w:cs="Times New Roman"/>
        </w:rPr>
      </w:pPr>
    </w:p>
    <w:p w:rsidR="00D26A21" w:rsidRDefault="00D26A21">
      <w:pPr>
        <w:ind w:right="-115"/>
        <w:jc w:val="both"/>
        <w:rPr>
          <w:rFonts w:cs="Times New Roman"/>
        </w:rPr>
      </w:pPr>
      <w:r>
        <w:rPr>
          <w:rFonts w:cs="Times New Roman"/>
        </w:rPr>
        <w:t xml:space="preserve">Condiţiile pe care trebuie să le îndeplinească fermierii pentru a dovedi calitatea de fermier activ sunt prevăzute în art. 6 din </w:t>
      </w:r>
      <w:r>
        <w:rPr>
          <w:rFonts w:cs="Times New Roman"/>
          <w:i/>
          <w:iCs/>
        </w:rPr>
        <w:t>O.U.G. nr. 11/2021,</w:t>
      </w:r>
      <w:r>
        <w:rPr>
          <w:rFonts w:cs="Times New Roman"/>
        </w:rPr>
        <w:t xml:space="preserve"> şi în Cap. IV – Fermierul activ din </w:t>
      </w:r>
      <w:r>
        <w:rPr>
          <w:rFonts w:cs="Times New Roman"/>
          <w:i/>
          <w:iCs/>
        </w:rPr>
        <w:t>Ordinul MADR nr. 45/2021</w:t>
      </w:r>
      <w:r>
        <w:rPr>
          <w:rFonts w:cs="Times New Roman"/>
        </w:rPr>
        <w:t>.</w:t>
      </w:r>
    </w:p>
    <w:p w:rsidR="00D26A21" w:rsidRDefault="00D26A21">
      <w:pPr>
        <w:ind w:right="-115"/>
        <w:jc w:val="both"/>
        <w:rPr>
          <w:rFonts w:cs="Times New Roman"/>
        </w:rPr>
      </w:pPr>
    </w:p>
    <w:p w:rsidR="00D26A21" w:rsidRDefault="00D26A21">
      <w:pPr>
        <w:ind w:right="-115"/>
        <w:jc w:val="both"/>
        <w:rPr>
          <w:rFonts w:cs="Times New Roman"/>
        </w:rPr>
      </w:pPr>
      <w:r>
        <w:rPr>
          <w:rFonts w:cs="Times New Roman"/>
        </w:rPr>
        <w:t xml:space="preserve">Beneficiarii plăţilor directe şi a măsurilor de dezvoltare rurală prevăzute la art. 35 alin. (3) lit.b) şi c) din ordonanţă sunt </w:t>
      </w:r>
      <w:r>
        <w:rPr>
          <w:rFonts w:cs="Times New Roman"/>
          <w:b/>
          <w:bCs/>
        </w:rPr>
        <w:t>fermierii activi, persoane fizice şi/sau persoane juridice care desfăşoară o activitate agricolă</w:t>
      </w:r>
      <w:r>
        <w:rPr>
          <w:rFonts w:cs="Times New Roman"/>
        </w:rPr>
        <w:t xml:space="preserve"> în calitate de utilizatori ai suprafeţelor de teren agricol şi/sau deţinători legali de animale, potrivit legislaţiei în vigoare.</w:t>
      </w:r>
    </w:p>
    <w:p w:rsidR="00D26A21" w:rsidRDefault="00D26A21">
      <w:pPr>
        <w:ind w:right="-115"/>
        <w:jc w:val="both"/>
        <w:rPr>
          <w:rStyle w:val="rvts10"/>
          <w:rFonts w:cs="Times New Roman"/>
          <w:b/>
          <w:bCs/>
        </w:rPr>
      </w:pPr>
      <w:r>
        <w:rPr>
          <w:rStyle w:val="rvts10"/>
          <w:rFonts w:cs="Times New Roman"/>
        </w:rPr>
        <w:t xml:space="preserve">Nu se acordă plăți directe persoanelor fizice sau juridice sau formelor asociative de persoane fizice sau juridice ale căror suprafețe agricole sunt menținute în mod natural într-o stare adecvată pentru pășunat sau pentru cultivare și care nu desfășoară pe suprafețele în cauză activitatea minimă definită la art.2 alin.(2) lit. c) din </w:t>
      </w:r>
      <w:r>
        <w:rPr>
          <w:rStyle w:val="rvts10"/>
          <w:rFonts w:cs="Times New Roman"/>
          <w:i/>
          <w:iCs/>
        </w:rPr>
        <w:t>OUG nr. 11/2021</w:t>
      </w:r>
      <w:r>
        <w:rPr>
          <w:rStyle w:val="rvts10"/>
          <w:rFonts w:cs="Times New Roman"/>
        </w:rPr>
        <w:t xml:space="preserve">. Prevederile acestea nu se aplică unei persoane fizice sau juridice sau unor forme asociative de /persoane fizice sau juridice care efectuează, pe suprafețele menținute în mod natural într-o stare adecvată pentru pășunat sau pentru cultivare, o activitate agricolă în sensul art.2 alin.(2) lit. a) din </w:t>
      </w:r>
      <w:r>
        <w:rPr>
          <w:rStyle w:val="rvts10"/>
          <w:rFonts w:cs="Times New Roman"/>
          <w:i/>
          <w:iCs/>
        </w:rPr>
        <w:t>OUG nr. 11/2021</w:t>
      </w:r>
      <w:r>
        <w:rPr>
          <w:rStyle w:val="rvts10"/>
          <w:rFonts w:cs="Times New Roman"/>
        </w:rPr>
        <w:t>.</w:t>
      </w:r>
    </w:p>
    <w:p w:rsidR="00D26A21" w:rsidRDefault="00D26A21">
      <w:pPr>
        <w:ind w:right="-115"/>
        <w:jc w:val="both"/>
        <w:rPr>
          <w:rFonts w:cs="Times New Roman"/>
          <w:b/>
          <w:bCs/>
        </w:rPr>
      </w:pPr>
    </w:p>
    <w:p w:rsidR="00D26A21" w:rsidRDefault="00D26A21">
      <w:pPr>
        <w:ind w:right="-115"/>
        <w:jc w:val="both"/>
        <w:rPr>
          <w:rFonts w:cs="Times New Roman"/>
          <w:b/>
          <w:bCs/>
        </w:rPr>
      </w:pPr>
      <w:r>
        <w:rPr>
          <w:rFonts w:cs="Times New Roman"/>
          <w:b/>
          <w:bCs/>
        </w:rPr>
        <w:t>Fermierul care în anul anterior de plată ar fi avut dreptul la plăţi directe care nu ar fi depăşit cuantumul de 5.000 euro este fermier activ şi poate beneficia de plăţi directe.</w:t>
      </w:r>
    </w:p>
    <w:p w:rsidR="00D26A21" w:rsidRDefault="00D26A21">
      <w:pPr>
        <w:ind w:right="-115"/>
        <w:jc w:val="both"/>
        <w:rPr>
          <w:rFonts w:cs="Times New Roman"/>
        </w:rPr>
      </w:pPr>
    </w:p>
    <w:p w:rsidR="00D26A21" w:rsidRDefault="00D26A21">
      <w:pPr>
        <w:ind w:right="-115"/>
        <w:jc w:val="both"/>
        <w:rPr>
          <w:rFonts w:cs="Times New Roman"/>
        </w:rPr>
      </w:pPr>
      <w:r>
        <w:rPr>
          <w:rFonts w:cs="Times New Roman"/>
        </w:rPr>
        <w:t xml:space="preserve">Pentru a dovedi calitatea de fermier activ, </w:t>
      </w:r>
      <w:r>
        <w:rPr>
          <w:rFonts w:cs="Times New Roman"/>
          <w:b/>
          <w:bCs/>
        </w:rPr>
        <w:t>fermierii persoane fizice</w:t>
      </w:r>
      <w:r>
        <w:rPr>
          <w:rFonts w:cs="Times New Roman"/>
        </w:rPr>
        <w:t xml:space="preserve"> care în anul anterior de plată </w:t>
      </w:r>
      <w:r>
        <w:rPr>
          <w:rFonts w:cs="Times New Roman"/>
          <w:b/>
          <w:bCs/>
        </w:rPr>
        <w:t>ar fi avut dreptul la plăţi directe care ar fi depăşit cuantumul de 5000 euro</w:t>
      </w:r>
      <w:r>
        <w:rPr>
          <w:rFonts w:cs="Times New Roman"/>
        </w:rPr>
        <w:t xml:space="preserve"> se pot înregistra la Oficiul Naţional al Registrului Comerţului ca persoane fizice autorizate, întreprinderi individuale, sau întreprinderi familiale conform </w:t>
      </w:r>
      <w:r>
        <w:rPr>
          <w:rFonts w:cs="Times New Roman"/>
          <w:i/>
          <w:iCs/>
        </w:rPr>
        <w:t>O.U.G. nr. 44/2008</w:t>
      </w:r>
      <w:r>
        <w:rPr>
          <w:rFonts w:cs="Times New Roman"/>
        </w:rPr>
        <w:t xml:space="preserve"> aprobată prin Legea nr.182/2016 sau ca persoane juridice, care desfăşoară o activitate agricolă. Persoanele fizice autorizate, întreprinderile individuale, sau întreprinderile familiale, rezultate ca urmare a înregistrării la Oficiul Naţional al Registrului Comerţului, se subrogă în drepturi şi obligaţii persoanei fizice, în ceea ce priveşte patrimoniul de afectaţiune.</w:t>
      </w:r>
    </w:p>
    <w:p w:rsidR="00D26A21" w:rsidRDefault="00D26A21">
      <w:pPr>
        <w:ind w:right="-115"/>
        <w:jc w:val="both"/>
        <w:rPr>
          <w:rFonts w:cs="Times New Roman"/>
        </w:rPr>
      </w:pPr>
    </w:p>
    <w:p w:rsidR="00D26A21" w:rsidRDefault="00D26A21">
      <w:pPr>
        <w:ind w:right="-115"/>
        <w:jc w:val="both"/>
        <w:rPr>
          <w:rFonts w:cs="Times New Roman"/>
        </w:rPr>
      </w:pPr>
      <w:r>
        <w:rPr>
          <w:rFonts w:cs="Times New Roman"/>
        </w:rPr>
        <w:t xml:space="preserve">Fermierii </w:t>
      </w:r>
      <w:r>
        <w:rPr>
          <w:rFonts w:cs="Times New Roman"/>
          <w:b/>
          <w:bCs/>
        </w:rPr>
        <w:t>persoane fizice</w:t>
      </w:r>
      <w:r>
        <w:rPr>
          <w:rFonts w:cs="Times New Roman"/>
        </w:rPr>
        <w:t xml:space="preserve"> care în anul anterior de plată ar fi avut dreptul la  plăţi directe care ar fi depăşit cuantumul de 5000 euro şi care nu se înregistrează conform prevederilor de mai sus, trebuie să furnizeze documente din care să rezulte îndeplinirea următoarelor condiţii (art. 6 alin. (8) lit. a) sau b) din O.U.G. nr. 11/2021):</w:t>
      </w:r>
    </w:p>
    <w:p w:rsidR="00D26A21" w:rsidRDefault="00D26A21">
      <w:pPr>
        <w:ind w:right="-115" w:firstLine="706"/>
        <w:jc w:val="both"/>
        <w:rPr>
          <w:rFonts w:cs="Times New Roman"/>
        </w:rPr>
      </w:pPr>
      <w:r>
        <w:rPr>
          <w:rFonts w:cs="Times New Roman"/>
          <w:b/>
          <w:bCs/>
        </w:rPr>
        <w:t>- cuantumul anual total al plăţilor directe reprezintă cel puţin 5% din veniturile sale totale obţinute din activităţi neagricole în ultimul an fiscal, pentru care sunt disponibile astfel de dovezi verificabile;</w:t>
      </w:r>
      <w:r>
        <w:rPr>
          <w:rFonts w:cs="Times New Roman"/>
        </w:rPr>
        <w:t xml:space="preserve"> sau </w:t>
      </w:r>
    </w:p>
    <w:p w:rsidR="00D26A21" w:rsidRDefault="00D26A21">
      <w:pPr>
        <w:ind w:right="-115" w:firstLine="706"/>
        <w:jc w:val="both"/>
        <w:rPr>
          <w:rFonts w:cs="Times New Roman"/>
        </w:rPr>
      </w:pPr>
      <w:r>
        <w:rPr>
          <w:rFonts w:cs="Times New Roman"/>
        </w:rPr>
        <w:t xml:space="preserve">- </w:t>
      </w:r>
      <w:r>
        <w:rPr>
          <w:rFonts w:cs="Times New Roman"/>
          <w:b/>
          <w:bCs/>
        </w:rPr>
        <w:t>veniturile totale obţinute în cadrul exploataţiei din activităţi agricole reprezintă cel puţin o treime din veniturile totale obţinute în ultimul an fiscal pentru care sunt disponibile astfel de dovezi verificabile</w:t>
      </w:r>
      <w:r>
        <w:rPr>
          <w:rFonts w:cs="Times New Roman"/>
        </w:rPr>
        <w:t xml:space="preserve">. </w:t>
      </w:r>
    </w:p>
    <w:p w:rsidR="00D26A21" w:rsidRDefault="00D26A21">
      <w:pPr>
        <w:ind w:right="-115"/>
        <w:jc w:val="both"/>
        <w:rPr>
          <w:rFonts w:cs="Times New Roman"/>
        </w:rPr>
      </w:pPr>
    </w:p>
    <w:p w:rsidR="00D26A21" w:rsidRDefault="00D26A21">
      <w:pPr>
        <w:ind w:right="49"/>
        <w:jc w:val="both"/>
        <w:rPr>
          <w:rFonts w:cs="Times New Roman"/>
        </w:rPr>
      </w:pPr>
      <w:r>
        <w:rPr>
          <w:rFonts w:cs="Times New Roman"/>
        </w:rPr>
        <w:t>Fermierii care depun cererea unică de plată în calitate de persoană fizică şi ulterior optează pentru înregistrarea la ONRC ca PFA/ ÎI/ ÎF sau PJ care desfășoară activitate agricolă, pentru a respecta condiţia de fermier activ, trebuie să prezinte la APIA certificatul de înregistrare și/sau certificatul constatator eliberat/e de ONRC sau actul de înființare/actul constitutiv/statutul la depunerea notificării privind schimbarea formei de organizare, dar nu mai târziu de data de 31 ianuarie a anului următor anului de cerere.</w:t>
      </w:r>
    </w:p>
    <w:p w:rsidR="00D26A21" w:rsidRDefault="00D26A21">
      <w:pPr>
        <w:shd w:val="clear" w:color="auto" w:fill="FFFFFF"/>
        <w:ind w:right="49"/>
        <w:jc w:val="both"/>
        <w:rPr>
          <w:rFonts w:cs="Times New Roman"/>
        </w:rPr>
      </w:pPr>
    </w:p>
    <w:p w:rsidR="00D26A21" w:rsidRDefault="00D26A21">
      <w:pPr>
        <w:jc w:val="both"/>
        <w:rPr>
          <w:rFonts w:cs="Times New Roman"/>
        </w:rPr>
      </w:pPr>
      <w:r>
        <w:rPr>
          <w:rFonts w:cs="Times New Roman"/>
        </w:rPr>
        <w:t xml:space="preserve">Fermierii </w:t>
      </w:r>
      <w:r>
        <w:rPr>
          <w:rFonts w:cs="Times New Roman"/>
          <w:b/>
          <w:bCs/>
        </w:rPr>
        <w:t>persoane fizice care nu au depus cereri unice de plată în anul anterior</w:t>
      </w:r>
      <w:r>
        <w:rPr>
          <w:rFonts w:cs="Times New Roman"/>
        </w:rPr>
        <w:t>, calculul estimat al plăţilor directe depăşind plafonul de 5.000 euro, pot dovedi calitatea de fermier activ:</w:t>
      </w:r>
    </w:p>
    <w:p w:rsidR="00D26A21" w:rsidRDefault="00D26A21">
      <w:pPr>
        <w:jc w:val="both"/>
        <w:rPr>
          <w:rFonts w:cs="Times New Roman"/>
        </w:rPr>
      </w:pPr>
      <w:r>
        <w:rPr>
          <w:rFonts w:cs="Times New Roman"/>
        </w:rPr>
        <w:t>- prin înregistrare la ONRC ca PFA/ ÎI/ ÎF sau PJ care desfășoară activitate agricolă sau</w:t>
      </w:r>
    </w:p>
    <w:p w:rsidR="00D26A21" w:rsidRDefault="00D26A21">
      <w:pPr>
        <w:jc w:val="both"/>
        <w:rPr>
          <w:rFonts w:cs="Times New Roman"/>
          <w:i/>
          <w:iCs/>
        </w:rPr>
      </w:pPr>
      <w:r>
        <w:rPr>
          <w:rFonts w:cs="Times New Roman"/>
        </w:rPr>
        <w:t xml:space="preserve">- prin furnizarea de documente din care să rezulte îndeplinirea uneia dintre condiţiile prevăzute la art.6 alin. (8) lit. a) sau b) din </w:t>
      </w:r>
      <w:r>
        <w:rPr>
          <w:rFonts w:cs="Times New Roman"/>
          <w:i/>
          <w:iCs/>
        </w:rPr>
        <w:t xml:space="preserve">O.U.G. nr.11/2021. </w:t>
      </w:r>
    </w:p>
    <w:p w:rsidR="00D26A21" w:rsidRDefault="00D26A21">
      <w:pPr>
        <w:jc w:val="both"/>
        <w:rPr>
          <w:rFonts w:cs="Times New Roman"/>
        </w:rPr>
      </w:pPr>
      <w:r>
        <w:rPr>
          <w:rFonts w:cs="Times New Roman"/>
        </w:rPr>
        <w:t>Dovezile verificabile pentru îndeplinirea calităţii de fermier activ trebuie să fie prezentate la APIA nu mai târziu de 31 ianuarie a anului următor anului de cerere.</w:t>
      </w:r>
    </w:p>
    <w:p w:rsidR="00D26A21" w:rsidRDefault="00D26A21">
      <w:pPr>
        <w:jc w:val="both"/>
        <w:rPr>
          <w:rFonts w:cs="Times New Roman"/>
        </w:rPr>
      </w:pPr>
    </w:p>
    <w:p w:rsidR="00D26A21" w:rsidRDefault="00D26A21">
      <w:pPr>
        <w:jc w:val="both"/>
        <w:rPr>
          <w:rFonts w:cs="Times New Roman"/>
          <w:lang w:val="en-US" w:eastAsia="en-US"/>
        </w:rPr>
      </w:pPr>
      <w:r>
        <w:rPr>
          <w:rFonts w:cs="Times New Roman"/>
          <w:b/>
          <w:bCs/>
          <w:lang w:val="en-US" w:eastAsia="en-US"/>
        </w:rPr>
        <w:t>Persoanele fizice</w:t>
      </w:r>
      <w:r>
        <w:rPr>
          <w:rFonts w:cs="Times New Roman"/>
          <w:lang w:val="en-US" w:eastAsia="en-US"/>
        </w:rPr>
        <w:t xml:space="preserve"> care nu au optat pentru înscrierea la Oficiul Naţional al Registrului Comerţului ca persoane fizice autorizate, întreprinderi individuale, întreprinderi familiale sau ca persoane juridice, persoanele care nu au obligația să organizeze şi să conducă contabilitatea financiară conform art. 1 alin. (1) - (4) din </w:t>
      </w:r>
      <w:r>
        <w:rPr>
          <w:rFonts w:cs="Times New Roman"/>
          <w:i/>
          <w:iCs/>
          <w:lang w:val="en-US" w:eastAsia="en-US"/>
        </w:rPr>
        <w:t>Legea nr. 82 din 24 decembrie 1991 a contabilității – Republicată,</w:t>
      </w:r>
      <w:r>
        <w:rPr>
          <w:rFonts w:cs="Times New Roman"/>
          <w:lang w:val="en-US" w:eastAsia="en-US"/>
        </w:rPr>
        <w:t xml:space="preserve"> prezintă </w:t>
      </w:r>
      <w:r>
        <w:rPr>
          <w:rFonts w:cs="Times New Roman"/>
          <w:b/>
          <w:bCs/>
          <w:lang w:val="en-US" w:eastAsia="en-US"/>
        </w:rPr>
        <w:t>adeverința</w:t>
      </w:r>
      <w:r>
        <w:rPr>
          <w:rFonts w:cs="Times New Roman"/>
          <w:lang w:val="en-US" w:eastAsia="en-US"/>
        </w:rPr>
        <w:t xml:space="preserve"> eliberată de Agenţia Naţională de Administrare Fiscală privind veniturile totale realizate în cel mai recent an fiscal pentru care sunt disponibile astfel de dovezi și, după caz, veniturile din activități agricole în cel mai recent an fiscal pentru care sunt disponibile astfel de dovezi.</w:t>
      </w:r>
    </w:p>
    <w:p w:rsidR="00D26A21" w:rsidRDefault="00D26A21">
      <w:pPr>
        <w:ind w:right="-90"/>
        <w:jc w:val="both"/>
        <w:rPr>
          <w:rFonts w:cs="Times New Roman"/>
        </w:rPr>
      </w:pPr>
      <w:r>
        <w:rPr>
          <w:rFonts w:cs="Times New Roman"/>
        </w:rPr>
        <w:t>Adeverința se prezintă la APIA la depunerea cererii unice de plată, dar nu mai târziu de 31 ianuarie a anului următor anului de cerere.</w:t>
      </w:r>
    </w:p>
    <w:p w:rsidR="00D26A21" w:rsidRDefault="00D26A21">
      <w:pPr>
        <w:ind w:right="-115" w:firstLine="706"/>
        <w:jc w:val="both"/>
        <w:rPr>
          <w:rFonts w:cs="Times New Roman"/>
        </w:rPr>
      </w:pPr>
    </w:p>
    <w:p w:rsidR="00D26A21" w:rsidRDefault="00D26A21">
      <w:pPr>
        <w:ind w:right="-115"/>
        <w:jc w:val="both"/>
        <w:rPr>
          <w:rFonts w:cs="Times New Roman"/>
        </w:rPr>
      </w:pPr>
      <w:r>
        <w:rPr>
          <w:rFonts w:cs="Times New Roman"/>
          <w:b/>
          <w:bCs/>
        </w:rPr>
        <w:t xml:space="preserve">Persoanele fizice sau juridice sau formele asociative de persoane fizice sau juridice </w:t>
      </w:r>
      <w:r>
        <w:rPr>
          <w:rFonts w:cs="Times New Roman"/>
        </w:rPr>
        <w:t xml:space="preserve">care în anul anterior de plată ar fi avut dreptul la plăţi directe calculate conform prevederilor art.12 din Regulamentul nr. 639/2014, care ar fi depăşit cuantumul de 5000 euro şi </w:t>
      </w:r>
      <w:r>
        <w:rPr>
          <w:rFonts w:cs="Times New Roman"/>
          <w:b/>
          <w:bCs/>
        </w:rPr>
        <w:t>care gestionează aeroporturi, servicii de transport feroviar, sisteme de alimentare cu apă, servicii imobiliare, terenuri permanente de sport şi terenuri destinate activităţilor de recreere</w:t>
      </w:r>
      <w:r>
        <w:rPr>
          <w:rFonts w:cs="Times New Roman"/>
        </w:rPr>
        <w:t xml:space="preserve"> pot fi considerate fermier activ dacă îndeplinesc una dintre condiţiile prevăzute la art. 6 alin. (8) lit. a) sau b) din </w:t>
      </w:r>
      <w:r>
        <w:rPr>
          <w:rFonts w:cs="Times New Roman"/>
          <w:i/>
          <w:iCs/>
        </w:rPr>
        <w:t>O.U.G. nr.11/2021</w:t>
      </w:r>
      <w:r>
        <w:rPr>
          <w:rFonts w:cs="Times New Roman"/>
        </w:rPr>
        <w:t xml:space="preserve">. </w:t>
      </w:r>
    </w:p>
    <w:p w:rsidR="00D26A21" w:rsidRDefault="00D26A21">
      <w:pPr>
        <w:ind w:right="-115"/>
        <w:jc w:val="both"/>
        <w:rPr>
          <w:rFonts w:cs="Times New Roman"/>
        </w:rPr>
      </w:pPr>
    </w:p>
    <w:p w:rsidR="00D26A21" w:rsidRDefault="00D26A21">
      <w:pPr>
        <w:ind w:right="-115"/>
        <w:jc w:val="both"/>
        <w:rPr>
          <w:rFonts w:cs="Times New Roman"/>
        </w:rPr>
      </w:pPr>
      <w:r>
        <w:rPr>
          <w:rFonts w:cs="Times New Roman"/>
          <w:b/>
          <w:bCs/>
        </w:rPr>
        <w:t>Persoanele fizice sau juridice ori formele asociative de persoane fizice sau juridice</w:t>
      </w:r>
      <w:r>
        <w:rPr>
          <w:rFonts w:cs="Times New Roman"/>
        </w:rPr>
        <w:t xml:space="preserve"> care în anul anterior de plată ar fi avut dreptul la plăţi directe care ar fi depăşit cuantumul de 5.000 euro şi </w:t>
      </w:r>
      <w:r>
        <w:rPr>
          <w:rFonts w:cs="Times New Roman"/>
          <w:b/>
          <w:bCs/>
        </w:rPr>
        <w:t>care gestionează firme/companii de construcţii, administratori de păduri de stat/private, penitenciare, unităţi administrativ-teritoriale: comune, municipii, oraşe, judeţe</w:t>
      </w:r>
      <w:r>
        <w:rPr>
          <w:rFonts w:cs="Times New Roman"/>
        </w:rPr>
        <w:t xml:space="preserve"> pot fi considerate fermier activ dacă îndeplinesc una dintre condiţiile prevăzute la art. 6 alin. (8) lit. a) sau b) din </w:t>
      </w:r>
      <w:r>
        <w:rPr>
          <w:rFonts w:cs="Times New Roman"/>
          <w:i/>
          <w:iCs/>
        </w:rPr>
        <w:t>O.U.G. nr.11/2021</w:t>
      </w:r>
      <w:r>
        <w:rPr>
          <w:rFonts w:cs="Times New Roman"/>
        </w:rPr>
        <w:t xml:space="preserve">.    </w:t>
      </w:r>
    </w:p>
    <w:p w:rsidR="00D26A21" w:rsidRDefault="00D26A21">
      <w:pPr>
        <w:ind w:right="-115" w:firstLine="706"/>
        <w:jc w:val="both"/>
        <w:rPr>
          <w:rFonts w:cs="Times New Roman"/>
        </w:rPr>
      </w:pPr>
    </w:p>
    <w:p w:rsidR="00D26A21" w:rsidRDefault="00D26A21">
      <w:pPr>
        <w:ind w:right="-115"/>
        <w:jc w:val="both"/>
        <w:rPr>
          <w:rFonts w:cs="Times New Roman"/>
        </w:rPr>
      </w:pPr>
      <w:r>
        <w:rPr>
          <w:rFonts w:cs="Times New Roman"/>
        </w:rPr>
        <w:t xml:space="preserve">Pentru a dovedi calitatea de fermier activ, </w:t>
      </w:r>
      <w:r>
        <w:rPr>
          <w:rFonts w:cs="Times New Roman"/>
          <w:b/>
          <w:bCs/>
        </w:rPr>
        <w:t>fermierii persoane juridice</w:t>
      </w:r>
      <w:r>
        <w:rPr>
          <w:rFonts w:cs="Times New Roman"/>
        </w:rPr>
        <w:t xml:space="preserve"> care în anul anterior de plată ar fi avut dreptul la plăţi directe care ar fi depăşit cuantumul de 5.000 euro sunt înregistraţi la Oficiul Naţional al Registrului Comerţului cu activitate agricolă. </w:t>
      </w:r>
    </w:p>
    <w:p w:rsidR="00D26A21" w:rsidRDefault="00D26A21">
      <w:pPr>
        <w:ind w:right="-115"/>
        <w:jc w:val="both"/>
        <w:rPr>
          <w:rFonts w:cs="Times New Roman"/>
        </w:rPr>
      </w:pPr>
      <w:r>
        <w:rPr>
          <w:rFonts w:cs="Times New Roman"/>
        </w:rPr>
        <w:t>În situaţia persoanelor juridice care nu deţin cod CAEN/statut/act de înfiinţare din care să rezulte că desfăşoară activitate agricolă, dovezile verificabile pentru îndeplinirea condițiilor de la art.6 alin.(8), lit.(a) sau (b) din OUG nr.11/2021, sunt situaţiile financiare anuale, respectiv raportările contabile anuale, din care rezultă venitul total realizat în anul anterior anului depunerii cererii unice de plată. </w:t>
      </w:r>
    </w:p>
    <w:p w:rsidR="00D26A21" w:rsidRDefault="00D26A21">
      <w:pPr>
        <w:ind w:right="-115"/>
        <w:jc w:val="both"/>
        <w:rPr>
          <w:rFonts w:cs="Times New Roman"/>
        </w:rPr>
      </w:pPr>
    </w:p>
    <w:p w:rsidR="00D26A21" w:rsidRDefault="00D26A21">
      <w:pPr>
        <w:ind w:right="-115"/>
        <w:jc w:val="both"/>
        <w:rPr>
          <w:rFonts w:cs="Times New Roman"/>
        </w:rPr>
      </w:pPr>
      <w:r>
        <w:rPr>
          <w:rFonts w:cs="Times New Roman"/>
          <w:b/>
          <w:bCs/>
        </w:rPr>
        <w:t>Fermierii persoane juridice</w:t>
      </w:r>
      <w:r>
        <w:rPr>
          <w:rFonts w:cs="Times New Roman"/>
        </w:rPr>
        <w:t xml:space="preserve"> care în anul anterior de plată ar fi avut dreptul la plăţi directe care ar fi depăşit cuantumul de 5.000 euro şi care nu sunt înregistraţi la Oficiul Naţional al Registrului Comerţului şi din ale/al căror acte de înfiinţare/act constitutiv/statut/regulament de organizare şi funcţionare al staţiunii de cercetare şi a celor aflate în subordinea universităţilor reiese că desfăşoară activitate agricolă sunt fermieri activi.</w:t>
      </w:r>
    </w:p>
    <w:p w:rsidR="00D26A21" w:rsidRDefault="00D26A21">
      <w:pPr>
        <w:ind w:right="-115"/>
        <w:jc w:val="both"/>
        <w:rPr>
          <w:rFonts w:cs="Times New Roman"/>
        </w:rPr>
      </w:pPr>
      <w:r>
        <w:rPr>
          <w:rFonts w:cs="Times New Roman"/>
        </w:rPr>
        <w:t xml:space="preserve">În cazul în care din actul de înfiinţare/actul constitutiv/statutul/regulamentul de organizare şi funcţionare al staţiunii de cercetare şi a celor aflate în subordinea universităţilor nu reiese activitatea agricolă, trebuie să furnizeze dovezile verificabile privind îndeplinirea condiţiilor prevăzute la art. 6 alin. (8) lit. a) sau b) din </w:t>
      </w:r>
      <w:r>
        <w:rPr>
          <w:rFonts w:cs="Times New Roman"/>
          <w:i/>
          <w:iCs/>
        </w:rPr>
        <w:t>O.U.G. nr.11/2021</w:t>
      </w:r>
      <w:r>
        <w:rPr>
          <w:rFonts w:cs="Times New Roman"/>
        </w:rPr>
        <w:t>.</w:t>
      </w:r>
    </w:p>
    <w:p w:rsidR="00D26A21" w:rsidRDefault="00D26A21">
      <w:pPr>
        <w:shd w:val="clear" w:color="auto" w:fill="FFFFFF"/>
        <w:ind w:right="-115"/>
        <w:jc w:val="both"/>
        <w:rPr>
          <w:rFonts w:cs="Times New Roman"/>
        </w:rPr>
      </w:pPr>
      <w:r>
        <w:rPr>
          <w:rFonts w:cs="Times New Roman"/>
        </w:rPr>
        <w:t>Lista codurilor CAEN aferente activităţii agricole este prevăzută în </w:t>
      </w:r>
      <w:hyperlink r:id="rId16" w:history="1">
        <w:r>
          <w:rPr>
            <w:rFonts w:cs="Times New Roman"/>
          </w:rPr>
          <w:t>anexa</w:t>
        </w:r>
      </w:hyperlink>
      <w:r>
        <w:rPr>
          <w:rFonts w:cs="Times New Roman"/>
        </w:rPr>
        <w:t xml:space="preserve"> la Ordinul preşedintelui Institutului Naţional de Statistică nr. 337/2007 privind actualizarea Clasificării activităţilor din economia naţională - CAEN, cu modificările şi completările ulterioare, la Diviziunea 01, grupele 011 - 016. În acest sens, fermierii care nu se regăsesc în prevederile art. 6 alin. (8) şi (9) din </w:t>
      </w:r>
      <w:r>
        <w:rPr>
          <w:rFonts w:cs="Times New Roman"/>
          <w:i/>
          <w:iCs/>
        </w:rPr>
        <w:t>O.U.G. nr.11/2021</w:t>
      </w:r>
      <w:r>
        <w:rPr>
          <w:rFonts w:cs="Times New Roman"/>
        </w:rPr>
        <w:t>, dar care au cel puţin un cod CAEN (principal sau secundar) de activitate agricolă, sunt fermieri activi şi nu trebuie să prezinte dovezile verificabile privind îndeplinirea uneia dintre condițiile prevăzute la art. 6 alin. (8) lit. a) sau b) din O.U.G. nr.11/2021.</w:t>
      </w:r>
    </w:p>
    <w:p w:rsidR="00D26A21" w:rsidRDefault="00D26A21">
      <w:pPr>
        <w:jc w:val="both"/>
        <w:rPr>
          <w:rFonts w:cs="Times New Roman"/>
        </w:rPr>
      </w:pPr>
    </w:p>
    <w:p w:rsidR="00D26A21" w:rsidRDefault="00D26A21">
      <w:pPr>
        <w:jc w:val="both"/>
        <w:rPr>
          <w:rFonts w:cs="Times New Roman"/>
        </w:rPr>
      </w:pPr>
      <w:r>
        <w:rPr>
          <w:rFonts w:cs="Times New Roman"/>
        </w:rPr>
        <w:t xml:space="preserve">Fermierii </w:t>
      </w:r>
      <w:r>
        <w:rPr>
          <w:rFonts w:cs="Times New Roman"/>
          <w:b/>
          <w:bCs/>
        </w:rPr>
        <w:t>persoane juridice care nu au depus cereri unice de plată în anul anterior</w:t>
      </w:r>
      <w:r>
        <w:rPr>
          <w:rFonts w:cs="Times New Roman"/>
        </w:rPr>
        <w:t>, calculul estimat al plăţilor directe depăşind plafonul de 5.000 euro, pot dovedi calitatea de fermier activ astfel:</w:t>
      </w:r>
    </w:p>
    <w:p w:rsidR="00D26A21" w:rsidRDefault="00D26A21">
      <w:pPr>
        <w:jc w:val="both"/>
        <w:rPr>
          <w:rFonts w:cs="Times New Roman"/>
        </w:rPr>
      </w:pPr>
      <w:r>
        <w:rPr>
          <w:rFonts w:cs="Times New Roman"/>
        </w:rPr>
        <w:t xml:space="preserve">- sunt înregistraţi la Oficiul Naţional al Registrului Comerţului cu activitate agricolă (au cod CAEN principal sau secundar). În cazul în care, din înregistrarea la ONRC nu reiese activitatea agricolă, trebuie să prezinte documente din care să rezulte îndeplinirea uneia dintre condiţiile prevăzute la art. 6 alin. (8) lit. a) sau b) din </w:t>
      </w:r>
      <w:r>
        <w:rPr>
          <w:rFonts w:cs="Times New Roman"/>
          <w:i/>
          <w:iCs/>
        </w:rPr>
        <w:t>O.U.G. nr. 11/2021</w:t>
      </w:r>
      <w:r>
        <w:rPr>
          <w:rFonts w:cs="Times New Roman"/>
        </w:rPr>
        <w:t>,</w:t>
      </w:r>
    </w:p>
    <w:p w:rsidR="00D26A21" w:rsidRDefault="00D26A21">
      <w:pPr>
        <w:jc w:val="both"/>
        <w:rPr>
          <w:rFonts w:cs="Times New Roman"/>
        </w:rPr>
      </w:pPr>
      <w:r>
        <w:rPr>
          <w:rFonts w:cs="Times New Roman"/>
        </w:rPr>
        <w:t xml:space="preserve">- fermierii care nu sunt înregistraţi la Oficiul Naţional al Registrului Comerţului trebuie să prezinte actul de înfiinţare din care să reiasă activitatea agricolă. În cazul în care din actul de înfiinţare nu reiese activitatea agricolă, trebuie să prezinte documente din care să rezulte îndeplinirea uneia dintre condiţiile prevăzute la art.6 alin. (8) lit. a) sau b) din </w:t>
      </w:r>
      <w:r>
        <w:rPr>
          <w:rFonts w:cs="Times New Roman"/>
          <w:i/>
          <w:iCs/>
        </w:rPr>
        <w:t>O.U.G. nr.11/2021</w:t>
      </w:r>
      <w:r>
        <w:rPr>
          <w:rFonts w:cs="Times New Roman"/>
        </w:rPr>
        <w:t>.</w:t>
      </w:r>
    </w:p>
    <w:p w:rsidR="00D26A21" w:rsidRDefault="00D26A21">
      <w:pPr>
        <w:shd w:val="clear" w:color="auto" w:fill="FFFFFF"/>
        <w:ind w:right="-115"/>
        <w:jc w:val="both"/>
        <w:rPr>
          <w:rFonts w:cs="Times New Roman"/>
        </w:rPr>
      </w:pPr>
    </w:p>
    <w:p w:rsidR="00D26A21" w:rsidRDefault="00D26A21">
      <w:pPr>
        <w:shd w:val="clear" w:color="auto" w:fill="FFFFFF"/>
        <w:ind w:right="-90"/>
        <w:jc w:val="both"/>
        <w:rPr>
          <w:rFonts w:cs="Times New Roman"/>
          <w:lang w:eastAsia="en-US"/>
        </w:rPr>
      </w:pPr>
      <w:r>
        <w:rPr>
          <w:rFonts w:cs="Times New Roman"/>
          <w:b/>
          <w:bCs/>
          <w:lang w:eastAsia="en-US"/>
        </w:rPr>
        <w:t>Fermierii persoane juridice</w:t>
      </w:r>
      <w:r>
        <w:rPr>
          <w:rFonts w:cs="Times New Roman"/>
          <w:lang w:eastAsia="en-US"/>
        </w:rPr>
        <w:t xml:space="preserve">, pentru a respecta condiţia de fermier activ conform art. 22, alin. (4) din </w:t>
      </w:r>
      <w:r>
        <w:rPr>
          <w:rFonts w:cs="Times New Roman"/>
          <w:i/>
          <w:iCs/>
          <w:lang w:eastAsia="en-US"/>
        </w:rPr>
        <w:t>Ordinul MADR nr. 45/2021</w:t>
      </w:r>
      <w:r>
        <w:rPr>
          <w:rFonts w:cs="Times New Roman"/>
          <w:lang w:eastAsia="en-US"/>
        </w:rPr>
        <w:t xml:space="preserve"> trebuie să prezinte la APIA</w:t>
      </w:r>
      <w:r>
        <w:rPr>
          <w:rFonts w:cs="Times New Roman"/>
          <w:b/>
          <w:bCs/>
          <w:lang w:eastAsia="en-US"/>
        </w:rPr>
        <w:t xml:space="preserve">, </w:t>
      </w:r>
      <w:r>
        <w:rPr>
          <w:rFonts w:cs="Times New Roman"/>
          <w:lang w:eastAsia="en-US"/>
        </w:rPr>
        <w:t xml:space="preserve">dar nu mai târziu de </w:t>
      </w:r>
      <w:r>
        <w:rPr>
          <w:rFonts w:cs="Times New Roman"/>
          <w:lang w:val="en-US" w:eastAsia="en-US"/>
        </w:rPr>
        <w:t>31 ianuarie a anului următor anului de cerere</w:t>
      </w:r>
      <w:r>
        <w:rPr>
          <w:rFonts w:cs="Times New Roman"/>
          <w:lang w:eastAsia="en-US"/>
        </w:rPr>
        <w:t>, dovezile verificabile pentru îndeplinirea calităţii de fermier activ.</w:t>
      </w:r>
    </w:p>
    <w:p w:rsidR="00D26A21" w:rsidRDefault="00D26A21">
      <w:pPr>
        <w:jc w:val="both"/>
        <w:rPr>
          <w:rFonts w:cs="Times New Roman"/>
        </w:rPr>
      </w:pPr>
    </w:p>
    <w:p w:rsidR="00D26A21" w:rsidRDefault="00D26A21">
      <w:pPr>
        <w:jc w:val="both"/>
        <w:rPr>
          <w:rFonts w:cs="Times New Roman"/>
        </w:rPr>
      </w:pPr>
      <w:r>
        <w:rPr>
          <w:rFonts w:cs="Times New Roman"/>
        </w:rPr>
        <w:t xml:space="preserve">Dovezile verificabile privind îndeplinirea condiţiilor prevăzute la art. 6 alin. (8) </w:t>
      </w:r>
      <w:hyperlink r:id="rId17" w:history="1">
        <w:r>
          <w:rPr>
            <w:rFonts w:cs="Times New Roman"/>
          </w:rPr>
          <w:t>lit. b)</w:t>
        </w:r>
      </w:hyperlink>
      <w:r>
        <w:rPr>
          <w:rFonts w:cs="Times New Roman"/>
        </w:rPr>
        <w:t xml:space="preserve"> din ordonanţă pentru </w:t>
      </w:r>
      <w:r>
        <w:rPr>
          <w:rFonts w:cs="Times New Roman"/>
          <w:b/>
          <w:bCs/>
        </w:rPr>
        <w:t>persoanele juridice</w:t>
      </w:r>
      <w:r>
        <w:rPr>
          <w:rFonts w:cs="Times New Roman"/>
        </w:rPr>
        <w:t xml:space="preserve"> operatori economici sunt situaţiile financiare anuale, respectiv raportările contabile anuale, însoţite de formularul "Date informative", întocmite potrivit prevederilor Legii contabilităţii </w:t>
      </w:r>
      <w:hyperlink r:id="rId18" w:history="1">
        <w:r>
          <w:rPr>
            <w:rFonts w:cs="Times New Roman"/>
          </w:rPr>
          <w:t>nr. 82/1991</w:t>
        </w:r>
      </w:hyperlink>
      <w:r>
        <w:rPr>
          <w:rFonts w:cs="Times New Roman"/>
        </w:rPr>
        <w:t xml:space="preserve">, republicată, cu modificările şi completările ulterioare.  </w:t>
      </w:r>
    </w:p>
    <w:p w:rsidR="00D26A21" w:rsidRDefault="00D26A21">
      <w:pPr>
        <w:jc w:val="both"/>
        <w:rPr>
          <w:rFonts w:cs="Times New Roman"/>
        </w:rPr>
      </w:pPr>
      <w:r>
        <w:rPr>
          <w:rFonts w:cs="Times New Roman"/>
        </w:rPr>
        <w:t xml:space="preserve">Dovezile verificabile privind îndeplinirea condiţiilor prevăzute la art. 6 alin (8) </w:t>
      </w:r>
      <w:hyperlink r:id="rId19" w:history="1">
        <w:r>
          <w:rPr>
            <w:rFonts w:cs="Times New Roman"/>
          </w:rPr>
          <w:t>lit. a)</w:t>
        </w:r>
      </w:hyperlink>
      <w:r>
        <w:rPr>
          <w:rFonts w:cs="Times New Roman"/>
        </w:rPr>
        <w:t xml:space="preserve"> sau </w:t>
      </w:r>
      <w:hyperlink r:id="rId20" w:history="1">
        <w:r>
          <w:rPr>
            <w:rFonts w:cs="Times New Roman"/>
          </w:rPr>
          <w:t>b)</w:t>
        </w:r>
      </w:hyperlink>
      <w:r>
        <w:rPr>
          <w:rFonts w:cs="Times New Roman"/>
        </w:rPr>
        <w:t xml:space="preserve"> din ordonanţă pentru persoanele juridice, în ultimul an fiscal, sunt:  </w:t>
      </w:r>
    </w:p>
    <w:p w:rsidR="00D26A21" w:rsidRDefault="00D26A21">
      <w:pPr>
        <w:jc w:val="both"/>
        <w:rPr>
          <w:rFonts w:cs="Times New Roman"/>
        </w:rPr>
      </w:pPr>
      <w:r>
        <w:rPr>
          <w:rFonts w:cs="Times New Roman"/>
          <w:b/>
          <w:bCs/>
        </w:rPr>
        <w:t xml:space="preserve">a) </w:t>
      </w:r>
      <w:r>
        <w:rPr>
          <w:rFonts w:cs="Times New Roman"/>
        </w:rPr>
        <w:t xml:space="preserve">formularul "Date informative" (cod 30), aprobat anual prin ordin al ministrului finanţelor publice privind principalele aspecte legate de întocmirea şi depunerea situaţiilor financiare anuale şi a raportărilor contabile anuale ale operatorilor economici la unităţile teritoriale ale Ministerului Finanţelor Publice, cu modificările şi completările ulterioare, care cuprinde indicatorul "venituri din activităţi agricole", definit la art. 23 </w:t>
      </w:r>
      <w:hyperlink r:id="rId21" w:history="1">
        <w:r>
          <w:rPr>
            <w:rFonts w:cs="Times New Roman"/>
          </w:rPr>
          <w:t>alin. (1)</w:t>
        </w:r>
      </w:hyperlink>
      <w:r>
        <w:rPr>
          <w:rFonts w:cs="Times New Roman"/>
        </w:rPr>
        <w:t xml:space="preserve">;  </w:t>
      </w:r>
    </w:p>
    <w:p w:rsidR="00D26A21" w:rsidRDefault="00D26A21">
      <w:pPr>
        <w:jc w:val="both"/>
        <w:rPr>
          <w:rFonts w:cs="Times New Roman"/>
          <w:color w:val="000000"/>
        </w:rPr>
      </w:pPr>
      <w:r>
        <w:rPr>
          <w:rFonts w:cs="Times New Roman"/>
          <w:b/>
          <w:bCs/>
        </w:rPr>
        <w:t xml:space="preserve">b) </w:t>
      </w:r>
      <w:r>
        <w:rPr>
          <w:rFonts w:cs="Times New Roman"/>
        </w:rPr>
        <w:t>formularul "Situaţia veniturilor şi cheltuielilor" (cod 20), aprobat anual prin ordin al ministrului finanţelor</w:t>
      </w:r>
      <w:r>
        <w:rPr>
          <w:rFonts w:cs="Times New Roman"/>
          <w:color w:val="000000"/>
        </w:rPr>
        <w:t xml:space="preserve"> publice privind principalele aspecte legate de întocmirea şi depunerea situaţiilor financiare anuale şi a raportărilor contabile anuale ale operatorilor economici la unităţile teritoriale ale Ministerului Finanţelor Publice care cuprinde indicatorul "venituri totale".  </w:t>
      </w:r>
    </w:p>
    <w:p w:rsidR="00D26A21" w:rsidRDefault="00D26A21">
      <w:pPr>
        <w:shd w:val="clear" w:color="auto" w:fill="FFFFFF"/>
        <w:ind w:right="-90"/>
        <w:jc w:val="both"/>
        <w:rPr>
          <w:rFonts w:cs="Times New Roman"/>
          <w:lang w:eastAsia="en-US"/>
        </w:rPr>
      </w:pPr>
    </w:p>
    <w:p w:rsidR="00D26A21" w:rsidRDefault="00D26A21">
      <w:pPr>
        <w:ind w:right="-90"/>
        <w:jc w:val="both"/>
        <w:rPr>
          <w:rFonts w:cs="Times New Roman"/>
          <w:lang w:val="en-US" w:eastAsia="en-US"/>
        </w:rPr>
      </w:pPr>
      <w:r>
        <w:rPr>
          <w:rFonts w:cs="Times New Roman"/>
          <w:lang w:val="en-US" w:eastAsia="en-US"/>
        </w:rPr>
        <w:t xml:space="preserve">În situaţia </w:t>
      </w:r>
      <w:r>
        <w:rPr>
          <w:rFonts w:cs="Times New Roman"/>
          <w:b/>
          <w:bCs/>
          <w:lang w:val="en-US" w:eastAsia="en-US"/>
        </w:rPr>
        <w:t>persoanelor juridice</w:t>
      </w:r>
      <w:r>
        <w:rPr>
          <w:rFonts w:cs="Times New Roman"/>
          <w:lang w:val="en-US" w:eastAsia="en-US"/>
        </w:rPr>
        <w:t xml:space="preserve"> care nu deţin cod CAEN/statut/act de înfiinţare din care să rezulte că desfăşoară activitate agricolă, dovezile verificabile sunt situaţiile financiare anuale, respectiv raportările contabile anuale, din care rezultă venitul total realizat în cel mai recent an fiscal pentru care sunt disponibile astfel de dovezi. </w:t>
      </w:r>
    </w:p>
    <w:p w:rsidR="00D26A21" w:rsidRDefault="00D26A21">
      <w:pPr>
        <w:shd w:val="clear" w:color="auto" w:fill="FFFFFF"/>
        <w:ind w:right="-90"/>
        <w:jc w:val="both"/>
        <w:rPr>
          <w:rFonts w:cs="Times New Roman"/>
        </w:rPr>
      </w:pPr>
    </w:p>
    <w:p w:rsidR="00D26A21" w:rsidRDefault="00D26A21">
      <w:pPr>
        <w:shd w:val="clear" w:color="auto" w:fill="FFFFFF"/>
        <w:ind w:right="-90"/>
        <w:jc w:val="both"/>
        <w:rPr>
          <w:rFonts w:cs="Times New Roman"/>
        </w:rPr>
      </w:pPr>
      <w:r>
        <w:rPr>
          <w:rFonts w:cs="Times New Roman"/>
          <w:b/>
          <w:bCs/>
        </w:rPr>
        <w:t>Dovezile verificabile</w:t>
      </w:r>
      <w:r>
        <w:rPr>
          <w:rFonts w:cs="Times New Roman"/>
        </w:rPr>
        <w:t xml:space="preserve"> pe care le prezintă persoanele juridice care nu sunt înregistrate la ONRC şi din ale căror acte de înfiinţare/act constitutiv/statut nu reiese activitatea principală agricolă, sunt, după caz, următoarele: bilanţ contabil conform Legii 82/1991 a contabilităţii; jurnalul de venituri şi cheltuieli; contul de execuţie a bugetului instituţiei publice şi al activităţilor finanţate integral sau parţial din venituri proprii.</w:t>
      </w:r>
    </w:p>
    <w:p w:rsidR="00D26A21" w:rsidRDefault="00D26A21">
      <w:pPr>
        <w:ind w:right="-90"/>
        <w:jc w:val="both"/>
        <w:rPr>
          <w:rFonts w:cs="Times New Roman"/>
        </w:rPr>
      </w:pPr>
    </w:p>
    <w:p w:rsidR="00D26A21" w:rsidRDefault="00D26A21">
      <w:pPr>
        <w:widowControl w:val="0"/>
        <w:autoSpaceDE w:val="0"/>
        <w:autoSpaceDN w:val="0"/>
        <w:jc w:val="both"/>
        <w:rPr>
          <w:rFonts w:cs="Times New Roman"/>
          <w:b/>
          <w:bCs/>
        </w:rPr>
      </w:pPr>
      <w:r>
        <w:rPr>
          <w:rFonts w:cs="Times New Roman"/>
          <w:b/>
          <w:bCs/>
        </w:rPr>
        <w:t>Dacă fermierul nu poate dovedi calitatea de fermier activ, se resping la plată următoarele scheme de plată/măsuri de dezvoltare rurală:</w:t>
      </w:r>
    </w:p>
    <w:p w:rsidR="00D26A21" w:rsidRDefault="00D26A21">
      <w:pPr>
        <w:shd w:val="clear" w:color="auto" w:fill="FFFFFF"/>
        <w:ind w:firstLine="720"/>
        <w:jc w:val="both"/>
        <w:rPr>
          <w:rFonts w:cs="Times New Roman"/>
          <w:lang w:val="pt-BR" w:eastAsia="en-US"/>
        </w:rPr>
      </w:pPr>
      <w:r>
        <w:rPr>
          <w:rFonts w:cs="Times New Roman"/>
          <w:lang w:val="pt-BR" w:eastAsia="en-US"/>
        </w:rPr>
        <w:t>a) Schema de plată unică pe suprafaţă;</w:t>
      </w:r>
    </w:p>
    <w:p w:rsidR="00D26A21" w:rsidRDefault="00D26A21">
      <w:pPr>
        <w:shd w:val="clear" w:color="auto" w:fill="FFFFFF"/>
        <w:ind w:firstLine="720"/>
        <w:jc w:val="both"/>
        <w:rPr>
          <w:rFonts w:cs="Times New Roman"/>
          <w:lang w:val="it-IT" w:eastAsia="en-US"/>
        </w:rPr>
      </w:pPr>
      <w:r>
        <w:rPr>
          <w:rFonts w:cs="Times New Roman"/>
          <w:lang w:val="it-IT" w:eastAsia="en-US"/>
        </w:rPr>
        <w:t>b) Plata redistributivă;</w:t>
      </w:r>
    </w:p>
    <w:p w:rsidR="00D26A21" w:rsidRDefault="00D26A21">
      <w:pPr>
        <w:shd w:val="clear" w:color="auto" w:fill="FFFFFF"/>
        <w:ind w:firstLine="720"/>
        <w:jc w:val="both"/>
        <w:rPr>
          <w:rFonts w:cs="Times New Roman"/>
          <w:lang w:val="it-IT" w:eastAsia="en-US"/>
        </w:rPr>
      </w:pPr>
      <w:r>
        <w:rPr>
          <w:rFonts w:cs="Times New Roman"/>
          <w:lang w:val="it-IT" w:eastAsia="en-US"/>
        </w:rPr>
        <w:t>c) Plata pentru practici agricole benefice pentru climă şi mediu;</w:t>
      </w:r>
    </w:p>
    <w:p w:rsidR="00D26A21" w:rsidRDefault="00D26A21">
      <w:pPr>
        <w:shd w:val="clear" w:color="auto" w:fill="FFFFFF"/>
        <w:ind w:firstLine="720"/>
        <w:jc w:val="both"/>
        <w:rPr>
          <w:rFonts w:cs="Times New Roman"/>
          <w:lang w:val="it-IT" w:eastAsia="en-US"/>
        </w:rPr>
      </w:pPr>
      <w:r>
        <w:rPr>
          <w:rFonts w:cs="Times New Roman"/>
          <w:lang w:val="it-IT" w:eastAsia="en-US"/>
        </w:rPr>
        <w:t>d) Plata pentru tinerii fermieri;</w:t>
      </w:r>
    </w:p>
    <w:p w:rsidR="00D26A21" w:rsidRDefault="00D26A21">
      <w:pPr>
        <w:shd w:val="clear" w:color="auto" w:fill="FFFFFF"/>
        <w:ind w:firstLine="720"/>
        <w:jc w:val="both"/>
        <w:rPr>
          <w:rFonts w:cs="Times New Roman"/>
          <w:lang w:val="it-IT" w:eastAsia="en-US"/>
        </w:rPr>
      </w:pPr>
      <w:r>
        <w:rPr>
          <w:rFonts w:cs="Times New Roman"/>
          <w:lang w:val="it-IT" w:eastAsia="en-US"/>
        </w:rPr>
        <w:t>e) Schema de sprijin cuplat;</w:t>
      </w:r>
    </w:p>
    <w:p w:rsidR="00D26A21" w:rsidRDefault="00D26A21">
      <w:pPr>
        <w:shd w:val="clear" w:color="auto" w:fill="FFFFFF"/>
        <w:ind w:firstLine="720"/>
        <w:jc w:val="both"/>
        <w:rPr>
          <w:rFonts w:cs="Times New Roman"/>
          <w:lang w:val="it-IT" w:eastAsia="en-US"/>
        </w:rPr>
      </w:pPr>
      <w:r>
        <w:rPr>
          <w:rFonts w:cs="Times New Roman"/>
          <w:lang w:val="it-IT" w:eastAsia="en-US"/>
        </w:rPr>
        <w:t>f) Schema simplificată pentru micii fermieri;</w:t>
      </w:r>
    </w:p>
    <w:p w:rsidR="00D26A21" w:rsidRDefault="00D26A21">
      <w:pPr>
        <w:shd w:val="clear" w:color="auto" w:fill="FFFFFF"/>
        <w:ind w:firstLine="720"/>
        <w:jc w:val="both"/>
        <w:rPr>
          <w:rFonts w:cs="Times New Roman"/>
          <w:lang w:val="it-IT" w:eastAsia="en-US"/>
        </w:rPr>
      </w:pPr>
      <w:r>
        <w:rPr>
          <w:rFonts w:cs="Times New Roman"/>
          <w:lang w:val="it-IT" w:eastAsia="en-US"/>
        </w:rPr>
        <w:t xml:space="preserve">g) </w:t>
      </w:r>
      <w:r>
        <w:rPr>
          <w:rFonts w:cs="Times New Roman"/>
          <w:lang w:val="en-US" w:eastAsia="en-US"/>
        </w:rPr>
        <w:t>Măsura 11 - agricultură ecologică;</w:t>
      </w:r>
    </w:p>
    <w:p w:rsidR="00D26A21" w:rsidRDefault="00D26A21">
      <w:pPr>
        <w:shd w:val="clear" w:color="auto" w:fill="FFFFFF"/>
        <w:ind w:firstLine="720"/>
        <w:jc w:val="both"/>
        <w:rPr>
          <w:rStyle w:val="rvts7"/>
          <w:rFonts w:cs="Times New Roman"/>
          <w:lang w:val="en-US" w:eastAsia="en-US"/>
        </w:rPr>
      </w:pPr>
      <w:r>
        <w:rPr>
          <w:rFonts w:cs="Times New Roman"/>
          <w:lang w:val="en-US" w:eastAsia="en-US"/>
        </w:rPr>
        <w:t>h) Măsura 13 - plăţi pentru zone care se confruntă cu constrângeri naturale sau cu alte constrângeri specifice.</w:t>
      </w:r>
    </w:p>
    <w:p w:rsidR="00D26A21" w:rsidRDefault="00D26A21">
      <w:pPr>
        <w:shd w:val="clear" w:color="auto" w:fill="FFFFFF"/>
        <w:ind w:firstLine="720"/>
        <w:jc w:val="both"/>
        <w:rPr>
          <w:rStyle w:val="rvts7"/>
          <w:rFonts w:cs="Times New Roman"/>
          <w:b/>
          <w:bCs/>
        </w:rPr>
      </w:pPr>
      <w:bookmarkStart w:id="49" w:name="do_caIV_ar17_al1"/>
      <w:bookmarkStart w:id="50" w:name="BM4061479"/>
      <w:bookmarkStart w:id="51" w:name="BM4061480"/>
      <w:bookmarkEnd w:id="49"/>
      <w:bookmarkEnd w:id="50"/>
      <w:bookmarkEnd w:id="51"/>
    </w:p>
    <w:p w:rsidR="00D26A21" w:rsidRDefault="00D26A21">
      <w:pPr>
        <w:jc w:val="both"/>
        <w:rPr>
          <w:rStyle w:val="rvts13"/>
          <w:rFonts w:cs="Times New Roman"/>
          <w:b/>
          <w:bCs/>
          <w:i/>
          <w:iCs/>
        </w:rPr>
      </w:pPr>
      <w:r>
        <w:rPr>
          <w:rFonts w:cs="Times New Roman"/>
          <w:color w:val="000000"/>
          <w:lang w:val="en-US" w:eastAsia="en-US"/>
        </w:rPr>
        <w:t>Ordonanța de urgență nr. 11/2021 pentru aprobarea schemelor de plăți și a unor instrumente de garantare care se aplică în agricultură în anii 2021 și 2022</w:t>
      </w:r>
      <w:r>
        <w:rPr>
          <w:rStyle w:val="rvts7"/>
          <w:rFonts w:cs="Times New Roman"/>
        </w:rPr>
        <w:t xml:space="preserve">, prevede la art. 42, alin. </w:t>
      </w:r>
      <w:r>
        <w:rPr>
          <w:rStyle w:val="rvts8"/>
          <w:rFonts w:cs="Times New Roman"/>
        </w:rPr>
        <w:t>(1) </w:t>
      </w:r>
      <w:r>
        <w:rPr>
          <w:rStyle w:val="rvts8"/>
          <w:rFonts w:cs="Times New Roman"/>
          <w:i/>
          <w:iCs/>
        </w:rPr>
        <w:t>„</w:t>
      </w:r>
      <w:r>
        <w:rPr>
          <w:rStyle w:val="rvts13"/>
          <w:rFonts w:cs="Times New Roman"/>
          <w:i/>
          <w:iCs/>
        </w:rPr>
        <w:t>Nu se acordă niciun avantaj prevăzut de legislaţia Uniunii Europene care reglementează cadrul general de acordare a plăţilor în agricultură în sectoarele vegetal şi zootehnic pentru schemele de plată pentru care au fost create în mod artificial condiţii în vederea obţinerii de avantaje, contrar obiectivelor legislaţiei respective.”</w:t>
      </w:r>
    </w:p>
    <w:p w:rsidR="00D26A21" w:rsidRDefault="00D26A21">
      <w:pPr>
        <w:pStyle w:val="Heading2"/>
        <w:rPr>
          <w:rStyle w:val="rvts13"/>
          <w:rFonts w:ascii="Times New Roman" w:hAnsi="Times New Roman" w:cs="Times New Roman"/>
        </w:rPr>
      </w:pPr>
    </w:p>
    <w:p w:rsidR="00D26A21" w:rsidRDefault="00D26A21">
      <w:pPr>
        <w:rPr>
          <w:rFonts w:cs="Times New Roman"/>
        </w:rPr>
      </w:pPr>
    </w:p>
    <w:p w:rsidR="00D26A21" w:rsidRDefault="00D26A21">
      <w:pPr>
        <w:pStyle w:val="Heading2"/>
        <w:rPr>
          <w:rStyle w:val="rvts7"/>
          <w:rFonts w:ascii="Times New Roman" w:hAnsi="Times New Roman" w:cs="Times New Roman"/>
          <w:b/>
          <w:bCs/>
          <w:sz w:val="24"/>
          <w:szCs w:val="24"/>
        </w:rPr>
      </w:pPr>
      <w:bookmarkStart w:id="52" w:name="_Toc66781961"/>
      <w:r>
        <w:rPr>
          <w:rStyle w:val="rvts7"/>
          <w:rFonts w:ascii="Times New Roman" w:hAnsi="Times New Roman" w:cs="Times New Roman"/>
          <w:b/>
          <w:bCs/>
          <w:sz w:val="24"/>
          <w:szCs w:val="24"/>
        </w:rPr>
        <w:t>CONDIŢII GENERALE DE ELIGIBILITATE</w:t>
      </w:r>
      <w:bookmarkEnd w:id="52"/>
    </w:p>
    <w:p w:rsidR="00D26A21" w:rsidRDefault="00D26A21">
      <w:pPr>
        <w:jc w:val="center"/>
        <w:rPr>
          <w:rStyle w:val="rvts7"/>
          <w:rFonts w:cs="Times New Roman"/>
          <w:b/>
          <w:bCs/>
          <w:i/>
          <w:iCs/>
          <w:u w:val="single"/>
        </w:rPr>
      </w:pPr>
    </w:p>
    <w:p w:rsidR="00D26A21" w:rsidRDefault="00D26A21">
      <w:pPr>
        <w:jc w:val="both"/>
        <w:rPr>
          <w:rStyle w:val="rvts7"/>
          <w:rFonts w:cs="Times New Roman"/>
          <w:i/>
          <w:iCs/>
        </w:rPr>
      </w:pPr>
      <w:r>
        <w:rPr>
          <w:rStyle w:val="rvts8"/>
          <w:rFonts w:cs="Times New Roman"/>
        </w:rPr>
        <w:t xml:space="preserve">Conform art. 9 alin. (1) din </w:t>
      </w:r>
      <w:r>
        <w:rPr>
          <w:rStyle w:val="rvts8"/>
          <w:rFonts w:cs="Times New Roman"/>
          <w:i/>
          <w:iCs/>
        </w:rPr>
        <w:t>OUG nr. 11/2021</w:t>
      </w:r>
      <w:r>
        <w:rPr>
          <w:rFonts w:cs="Times New Roman"/>
        </w:rPr>
        <w:t>,</w:t>
      </w:r>
      <w:r>
        <w:rPr>
          <w:rStyle w:val="rvts7"/>
          <w:rFonts w:cs="Times New Roman"/>
        </w:rPr>
        <w:t xml:space="preserve"> </w:t>
      </w:r>
      <w:r>
        <w:rPr>
          <w:rStyle w:val="rvts7"/>
          <w:rFonts w:cs="Times New Roman"/>
          <w:i/>
          <w:iCs/>
        </w:rPr>
        <w:t>pentru a beneficia de plăţile directe prevăzute la art. 1 alin. (2), fermierii trebuie:</w:t>
      </w:r>
    </w:p>
    <w:p w:rsidR="00D26A21" w:rsidRDefault="00D26A21">
      <w:pPr>
        <w:jc w:val="both"/>
        <w:rPr>
          <w:rFonts w:cs="Times New Roman"/>
          <w:i/>
          <w:iCs/>
          <w:lang w:val="en-US" w:eastAsia="en-US"/>
        </w:rPr>
      </w:pPr>
      <w:r>
        <w:rPr>
          <w:rFonts w:ascii="Arial" w:hAnsi="Arial" w:cs="Arial"/>
          <w:sz w:val="26"/>
          <w:szCs w:val="26"/>
        </w:rPr>
        <w:t xml:space="preserve">   </w:t>
      </w:r>
      <w:r>
        <w:rPr>
          <w:rFonts w:cs="Times New Roman"/>
          <w:b/>
          <w:bCs/>
          <w:i/>
          <w:iCs/>
        </w:rPr>
        <w:t>a)</w:t>
      </w:r>
      <w:r>
        <w:rPr>
          <w:rFonts w:cs="Times New Roman"/>
          <w:i/>
          <w:iCs/>
        </w:rPr>
        <w:t xml:space="preserve"> </w:t>
      </w:r>
      <w:r>
        <w:rPr>
          <w:rStyle w:val="l5def1"/>
          <w:rFonts w:ascii="Times New Roman" w:hAnsi="Times New Roman" w:cs="Times New Roman"/>
          <w:i/>
          <w:iCs/>
          <w:color w:val="auto"/>
          <w:sz w:val="24"/>
          <w:szCs w:val="24"/>
        </w:rPr>
        <w:t>să fie înregistraţi în Registrul unic de identificare, administrat de APIA;</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b)</w:t>
      </w:r>
      <w:r>
        <w:rPr>
          <w:rFonts w:cs="Times New Roman"/>
          <w:i/>
          <w:iCs/>
        </w:rPr>
        <w:t xml:space="preserve"> </w:t>
      </w:r>
      <w:r>
        <w:rPr>
          <w:rStyle w:val="l5def2"/>
          <w:rFonts w:ascii="Times New Roman" w:hAnsi="Times New Roman" w:cs="Times New Roman"/>
          <w:i/>
          <w:iCs/>
          <w:color w:val="auto"/>
          <w:sz w:val="24"/>
          <w:szCs w:val="24"/>
        </w:rPr>
        <w:t>să depună cerere unică de plată în termen;</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c)</w:t>
      </w:r>
      <w:r>
        <w:rPr>
          <w:rFonts w:cs="Times New Roman"/>
          <w:i/>
          <w:iCs/>
        </w:rPr>
        <w:t xml:space="preserve"> </w:t>
      </w:r>
      <w:r>
        <w:rPr>
          <w:rStyle w:val="l5def3"/>
          <w:rFonts w:ascii="Times New Roman" w:hAnsi="Times New Roman" w:cs="Times New Roman"/>
          <w:i/>
          <w:iCs/>
          <w:color w:val="auto"/>
          <w:sz w:val="24"/>
          <w:szCs w:val="24"/>
        </w:rPr>
        <w:t xml:space="preserve">să exploateze un teren agricol cu o suprafaţă de cel puţin 1 ha, suprafaţa parcelei agricole să fie de cel puţin 0,3 ha, iar în cazul serelor, solarelor, viilor, livezilor, culturilor de hamei, pepinierelor, arbuştilor fructiferi, suprafaţa parcelei agricole trebuie să fie de cel puţin 0,1 ha şi/sau, după caz, să deţină un număr minim de animale. Pentru legume cultivate în sere şi solare, pentru care se acordă sprijinul prevăzut la art. 1 alin. (2) </w:t>
      </w:r>
      <w:hyperlink r:id="rId22" w:history="1">
        <w:r>
          <w:rPr>
            <w:rStyle w:val="Hyperlink"/>
            <w:rFonts w:cs="Times New Roman"/>
            <w:i/>
            <w:iCs/>
            <w:color w:val="auto"/>
            <w:u w:val="none"/>
          </w:rPr>
          <w:t>lit. e)</w:t>
        </w:r>
      </w:hyperlink>
      <w:r>
        <w:rPr>
          <w:rStyle w:val="l5def3"/>
          <w:rFonts w:ascii="Times New Roman" w:hAnsi="Times New Roman" w:cs="Times New Roman"/>
          <w:i/>
          <w:iCs/>
          <w:color w:val="auto"/>
          <w:sz w:val="24"/>
          <w:szCs w:val="24"/>
        </w:rPr>
        <w:t>, suprafaţa minimă a exploataţiei este de 0,3 ha, iar suprafaţa minimă a parcelei este de 0,03 ha;</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d)</w:t>
      </w:r>
      <w:r>
        <w:rPr>
          <w:rFonts w:cs="Times New Roman"/>
          <w:i/>
          <w:iCs/>
        </w:rPr>
        <w:t xml:space="preserve"> </w:t>
      </w:r>
      <w:r>
        <w:rPr>
          <w:rStyle w:val="l5def4"/>
          <w:rFonts w:ascii="Times New Roman" w:hAnsi="Times New Roman" w:cs="Times New Roman"/>
          <w:i/>
          <w:iCs/>
          <w:color w:val="auto"/>
          <w:sz w:val="24"/>
          <w:szCs w:val="24"/>
        </w:rPr>
        <w:t xml:space="preserve">să declare toate parcelele agricole, în sensul prevederilor art. 72 </w:t>
      </w:r>
      <w:hyperlink r:id="rId23" w:history="1">
        <w:r>
          <w:rPr>
            <w:rStyle w:val="Hyperlink"/>
            <w:rFonts w:cs="Times New Roman"/>
            <w:i/>
            <w:iCs/>
            <w:color w:val="auto"/>
            <w:u w:val="none"/>
          </w:rPr>
          <w:t>alin. (2)</w:t>
        </w:r>
      </w:hyperlink>
      <w:r>
        <w:rPr>
          <w:rStyle w:val="l5def4"/>
          <w:rFonts w:ascii="Times New Roman" w:hAnsi="Times New Roman" w:cs="Times New Roman"/>
          <w:i/>
          <w:iCs/>
          <w:color w:val="auto"/>
          <w:sz w:val="24"/>
          <w:szCs w:val="24"/>
        </w:rPr>
        <w:t xml:space="preserve"> din Regulamentul (UE) nr. 1.306/2013. Fermierii care deţin parcele agricole cu o suprafaţă de până la 0,1 ha nesolicitate la plată pot să nu le declare, cu condiţia ca suprafaţa însumată a acestor parcele să nu depăşească un hectar. Fermierii care nu depun cerere pentru nicio plată directă bazată pe suprafaţă nu au obligaţia de a-şi declara parcelele agricole dacă suprafaţa totală nu depăşeşte 1 ha. În toate cazurile, fermierul indică în cererea sa că are la dispoziţie parcele agricole şi, la cererea APIA, indică localizarea acestora. Fermierii care participă la schema pentru micii fermieri, astfel cum este prevăzut în </w:t>
      </w:r>
      <w:hyperlink r:id="rId24" w:history="1">
        <w:r>
          <w:rPr>
            <w:rStyle w:val="Hyperlink"/>
            <w:rFonts w:cs="Times New Roman"/>
            <w:i/>
            <w:iCs/>
            <w:color w:val="auto"/>
            <w:u w:val="none"/>
          </w:rPr>
          <w:t>titlul V</w:t>
        </w:r>
      </w:hyperlink>
      <w:r>
        <w:rPr>
          <w:rStyle w:val="l5def4"/>
          <w:rFonts w:ascii="Times New Roman" w:hAnsi="Times New Roman" w:cs="Times New Roman"/>
          <w:i/>
          <w:iCs/>
          <w:color w:val="auto"/>
          <w:sz w:val="24"/>
          <w:szCs w:val="24"/>
        </w:rPr>
        <w:t xml:space="preserve"> din Regulamentul (UE) nr. 1.307/2013, nu au obligaţia de a-şi declara parcelele agricole pentru care nu depun cerere de plată, cu excepţia cazului în care o astfel de declaraţie este necesară pentru obţinerea unui alt tip de ajutor sau sprijin;</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e)</w:t>
      </w:r>
      <w:r>
        <w:rPr>
          <w:rFonts w:cs="Times New Roman"/>
          <w:i/>
          <w:iCs/>
        </w:rPr>
        <w:t xml:space="preserve"> </w:t>
      </w:r>
      <w:r>
        <w:rPr>
          <w:rStyle w:val="l5def5"/>
          <w:rFonts w:ascii="Times New Roman" w:hAnsi="Times New Roman" w:cs="Times New Roman"/>
          <w:i/>
          <w:iCs/>
          <w:color w:val="auto"/>
          <w:sz w:val="24"/>
          <w:szCs w:val="24"/>
        </w:rPr>
        <w:t xml:space="preserve">să declare toate zonele de interes ecologic prevăzute la art. 21 </w:t>
      </w:r>
      <w:hyperlink r:id="rId25" w:history="1">
        <w:r>
          <w:rPr>
            <w:rStyle w:val="Hyperlink"/>
            <w:rFonts w:cs="Times New Roman"/>
            <w:i/>
            <w:iCs/>
            <w:color w:val="auto"/>
            <w:u w:val="none"/>
          </w:rPr>
          <w:t>alin. (1)</w:t>
        </w:r>
      </w:hyperlink>
      <w:r>
        <w:rPr>
          <w:rStyle w:val="l5def5"/>
          <w:rFonts w:ascii="Times New Roman" w:hAnsi="Times New Roman" w:cs="Times New Roman"/>
          <w:i/>
          <w:iCs/>
          <w:color w:val="auto"/>
          <w:sz w:val="24"/>
          <w:szCs w:val="24"/>
        </w:rPr>
        <w:t>;</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f)</w:t>
      </w:r>
      <w:r>
        <w:rPr>
          <w:rFonts w:cs="Times New Roman"/>
          <w:i/>
          <w:iCs/>
        </w:rPr>
        <w:t xml:space="preserve"> </w:t>
      </w:r>
      <w:r>
        <w:rPr>
          <w:rStyle w:val="l5def6"/>
          <w:rFonts w:ascii="Times New Roman" w:hAnsi="Times New Roman" w:cs="Times New Roman"/>
          <w:i/>
          <w:iCs/>
          <w:color w:val="auto"/>
          <w:sz w:val="24"/>
          <w:szCs w:val="24"/>
        </w:rPr>
        <w:t>să declare la depunerea cererii unice de plată datele de identificare şi de contact actualizate şi să notifice APIA despre modificarea acestora în termen de 15 zile calendaristice de la modificare;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g)</w:t>
      </w:r>
      <w:r>
        <w:rPr>
          <w:rFonts w:cs="Times New Roman"/>
          <w:i/>
          <w:iCs/>
        </w:rPr>
        <w:t xml:space="preserve"> </w:t>
      </w:r>
      <w:r>
        <w:rPr>
          <w:rStyle w:val="l5def7"/>
          <w:rFonts w:ascii="Times New Roman" w:hAnsi="Times New Roman" w:cs="Times New Roman"/>
          <w:i/>
          <w:iCs/>
          <w:color w:val="auto"/>
          <w:sz w:val="24"/>
          <w:szCs w:val="24"/>
        </w:rPr>
        <w:t>să notifice APIA în termen de 15 zile calendaristice cu privire la modificările apărute în înregistrările persoanelor juridice de la Oficiul Naţional al Registrului Comerţului privind: administratorul sau administratorii, sediul social, obiectul de activitate;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h)</w:t>
      </w:r>
      <w:r>
        <w:rPr>
          <w:rFonts w:cs="Times New Roman"/>
          <w:i/>
          <w:iCs/>
        </w:rPr>
        <w:t xml:space="preserve"> </w:t>
      </w:r>
      <w:r>
        <w:rPr>
          <w:rStyle w:val="l5def8"/>
          <w:rFonts w:ascii="Times New Roman" w:hAnsi="Times New Roman" w:cs="Times New Roman"/>
          <w:i/>
          <w:iCs/>
          <w:color w:val="auto"/>
          <w:sz w:val="24"/>
          <w:szCs w:val="24"/>
        </w:rPr>
        <w:t>să comunice în termen de 15 zile calendaristice, în scris, la APIA orice modificare a datelor declarate în cererea unică de plată şi în documentele doveditoare survenită în perioada cuprinsă între data depunerii cererii şi data acordării plăţii;</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i)</w:t>
      </w:r>
      <w:r>
        <w:rPr>
          <w:rFonts w:cs="Times New Roman"/>
          <w:i/>
          <w:iCs/>
        </w:rPr>
        <w:t xml:space="preserve"> </w:t>
      </w:r>
      <w:r>
        <w:rPr>
          <w:rStyle w:val="l5def9"/>
          <w:rFonts w:ascii="Times New Roman" w:hAnsi="Times New Roman" w:cs="Times New Roman"/>
          <w:i/>
          <w:iCs/>
          <w:color w:val="auto"/>
          <w:sz w:val="24"/>
          <w:szCs w:val="24"/>
        </w:rPr>
        <w:t xml:space="preserve">să înscrie, sub rezerva aplicării sancţiunilor prevăzute de </w:t>
      </w:r>
      <w:hyperlink r:id="rId26" w:history="1">
        <w:r>
          <w:rPr>
            <w:rStyle w:val="Hyperlink"/>
            <w:rFonts w:cs="Times New Roman"/>
            <w:i/>
            <w:iCs/>
            <w:color w:val="auto"/>
            <w:u w:val="none"/>
          </w:rPr>
          <w:t>art. 320</w:t>
        </w:r>
      </w:hyperlink>
      <w:r>
        <w:rPr>
          <w:rStyle w:val="l5def9"/>
          <w:rFonts w:ascii="Times New Roman" w:hAnsi="Times New Roman" w:cs="Times New Roman"/>
          <w:i/>
          <w:iCs/>
          <w:color w:val="auto"/>
          <w:sz w:val="24"/>
          <w:szCs w:val="24"/>
        </w:rPr>
        <w:t>-</w:t>
      </w:r>
      <w:hyperlink r:id="rId27" w:history="1">
        <w:r>
          <w:rPr>
            <w:rStyle w:val="Hyperlink"/>
            <w:rFonts w:cs="Times New Roman"/>
            <w:i/>
            <w:iCs/>
            <w:color w:val="auto"/>
            <w:u w:val="none"/>
          </w:rPr>
          <w:t>328</w:t>
        </w:r>
      </w:hyperlink>
      <w:r>
        <w:rPr>
          <w:rStyle w:val="l5def9"/>
          <w:rFonts w:ascii="Times New Roman" w:hAnsi="Times New Roman" w:cs="Times New Roman"/>
          <w:i/>
          <w:iCs/>
          <w:color w:val="auto"/>
          <w:sz w:val="24"/>
          <w:szCs w:val="24"/>
        </w:rPr>
        <w:t xml:space="preserve"> din Legea </w:t>
      </w:r>
      <w:hyperlink r:id="rId28" w:history="1">
        <w:r>
          <w:rPr>
            <w:rStyle w:val="Hyperlink"/>
            <w:rFonts w:cs="Times New Roman"/>
            <w:i/>
            <w:iCs/>
            <w:color w:val="auto"/>
            <w:u w:val="none"/>
          </w:rPr>
          <w:t>nr. 286/2009</w:t>
        </w:r>
      </w:hyperlink>
      <w:r>
        <w:rPr>
          <w:rStyle w:val="l5def9"/>
          <w:rFonts w:ascii="Times New Roman" w:hAnsi="Times New Roman" w:cs="Times New Roman"/>
          <w:i/>
          <w:iCs/>
          <w:color w:val="auto"/>
          <w:sz w:val="24"/>
          <w:szCs w:val="24"/>
        </w:rPr>
        <w:t xml:space="preserve"> privind Codul penal, cu modificările şi completările ulterioare, date reale, complete şi perfect valabile în formularul de cerere unică de plată şi în documentele anexate acesteia privind lista suprafeţelor şi/sau efectivele de animale;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j)</w:t>
      </w:r>
      <w:r>
        <w:rPr>
          <w:rFonts w:cs="Times New Roman"/>
          <w:i/>
          <w:iCs/>
        </w:rPr>
        <w:t xml:space="preserve"> </w:t>
      </w:r>
      <w:r>
        <w:rPr>
          <w:rStyle w:val="l5def10"/>
          <w:rFonts w:ascii="Times New Roman" w:hAnsi="Times New Roman" w:cs="Times New Roman"/>
          <w:i/>
          <w:iCs/>
          <w:color w:val="auto"/>
          <w:sz w:val="24"/>
          <w:szCs w:val="24"/>
        </w:rPr>
        <w:t xml:space="preserve">să fie informaţi că datele din formularul de cerere unică de plată vor fi introduse în baza de date a Sistemului integrat de administrare şi control, păstrate, procesate, prelucrate cu alte instituţii ale statului şi entităţi ce au rol de verificare şi control, verificate în vederea calculării sumelor de plată şi transmise autorităţilor responsabile în vederea elaborării de studii statistice şi de evaluări economice, potrivit prevederilor Legii </w:t>
      </w:r>
      <w:hyperlink r:id="rId29" w:history="1">
        <w:r>
          <w:rPr>
            <w:rStyle w:val="Hyperlink"/>
            <w:rFonts w:cs="Times New Roman"/>
            <w:i/>
            <w:iCs/>
            <w:color w:val="auto"/>
            <w:u w:val="none"/>
          </w:rPr>
          <w:t>nr. 102/2005</w:t>
        </w:r>
      </w:hyperlink>
      <w:r>
        <w:rPr>
          <w:rStyle w:val="l5def10"/>
          <w:rFonts w:ascii="Times New Roman" w:hAnsi="Times New Roman" w:cs="Times New Roman"/>
          <w:i/>
          <w:iCs/>
          <w:color w:val="auto"/>
          <w:sz w:val="24"/>
          <w:szCs w:val="24"/>
        </w:rPr>
        <w:t xml:space="preserve"> privind înfiinţarea, organizarea şi funcţionarea Autorităţii Naţionale de Supraveghere a Prelucrării Datelor cu Caracter Personal, republicată;</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k)</w:t>
      </w:r>
      <w:r>
        <w:rPr>
          <w:rFonts w:cs="Times New Roman"/>
          <w:i/>
          <w:iCs/>
        </w:rPr>
        <w:t xml:space="preserve"> </w:t>
      </w:r>
      <w:r>
        <w:rPr>
          <w:rStyle w:val="l5def11"/>
          <w:rFonts w:ascii="Times New Roman" w:hAnsi="Times New Roman" w:cs="Times New Roman"/>
          <w:i/>
          <w:iCs/>
          <w:color w:val="auto"/>
          <w:sz w:val="24"/>
          <w:szCs w:val="24"/>
        </w:rPr>
        <w:t>să fie informaţi că datele personale şi datele înscrise în cererea unică de plată despre suprafeţele şi animalele din exploataţie vor fi prelucrate şi utilizate pentru controalele administrative încrucişate cu bazele de date ale altor autorităţi publice cu competenţe în gestionarea acestor tipuri de date;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l)</w:t>
      </w:r>
      <w:r>
        <w:rPr>
          <w:rFonts w:cs="Times New Roman"/>
          <w:i/>
          <w:iCs/>
        </w:rPr>
        <w:t xml:space="preserve"> </w:t>
      </w:r>
      <w:r>
        <w:rPr>
          <w:rStyle w:val="l5def12"/>
          <w:rFonts w:ascii="Times New Roman" w:hAnsi="Times New Roman" w:cs="Times New Roman"/>
          <w:i/>
          <w:iCs/>
          <w:color w:val="auto"/>
          <w:sz w:val="24"/>
          <w:szCs w:val="24"/>
        </w:rPr>
        <w:t xml:space="preserve">să respecte normele de ecocondiţionalitate prevăzute la </w:t>
      </w:r>
      <w:hyperlink r:id="rId30" w:history="1">
        <w:r>
          <w:rPr>
            <w:rStyle w:val="Hyperlink"/>
            <w:rFonts w:cs="Times New Roman"/>
            <w:i/>
            <w:iCs/>
            <w:color w:val="auto"/>
            <w:u w:val="none"/>
          </w:rPr>
          <w:t>art. 93</w:t>
        </w:r>
      </w:hyperlink>
      <w:r>
        <w:rPr>
          <w:rStyle w:val="l5def12"/>
          <w:rFonts w:ascii="Times New Roman" w:hAnsi="Times New Roman" w:cs="Times New Roman"/>
          <w:i/>
          <w:iCs/>
          <w:color w:val="auto"/>
          <w:sz w:val="24"/>
          <w:szCs w:val="24"/>
        </w:rPr>
        <w:t xml:space="preserve"> din Regulamentul (UE) nr. 1.306/2013, pe întreaga exploataţie;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m)</w:t>
      </w:r>
      <w:r>
        <w:rPr>
          <w:rFonts w:cs="Times New Roman"/>
          <w:i/>
          <w:iCs/>
        </w:rPr>
        <w:t xml:space="preserve"> </w:t>
      </w:r>
      <w:r>
        <w:rPr>
          <w:rStyle w:val="l5def13"/>
          <w:rFonts w:ascii="Times New Roman" w:hAnsi="Times New Roman" w:cs="Times New Roman"/>
          <w:i/>
          <w:iCs/>
          <w:color w:val="auto"/>
          <w:sz w:val="24"/>
          <w:szCs w:val="24"/>
        </w:rPr>
        <w:t>să prezinte la depunerea cererii unice de plată sau a modificărilor aduse acesteia documentele necesare care dovedesc că terenul agricol, inclusiv zonele de interes ecologic, se află la dispoziţia lor, cu excepţia adeverinţelor conform înscrisurilor din registrul agricol, sau o copie a anexei nr. 24 de la starea civilă a unităţilor administrativ-teritoriale, dacă este cazul. Documentele care fac dovada că terenul agricol se află la dispoziţia fermierului, inclusiv adeverinţa conform înscrisurilor din registrul agricol, trebuie să fie încheiate înaintea depunerii cererii unice de plată şi trebuie să fie valabile la data depunerii cererii;</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n)</w:t>
      </w:r>
      <w:r>
        <w:rPr>
          <w:rFonts w:cs="Times New Roman"/>
          <w:i/>
          <w:iCs/>
        </w:rPr>
        <w:t xml:space="preserve"> </w:t>
      </w:r>
      <w:r>
        <w:rPr>
          <w:rStyle w:val="l5def14"/>
          <w:rFonts w:ascii="Times New Roman" w:hAnsi="Times New Roman" w:cs="Times New Roman"/>
          <w:i/>
          <w:iCs/>
          <w:color w:val="auto"/>
          <w:sz w:val="24"/>
          <w:szCs w:val="24"/>
        </w:rPr>
        <w:t>să permită efectuarea controalelor de către APIA sau de către alte instituţii abilitate în acest sens;</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o)</w:t>
      </w:r>
      <w:r>
        <w:rPr>
          <w:rFonts w:cs="Times New Roman"/>
          <w:i/>
          <w:iCs/>
        </w:rPr>
        <w:t xml:space="preserve"> </w:t>
      </w:r>
      <w:r>
        <w:rPr>
          <w:rStyle w:val="l5def15"/>
          <w:rFonts w:ascii="Times New Roman" w:hAnsi="Times New Roman" w:cs="Times New Roman"/>
          <w:i/>
          <w:iCs/>
          <w:color w:val="auto"/>
          <w:sz w:val="24"/>
          <w:szCs w:val="24"/>
        </w:rPr>
        <w:t>să marcheze în teren limitele parcelei utilizate, atunci când este cultivată cu aceeaşi cultură cu a parcelei sau parcelelor învecinate;</w:t>
      </w:r>
      <w:r>
        <w:rPr>
          <w:rFonts w:cs="Times New Roman"/>
          <w:i/>
          <w:iCs/>
        </w:rPr>
        <w:t xml:space="preserve">  </w:t>
      </w:r>
    </w:p>
    <w:p w:rsidR="00D26A21" w:rsidRDefault="00D26A21">
      <w:pPr>
        <w:jc w:val="both"/>
        <w:rPr>
          <w:rFonts w:cs="Times New Roman"/>
          <w:i/>
          <w:iCs/>
        </w:rPr>
      </w:pPr>
      <w:r>
        <w:rPr>
          <w:rFonts w:cs="Times New Roman"/>
          <w:i/>
          <w:iCs/>
        </w:rPr>
        <w:t>   </w:t>
      </w:r>
      <w:r>
        <w:rPr>
          <w:rFonts w:cs="Times New Roman"/>
          <w:b/>
          <w:bCs/>
          <w:i/>
          <w:iCs/>
        </w:rPr>
        <w:t>p)</w:t>
      </w:r>
      <w:r>
        <w:rPr>
          <w:rFonts w:cs="Times New Roman"/>
          <w:i/>
          <w:iCs/>
        </w:rPr>
        <w:t xml:space="preserve"> </w:t>
      </w:r>
      <w:r>
        <w:rPr>
          <w:rStyle w:val="l5def16"/>
          <w:rFonts w:ascii="Times New Roman" w:hAnsi="Times New Roman" w:cs="Times New Roman"/>
          <w:i/>
          <w:iCs/>
          <w:color w:val="auto"/>
          <w:sz w:val="24"/>
          <w:szCs w:val="24"/>
        </w:rPr>
        <w:t>să identifice, să declare, în cadrul blocului fizic, parcelele agricole utilizate, în aplicaţia electronică GIS, pusă la dispoziţie de către APIA, care permite prelucrarea datelor spaţiale şi alfanumerice privind suprafeţele declarate, şi să utilizeze datele cadastrale acolo unde acestea sunt disponibile pentru identificarea localizării parcelelor.</w:t>
      </w:r>
      <w:r>
        <w:rPr>
          <w:rFonts w:cs="Times New Roman"/>
          <w:i/>
          <w:iCs/>
        </w:rPr>
        <w:t xml:space="preserve">  </w:t>
      </w:r>
    </w:p>
    <w:p w:rsidR="00D26A21" w:rsidRDefault="00D26A21">
      <w:pPr>
        <w:jc w:val="both"/>
        <w:rPr>
          <w:rStyle w:val="rvts7"/>
          <w:rFonts w:cs="Times New Roman"/>
          <w:i/>
          <w:iCs/>
        </w:rPr>
      </w:pPr>
    </w:p>
    <w:p w:rsidR="00D26A21" w:rsidRDefault="00D26A21">
      <w:pPr>
        <w:jc w:val="both"/>
        <w:rPr>
          <w:rFonts w:cs="Times New Roman"/>
        </w:rPr>
      </w:pPr>
      <w:r>
        <w:rPr>
          <w:rStyle w:val="rvts7"/>
          <w:rFonts w:cs="Times New Roman"/>
        </w:rPr>
        <w:t xml:space="preserve">Conform art. 9 din </w:t>
      </w:r>
      <w:r>
        <w:rPr>
          <w:rStyle w:val="rvts7"/>
          <w:rFonts w:cs="Times New Roman"/>
          <w:i/>
          <w:iCs/>
        </w:rPr>
        <w:t>OUG nr. 11/2021</w:t>
      </w:r>
      <w:r>
        <w:rPr>
          <w:rFonts w:cs="Times New Roman"/>
        </w:rPr>
        <w:t>:</w:t>
      </w:r>
      <w:r>
        <w:rPr>
          <w:rStyle w:val="rvts7"/>
          <w:rFonts w:cs="Times New Roman"/>
        </w:rPr>
        <w:t xml:space="preserve"> ”(4) </w:t>
      </w:r>
      <w:r>
        <w:rPr>
          <w:rFonts w:cs="Times New Roman"/>
          <w:color w:val="000000"/>
        </w:rPr>
        <w:t>Plăţile pe suprafaţă se acordă pentru suprafeţele agricole eligibile existente în stratul de referinţă din Sistemul de identificare a parcelelor agricole, gestionat de APIA. Stratul de referinţă se stabileşte în fiecare an şi constituie baza pentru procesul de control încrucişat</w:t>
      </w:r>
      <w:r>
        <w:rPr>
          <w:rStyle w:val="rvts7"/>
          <w:rFonts w:cs="Times New Roman"/>
        </w:rPr>
        <w:t>. (...)</w:t>
      </w:r>
    </w:p>
    <w:p w:rsidR="00D26A21" w:rsidRDefault="00D26A21">
      <w:pPr>
        <w:jc w:val="both"/>
        <w:rPr>
          <w:rFonts w:cs="Times New Roman"/>
        </w:rPr>
      </w:pPr>
      <w:r>
        <w:rPr>
          <w:rStyle w:val="rvts7"/>
          <w:rFonts w:cs="Times New Roman"/>
        </w:rPr>
        <w:t xml:space="preserve">  (7) </w:t>
      </w:r>
      <w:r>
        <w:rPr>
          <w:rFonts w:cs="Times New Roman"/>
        </w:rPr>
        <w:t>Documentele din care reiese că hectarele de teren agricol se află la dispoziţia fermierului şi/sau că acesta deţine efective de animale se stabilesc prin ordin al ministrului agriculturii şi dezvoltării rurale şi se prezintă la depunerea cererilor unice de plată, în funcţie de schemele/măsurile/plăţile solicitate.</w:t>
      </w:r>
    </w:p>
    <w:p w:rsidR="00D26A21" w:rsidRDefault="00D26A21">
      <w:pPr>
        <w:autoSpaceDE w:val="0"/>
        <w:autoSpaceDN w:val="0"/>
        <w:adjustRightInd w:val="0"/>
        <w:jc w:val="both"/>
        <w:rPr>
          <w:rFonts w:cs="Times New Roman"/>
          <w:color w:val="000000"/>
          <w:lang w:val="en-US" w:eastAsia="en-US"/>
        </w:rPr>
      </w:pPr>
      <w:r>
        <w:rPr>
          <w:rFonts w:cs="Times New Roman"/>
          <w:b/>
          <w:bCs/>
          <w:color w:val="000000"/>
          <w:lang w:val="en-US" w:eastAsia="en-US"/>
        </w:rPr>
        <w:t xml:space="preserve">   </w:t>
      </w:r>
      <w:r>
        <w:rPr>
          <w:rFonts w:cs="Times New Roman"/>
          <w:color w:val="000000"/>
          <w:lang w:val="en-US" w:eastAsia="en-US"/>
        </w:rPr>
        <w:t>(8)</w:t>
      </w:r>
      <w:r>
        <w:rPr>
          <w:rFonts w:cs="Times New Roman"/>
          <w:b/>
          <w:bCs/>
          <w:color w:val="000000"/>
          <w:lang w:val="en-US" w:eastAsia="en-US"/>
        </w:rPr>
        <w:t xml:space="preserve"> </w:t>
      </w:r>
      <w:r>
        <w:rPr>
          <w:rFonts w:cs="Times New Roman"/>
          <w:color w:val="000000"/>
          <w:lang w:val="en-US" w:eastAsia="en-US"/>
        </w:rPr>
        <w:t xml:space="preserve">Primăriile pe raza cărora se află terenurile agricole sunt obligate: </w:t>
      </w:r>
    </w:p>
    <w:p w:rsidR="00D26A21" w:rsidRDefault="00D26A21">
      <w:pPr>
        <w:autoSpaceDE w:val="0"/>
        <w:autoSpaceDN w:val="0"/>
        <w:adjustRightInd w:val="0"/>
        <w:jc w:val="both"/>
        <w:rPr>
          <w:rFonts w:cs="Times New Roman"/>
          <w:color w:val="000000"/>
          <w:lang w:val="en-US" w:eastAsia="en-US"/>
        </w:rPr>
      </w:pPr>
      <w:r>
        <w:rPr>
          <w:rFonts w:cs="Times New Roman"/>
          <w:b/>
          <w:bCs/>
          <w:color w:val="000000"/>
          <w:lang w:val="en-US" w:eastAsia="en-US"/>
        </w:rPr>
        <w:t xml:space="preserve">a) </w:t>
      </w:r>
      <w:r>
        <w:rPr>
          <w:rFonts w:cs="Times New Roman"/>
          <w:color w:val="000000"/>
        </w:rPr>
        <w:t>să informeze în prealabil fermierul cu privire la eliberarea adeverinţei</w:t>
      </w:r>
      <w:r>
        <w:rPr>
          <w:rFonts w:cs="Times New Roman"/>
          <w:color w:val="000000"/>
          <w:lang w:val="en-US" w:eastAsia="en-US"/>
        </w:rPr>
        <w:t xml:space="preserve">; </w:t>
      </w:r>
    </w:p>
    <w:p w:rsidR="00D26A21" w:rsidRDefault="00D26A21">
      <w:pPr>
        <w:autoSpaceDE w:val="0"/>
        <w:autoSpaceDN w:val="0"/>
        <w:adjustRightInd w:val="0"/>
        <w:jc w:val="both"/>
        <w:rPr>
          <w:rFonts w:cs="Times New Roman"/>
          <w:color w:val="000000"/>
          <w:lang w:val="en-US" w:eastAsia="en-US"/>
        </w:rPr>
      </w:pPr>
      <w:r>
        <w:rPr>
          <w:rFonts w:cs="Times New Roman"/>
          <w:b/>
          <w:bCs/>
          <w:color w:val="000000"/>
          <w:lang w:val="en-US" w:eastAsia="en-US"/>
        </w:rPr>
        <w:t xml:space="preserve">b) </w:t>
      </w:r>
      <w:r>
        <w:rPr>
          <w:rFonts w:cs="Times New Roman"/>
          <w:color w:val="000000"/>
          <w:lang w:val="en-US" w:eastAsia="en-US"/>
        </w:rPr>
        <w:t xml:space="preserve">să elibereze adeverințe conform înscrisurilor din registrul agricol fără condiționarea de plata impozitelor sau taxelor locale de către fermier; </w:t>
      </w:r>
    </w:p>
    <w:p w:rsidR="00D26A21" w:rsidRDefault="00D26A21">
      <w:pPr>
        <w:jc w:val="both"/>
        <w:rPr>
          <w:rFonts w:cs="Times New Roman"/>
        </w:rPr>
      </w:pPr>
      <w:r>
        <w:rPr>
          <w:rFonts w:cs="Times New Roman"/>
          <w:b/>
          <w:bCs/>
          <w:color w:val="000000"/>
          <w:lang w:val="en-US" w:eastAsia="en-US"/>
        </w:rPr>
        <w:t xml:space="preserve">c) </w:t>
      </w:r>
      <w:r>
        <w:rPr>
          <w:rFonts w:cs="Times New Roman"/>
          <w:color w:val="000000"/>
        </w:rPr>
        <w:t>să transmită adeverinţele către centrele judeţene sau locale APIA la solicitarea acestora</w:t>
      </w:r>
      <w:r>
        <w:rPr>
          <w:rFonts w:cs="Times New Roman"/>
          <w:color w:val="000000"/>
          <w:lang w:val="en-US" w:eastAsia="en-US"/>
        </w:rPr>
        <w:t>.</w:t>
      </w:r>
    </w:p>
    <w:p w:rsidR="00D26A21" w:rsidRDefault="00D26A21">
      <w:pPr>
        <w:jc w:val="both"/>
        <w:rPr>
          <w:rFonts w:cs="Times New Roman"/>
        </w:rPr>
      </w:pPr>
      <w:r>
        <w:rPr>
          <w:rStyle w:val="rvts7"/>
          <w:rFonts w:cs="Times New Roman"/>
        </w:rPr>
        <w:t>   (9) Responsabilitatea privind legalitatea şi valabilitatea documentelor menţionate la alin. (7) aparţine fermierului şi/sau autorităţii care a emis/atestat aceste documente, după caz.</w:t>
      </w:r>
    </w:p>
    <w:p w:rsidR="00D26A21" w:rsidRDefault="00D26A21">
      <w:pPr>
        <w:jc w:val="both"/>
        <w:rPr>
          <w:rFonts w:cs="Times New Roman"/>
        </w:rPr>
      </w:pPr>
      <w:r>
        <w:rPr>
          <w:rStyle w:val="rvts7"/>
          <w:rFonts w:cs="Times New Roman"/>
        </w:rPr>
        <w:t>    (10) Nu se acordă plăţi directe niciunuia dintre solicitanţi, în cazurile în care se constată că terenul sau efectivele de animale fac obiectul cererilor a doi sau mai mulţi solicitanţi. La constatarea acestei situaţii, în cursul controalelor administrative încrucişate, APIA, în termen de 30 de zile calendaristice, va notifica solicitanţii, care au obligaţia să rezolve litigiul. Dacă litigiul nu se rezolvă în termen de 30 de zile calendaristice de la primirea notificării, suprafaţa de teren sau efectivele de animale supradeclarate nu sunt eligibile la plată în anul curent de cerere, cu excepţia cazurilor în care litigiul este soluţionat în instanţă judecătorească.”</w:t>
      </w:r>
    </w:p>
    <w:p w:rsidR="00D26A21" w:rsidRDefault="00D26A21">
      <w:pPr>
        <w:shd w:val="clear" w:color="auto" w:fill="FFFFFF"/>
        <w:tabs>
          <w:tab w:val="left" w:pos="1780"/>
        </w:tabs>
        <w:ind w:firstLine="720"/>
        <w:jc w:val="both"/>
        <w:rPr>
          <w:rFonts w:cs="Times New Roman"/>
          <w:b/>
          <w:bCs/>
        </w:rPr>
      </w:pPr>
      <w:bookmarkStart w:id="53" w:name="BM4085784"/>
      <w:bookmarkEnd w:id="53"/>
      <w:r>
        <w:rPr>
          <w:rFonts w:cs="Times New Roman"/>
          <w:b/>
          <w:bCs/>
        </w:rPr>
        <w:tab/>
      </w:r>
    </w:p>
    <w:p w:rsidR="00D26A21" w:rsidRDefault="00D26A21">
      <w:pPr>
        <w:shd w:val="clear" w:color="auto" w:fill="FFFFFF"/>
        <w:tabs>
          <w:tab w:val="left" w:pos="1780"/>
        </w:tabs>
        <w:ind w:firstLine="720"/>
        <w:jc w:val="both"/>
        <w:rPr>
          <w:rFonts w:cs="Times New Roman"/>
          <w:b/>
          <w:bCs/>
        </w:rPr>
      </w:pPr>
    </w:p>
    <w:p w:rsidR="00D26A21" w:rsidRDefault="00D26A21">
      <w:pPr>
        <w:pStyle w:val="Heading2"/>
        <w:rPr>
          <w:rFonts w:ascii="Times New Roman" w:hAnsi="Times New Roman" w:cs="Times New Roman"/>
          <w:b/>
          <w:bCs/>
          <w:sz w:val="24"/>
          <w:szCs w:val="24"/>
        </w:rPr>
      </w:pPr>
      <w:bookmarkStart w:id="54" w:name="_Toc433969746"/>
      <w:bookmarkStart w:id="55" w:name="_Toc66781962"/>
      <w:r>
        <w:rPr>
          <w:rFonts w:ascii="Times New Roman" w:hAnsi="Times New Roman" w:cs="Times New Roman"/>
          <w:b/>
          <w:bCs/>
          <w:sz w:val="24"/>
          <w:szCs w:val="24"/>
        </w:rPr>
        <w:t>TERENUL AFLAT LA DISPOZIŢIA FERMIERULUI</w:t>
      </w:r>
      <w:bookmarkEnd w:id="54"/>
      <w:bookmarkEnd w:id="55"/>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r>
        <w:rPr>
          <w:rFonts w:cs="Times New Roman"/>
        </w:rPr>
        <w:t xml:space="preserve">Conform art. 36 alin. (5) din </w:t>
      </w:r>
      <w:r>
        <w:rPr>
          <w:rFonts w:cs="Times New Roman"/>
          <w:i/>
          <w:iCs/>
        </w:rPr>
        <w:t>Regulamentul (UE) nr. 1307/2013</w:t>
      </w:r>
      <w:r>
        <w:rPr>
          <w:rFonts w:cs="Times New Roman"/>
        </w:rPr>
        <w:t>, suprafaţa pentru care fermierii solicită plăţi directe trebuie să fie la dispoziţia acestora.</w:t>
      </w:r>
    </w:p>
    <w:p w:rsidR="00D26A21" w:rsidRDefault="00D26A21">
      <w:pPr>
        <w:shd w:val="clear" w:color="auto" w:fill="FFFFFF"/>
        <w:jc w:val="both"/>
        <w:rPr>
          <w:rFonts w:cs="Times New Roman"/>
        </w:rPr>
      </w:pPr>
    </w:p>
    <w:p w:rsidR="00D26A21" w:rsidRDefault="00D26A21">
      <w:pPr>
        <w:shd w:val="clear" w:color="auto" w:fill="FFFFFF"/>
        <w:jc w:val="both"/>
        <w:rPr>
          <w:rFonts w:cs="Times New Roman"/>
          <w:i/>
          <w:iCs/>
        </w:rPr>
      </w:pPr>
      <w:r>
        <w:rPr>
          <w:rFonts w:cs="Times New Roman"/>
        </w:rPr>
        <w:t xml:space="preserve">Conform art. 9 alin. (1) lit. m) din </w:t>
      </w:r>
      <w:r>
        <w:rPr>
          <w:rFonts w:cs="Times New Roman"/>
          <w:i/>
          <w:iCs/>
        </w:rPr>
        <w:t>O.U.G. nr. 11/2021</w:t>
      </w:r>
      <w:r>
        <w:rPr>
          <w:rFonts w:cs="Times New Roman"/>
        </w:rPr>
        <w:t xml:space="preserve">, fermierul trebuie </w:t>
      </w:r>
      <w:r>
        <w:rPr>
          <w:rFonts w:cs="Times New Roman"/>
          <w:i/>
          <w:iCs/>
          <w:color w:val="000000"/>
        </w:rPr>
        <w:t>să prezinte la depunerea cererii unice de plată sau a modificărilor aduse acesteia documentele necesare care dovedesc că terenul agricol, inclusiv zonele de interes ecologic, se află la dispoziţia lor, cu excepţia adeverinţelor conform înscrisurilor din registrul agricol, sau o copie a anexei nr. 24 de la starea civilă a unităţilor administrativ-teritoriale, dacă este cazul. Documentele care fac dovada că terenul agricol se află la dispoziţia fermierului, inclusiv adeverinţa conform înscrisurilor din registrul agricol, trebuie să fie încheiate înaintea depunerii cererii unice de plată şi trebuie să fie valabile la data depunerii cererii</w:t>
      </w:r>
      <w:r>
        <w:rPr>
          <w:rFonts w:cs="Times New Roman"/>
          <w:i/>
          <w:iCs/>
        </w:rPr>
        <w:t>.</w:t>
      </w:r>
    </w:p>
    <w:p w:rsidR="00D26A21" w:rsidRDefault="00D26A21">
      <w:pPr>
        <w:shd w:val="clear" w:color="auto" w:fill="FFFFFF"/>
        <w:jc w:val="both"/>
        <w:rPr>
          <w:rFonts w:cs="Times New Roman"/>
          <w:lang w:val="fr-FR"/>
        </w:rPr>
      </w:pPr>
      <w:r>
        <w:rPr>
          <w:rFonts w:cs="Times New Roman"/>
        </w:rPr>
        <w:t>A</w:t>
      </w:r>
      <w:r>
        <w:rPr>
          <w:rFonts w:cs="Times New Roman"/>
          <w:color w:val="000000"/>
        </w:rPr>
        <w:t>deverinţele conform înscrisurilor din registrul agricol,</w:t>
      </w:r>
      <w:r>
        <w:rPr>
          <w:rStyle w:val="Heading1Char"/>
          <w:rFonts w:ascii="Arial" w:hAnsi="Arial" w:cs="Arial"/>
          <w:sz w:val="24"/>
          <w:szCs w:val="24"/>
        </w:rPr>
        <w:t xml:space="preserve"> </w:t>
      </w:r>
      <w:r>
        <w:rPr>
          <w:rStyle w:val="Heading1Char"/>
          <w:rFonts w:ascii="Times New Roman" w:hAnsi="Times New Roman" w:cs="Times New Roman"/>
          <w:caps w:val="0"/>
          <w:sz w:val="24"/>
          <w:szCs w:val="24"/>
        </w:rPr>
        <w:t>se vor elibera de către</w:t>
      </w:r>
      <w:r>
        <w:rPr>
          <w:rFonts w:cs="Times New Roman"/>
          <w:color w:val="000000"/>
        </w:rPr>
        <w:t xml:space="preserve"> primăriile pe raza cărora se află terenurile agricole la solicitarea APIA, cu informarea prealabilă a fermierului cu privire la eliberarea adeverinţei.</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Conform prevederilor art. 21 alin. 4) din OUG nr. 11/2021, zonele de interes ecologic sunt situate pe terenul pentru care fermierul face dovada utilizării.</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Conform prevederilor art. 5 alin. (2) și </w:t>
      </w:r>
      <w:r>
        <w:rPr>
          <w:rStyle w:val="tpa1"/>
          <w:rFonts w:cs="Times New Roman"/>
        </w:rPr>
        <w:t xml:space="preserve">(3) </w:t>
      </w:r>
      <w:r>
        <w:rPr>
          <w:rFonts w:cs="Times New Roman"/>
        </w:rPr>
        <w:t xml:space="preserve">din Ordinul M.A.D.R. nr. 45/2021, documentele care fac dovada </w:t>
      </w:r>
      <w:r>
        <w:rPr>
          <w:rStyle w:val="l5def1"/>
          <w:rFonts w:ascii="Times New Roman" w:hAnsi="Times New Roman" w:cs="Times New Roman"/>
          <w:color w:val="auto"/>
          <w:sz w:val="24"/>
          <w:szCs w:val="24"/>
        </w:rPr>
        <w:t>că terenul eligibil declarat este la dispoziţia fermierului</w:t>
      </w:r>
      <w:r>
        <w:rPr>
          <w:rStyle w:val="l5def1"/>
          <w:color w:val="auto"/>
        </w:rPr>
        <w:t>,</w:t>
      </w:r>
      <w:r>
        <w:rPr>
          <w:rFonts w:cs="Times New Roman"/>
        </w:rPr>
        <w:t xml:space="preserve"> în conformitate cu prevederile art. 9 alin. (1) lit. m) din ordonanţă, sunt: </w:t>
      </w:r>
    </w:p>
    <w:p w:rsidR="00D26A21" w:rsidRDefault="00D26A21">
      <w:pPr>
        <w:pStyle w:val="NoSpacing"/>
        <w:ind w:firstLine="7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a) adeverinţa conform înscrisurilor din registrul agricol, aferente anului curent de cerere, care se completează pe baza modelului-cadru prevăzut în Anexa nr. 9 la prezentul ghid și</w:t>
      </w:r>
    </w:p>
    <w:p w:rsidR="00D26A21" w:rsidRDefault="00D26A21">
      <w:pPr>
        <w:pStyle w:val="NoSpacing"/>
        <w:ind w:firstLine="7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b) copie conform cu originalul a contractului de închiriere/concesiune/comodat a suprafeței agricole, încheiat între fermier și unitățile administrativ teritoriale, după caz;</w:t>
      </w:r>
    </w:p>
    <w:p w:rsidR="00D26A21" w:rsidRDefault="00D26A21">
      <w:pPr>
        <w:pStyle w:val="NoSpacing"/>
        <w:ind w:firstLine="720"/>
        <w:jc w:val="both"/>
        <w:rPr>
          <w:rFonts w:ascii="Times New Roman" w:hAnsi="Times New Roman" w:cs="Times New Roman"/>
          <w:i/>
          <w:iCs/>
          <w:sz w:val="24"/>
          <w:szCs w:val="24"/>
          <w:lang w:val="ro-RO"/>
        </w:rPr>
      </w:pPr>
      <w:r>
        <w:rPr>
          <w:rFonts w:ascii="Times New Roman" w:hAnsi="Times New Roman" w:cs="Times New Roman"/>
          <w:i/>
          <w:iCs/>
          <w:sz w:val="24"/>
          <w:szCs w:val="24"/>
          <w:lang w:val="ro-RO"/>
        </w:rPr>
        <w:t>c) copie conform cu originalul a contractului de concesiune/arendă a suprafeței agricole, încheiat între fermier si Agenţia Domeniilor Statului, denumită în continuare ADS, după caz.</w:t>
      </w:r>
    </w:p>
    <w:p w:rsidR="00D26A21" w:rsidRDefault="00D26A21">
      <w:pPr>
        <w:pStyle w:val="NoSpacing"/>
        <w:ind w:firstLine="720"/>
        <w:jc w:val="both"/>
        <w:rPr>
          <w:rFonts w:ascii="Times New Roman" w:hAnsi="Times New Roman" w:cs="Times New Roman"/>
          <w:i/>
          <w:iCs/>
          <w:sz w:val="24"/>
          <w:szCs w:val="24"/>
          <w:lang w:val="ro-RO"/>
        </w:rPr>
      </w:pPr>
    </w:p>
    <w:p w:rsidR="00D26A21" w:rsidRDefault="00D26A21">
      <w:pPr>
        <w:pStyle w:val="rvps1"/>
        <w:shd w:val="clear" w:color="auto" w:fill="FFFFFF"/>
        <w:spacing w:before="0" w:beforeAutospacing="0" w:after="0" w:afterAutospacing="0"/>
        <w:jc w:val="both"/>
        <w:rPr>
          <w:b/>
          <w:bCs/>
          <w:i/>
          <w:iCs/>
        </w:rPr>
      </w:pPr>
      <w:r>
        <w:rPr>
          <w:rStyle w:val="tpa1"/>
          <w:b/>
          <w:bCs/>
          <w:i/>
          <w:iCs/>
        </w:rPr>
        <w:t>Pentru eliberarea adeverinței de la lit. a) p</w:t>
      </w:r>
      <w:r>
        <w:rPr>
          <w:b/>
          <w:bCs/>
          <w:i/>
          <w:iCs/>
          <w:color w:val="000000"/>
          <w:sz w:val="23"/>
          <w:szCs w:val="23"/>
        </w:rPr>
        <w:t xml:space="preserve">rimăriile pe raza cărora se află terenurile agricole sunt obligate: </w:t>
      </w:r>
    </w:p>
    <w:p w:rsidR="00D26A21" w:rsidRDefault="00D26A21">
      <w:pPr>
        <w:autoSpaceDE w:val="0"/>
        <w:autoSpaceDN w:val="0"/>
        <w:adjustRightInd w:val="0"/>
        <w:jc w:val="both"/>
        <w:rPr>
          <w:rFonts w:cs="Times New Roman"/>
          <w:color w:val="000000"/>
          <w:sz w:val="23"/>
          <w:szCs w:val="23"/>
          <w:lang w:val="en-US" w:eastAsia="en-US"/>
        </w:rPr>
      </w:pPr>
      <w:r>
        <w:rPr>
          <w:rFonts w:cs="Times New Roman"/>
          <w:b/>
          <w:bCs/>
          <w:color w:val="000000"/>
          <w:sz w:val="23"/>
          <w:szCs w:val="23"/>
          <w:lang w:val="en-US" w:eastAsia="en-US"/>
        </w:rPr>
        <w:t xml:space="preserve">a) </w:t>
      </w:r>
      <w:r>
        <w:rPr>
          <w:rFonts w:cs="Times New Roman"/>
          <w:color w:val="000000"/>
        </w:rPr>
        <w:t>să informeze în prealabil fermierul cu privire la eliberarea adeverinţei; </w:t>
      </w:r>
      <w:r>
        <w:rPr>
          <w:rFonts w:cs="Times New Roman"/>
          <w:color w:val="000000"/>
          <w:lang w:val="en-US" w:eastAsia="en-US"/>
        </w:rPr>
        <w:t xml:space="preserve"> </w:t>
      </w:r>
    </w:p>
    <w:p w:rsidR="00D26A21" w:rsidRDefault="00D26A21">
      <w:pPr>
        <w:autoSpaceDE w:val="0"/>
        <w:autoSpaceDN w:val="0"/>
        <w:adjustRightInd w:val="0"/>
        <w:jc w:val="both"/>
        <w:rPr>
          <w:rFonts w:cs="Times New Roman"/>
          <w:color w:val="000000"/>
          <w:sz w:val="23"/>
          <w:szCs w:val="23"/>
          <w:lang w:val="en-US" w:eastAsia="en-US"/>
        </w:rPr>
      </w:pPr>
      <w:r>
        <w:rPr>
          <w:rFonts w:cs="Times New Roman"/>
          <w:b/>
          <w:bCs/>
          <w:color w:val="000000"/>
          <w:sz w:val="23"/>
          <w:szCs w:val="23"/>
          <w:lang w:val="en-US" w:eastAsia="en-US"/>
        </w:rPr>
        <w:t xml:space="preserve">b) </w:t>
      </w:r>
      <w:r>
        <w:rPr>
          <w:rFonts w:cs="Times New Roman"/>
          <w:color w:val="000000"/>
          <w:sz w:val="23"/>
          <w:szCs w:val="23"/>
          <w:lang w:val="en-US" w:eastAsia="en-US"/>
        </w:rPr>
        <w:t xml:space="preserve">să elibereze adeverințe conform înscrisurilor din registrul agricol fără condiționarea de plata impozitelor sau taxelor locale de către fermier; </w:t>
      </w:r>
    </w:p>
    <w:p w:rsidR="00D26A21" w:rsidRDefault="00D26A21">
      <w:pPr>
        <w:pStyle w:val="rvps1"/>
        <w:shd w:val="clear" w:color="auto" w:fill="FFFFFF"/>
        <w:spacing w:before="0" w:beforeAutospacing="0" w:after="0" w:afterAutospacing="0"/>
        <w:jc w:val="both"/>
        <w:rPr>
          <w:rStyle w:val="tpa1"/>
          <w:i/>
          <w:iCs/>
        </w:rPr>
      </w:pPr>
      <w:r>
        <w:rPr>
          <w:b/>
          <w:bCs/>
          <w:color w:val="000000"/>
          <w:sz w:val="23"/>
          <w:szCs w:val="23"/>
        </w:rPr>
        <w:t xml:space="preserve">c) </w:t>
      </w:r>
      <w:r>
        <w:rPr>
          <w:color w:val="000000"/>
          <w:lang w:val="ro-RO" w:eastAsia="ro-RO"/>
        </w:rPr>
        <w:t>să transmită adeverinţele către centrele judeţene sau locale APIA la solicitarea acestora</w:t>
      </w:r>
      <w:r>
        <w:rPr>
          <w:color w:val="000000"/>
          <w:sz w:val="23"/>
          <w:szCs w:val="23"/>
        </w:rPr>
        <w:t>.</w:t>
      </w:r>
    </w:p>
    <w:p w:rsidR="00D26A21" w:rsidRDefault="00D26A21">
      <w:pPr>
        <w:shd w:val="clear" w:color="auto" w:fill="FFFFFF"/>
        <w:jc w:val="both"/>
        <w:rPr>
          <w:rFonts w:cs="Times New Roman"/>
        </w:rPr>
      </w:pPr>
    </w:p>
    <w:p w:rsidR="00D26A21" w:rsidRDefault="00D26A21">
      <w:pPr>
        <w:pStyle w:val="rvps1"/>
        <w:shd w:val="clear" w:color="auto" w:fill="FFFFFF"/>
        <w:spacing w:before="0" w:beforeAutospacing="0" w:after="0" w:afterAutospacing="0"/>
        <w:jc w:val="both"/>
        <w:rPr>
          <w:lang w:val="ro-RO"/>
        </w:rPr>
      </w:pPr>
      <w:r>
        <w:rPr>
          <w:lang w:val="ro-RO"/>
        </w:rPr>
        <w:t>Contractele de asociere în participaţie incluse în documentele menţionate mai sus, trebuie să respecte prevederile art. 1949-1954 din noul Cod Civil. Suprafeţele de teren arendate/închiriate/concesionate/împrumutate prin contracte de comodat nu pot face obiectul contractelor de asociere în participaţie.</w:t>
      </w:r>
    </w:p>
    <w:p w:rsidR="00D26A21" w:rsidRDefault="00D26A21">
      <w:pPr>
        <w:jc w:val="both"/>
        <w:rPr>
          <w:rStyle w:val="rvts7"/>
          <w:rFonts w:cs="Times New Roman"/>
        </w:rPr>
      </w:pPr>
    </w:p>
    <w:p w:rsidR="00D26A21" w:rsidRDefault="00D26A21">
      <w:pPr>
        <w:jc w:val="both"/>
        <w:rPr>
          <w:rStyle w:val="rvts7"/>
          <w:rFonts w:cs="Times New Roman"/>
        </w:rPr>
      </w:pPr>
      <w:r>
        <w:rPr>
          <w:rStyle w:val="rvts7"/>
          <w:rFonts w:cs="Times New Roman"/>
        </w:rPr>
        <w:t xml:space="preserve">În sensul art. 6 alin. (4) şi al art. 9 alin. (1) lit. m) din OUG nr. 11/2021, precum şi al art. 3 alin. (3) şi (4) din Ordinul MADR nr. 45/2021, fermierul persoană fizică, pe de-o parte, şi persoana fizică autorizată/întreprinderea familială/întreprinderea individuală, pe de altă parte, având acelaşi titular, depun numai o cerere unică de plată. Documentele care fac dovada </w:t>
      </w:r>
      <w:r>
        <w:rPr>
          <w:rStyle w:val="l5def1"/>
          <w:rFonts w:ascii="Times New Roman" w:hAnsi="Times New Roman" w:cs="Times New Roman"/>
          <w:sz w:val="24"/>
          <w:szCs w:val="24"/>
        </w:rPr>
        <w:t>că terenul eligibil declarat este la dispoziţia fermierului</w:t>
      </w:r>
      <w:r>
        <w:rPr>
          <w:rStyle w:val="rvts7"/>
          <w:rFonts w:cs="Times New Roman"/>
        </w:rPr>
        <w:t>, prevăzute la art. 5 alin. (2) din Ordinul MADR nr. 45/2021, pentru ambele forme de organizare, se depun odată cu cererea unică de plată.</w:t>
      </w:r>
    </w:p>
    <w:p w:rsidR="00D26A21" w:rsidRDefault="00D26A21">
      <w:pPr>
        <w:jc w:val="both"/>
        <w:rPr>
          <w:rFonts w:cs="Times New Roman"/>
        </w:rPr>
      </w:pPr>
    </w:p>
    <w:p w:rsidR="00D26A21" w:rsidRDefault="00D26A21">
      <w:pPr>
        <w:jc w:val="both"/>
        <w:rPr>
          <w:rFonts w:cs="Times New Roman"/>
        </w:rPr>
      </w:pPr>
      <w:r>
        <w:rPr>
          <w:rStyle w:val="rvts7"/>
          <w:rFonts w:cs="Times New Roman"/>
        </w:rPr>
        <w:t>În sensul art. 7 alin. (1) din ordonanţă, cooperativele agricole prevăzute la </w:t>
      </w:r>
      <w:hyperlink r:id="rId31" w:history="1">
        <w:r>
          <w:rPr>
            <w:rStyle w:val="Hyperlink"/>
            <w:rFonts w:cs="Times New Roman"/>
            <w:color w:val="auto"/>
            <w:u w:val="none"/>
          </w:rPr>
          <w:t>art. 6</w:t>
        </w:r>
      </w:hyperlink>
      <w:r>
        <w:rPr>
          <w:rStyle w:val="rvts7"/>
          <w:rFonts w:cs="Times New Roman"/>
        </w:rPr>
        <w:t> lit. e) din Legea cooperaţiei agricole nr. 566/2004, cu modificările şi completările ulterioare, denumită în continuare </w:t>
      </w:r>
      <w:r>
        <w:rPr>
          <w:rStyle w:val="rvts9"/>
          <w:rFonts w:cs="Times New Roman"/>
        </w:rPr>
        <w:t>Legea nr. 566/2004</w:t>
      </w:r>
      <w:r>
        <w:rPr>
          <w:rStyle w:val="rvts7"/>
          <w:rFonts w:cs="Times New Roman"/>
        </w:rPr>
        <w:t>, fac dovada utilizării terenurilor agricole declarate cu documentele prevăzute la alin. (2). Cooperativele prezintă copii conforme cu originalul ale registrelor prevăzute la art. 38 alin. (1) lit. a), b) şi f) din Legea nr. 566/2004 din care să reiasă datele de identificare ale suprafeţei de teren cu care participă în cooperativă fiecare membru al acesteia.</w:t>
      </w:r>
    </w:p>
    <w:p w:rsidR="00D26A21" w:rsidRDefault="00D26A21">
      <w:pPr>
        <w:jc w:val="both"/>
        <w:rPr>
          <w:rStyle w:val="rvts7"/>
          <w:rFonts w:cs="Times New Roman"/>
        </w:rPr>
      </w:pPr>
    </w:p>
    <w:p w:rsidR="00D26A21" w:rsidRDefault="00D26A21">
      <w:pPr>
        <w:jc w:val="both"/>
        <w:rPr>
          <w:rStyle w:val="rvts7"/>
          <w:rFonts w:cs="Times New Roman"/>
        </w:rPr>
      </w:pPr>
      <w:r>
        <w:rPr>
          <w:rStyle w:val="rvts7"/>
          <w:rFonts w:cs="Times New Roman"/>
        </w:rPr>
        <w:t xml:space="preserve">Suprafeţele declarate în cererile unice de plată pentru care nu se depun documentele care fac dovada </w:t>
      </w:r>
      <w:r>
        <w:rPr>
          <w:rStyle w:val="l5def1"/>
          <w:rFonts w:ascii="Times New Roman" w:hAnsi="Times New Roman" w:cs="Times New Roman"/>
          <w:color w:val="auto"/>
          <w:sz w:val="24"/>
          <w:szCs w:val="24"/>
        </w:rPr>
        <w:t>că terenul eligibil declarat este la dispoziţia fermierului</w:t>
      </w:r>
      <w:r>
        <w:rPr>
          <w:rStyle w:val="rvts7"/>
          <w:rFonts w:cs="Times New Roman"/>
        </w:rPr>
        <w:t xml:space="preserve"> până la data-limită de depunere a cererilor unice de plată sunt neeligibile.</w:t>
      </w:r>
    </w:p>
    <w:p w:rsidR="00D26A21" w:rsidRDefault="00D26A21">
      <w:pPr>
        <w:jc w:val="both"/>
        <w:rPr>
          <w:rStyle w:val="rvts7"/>
          <w:rFonts w:cs="Times New Roman"/>
        </w:rPr>
      </w:pPr>
    </w:p>
    <w:p w:rsidR="00D26A21" w:rsidRDefault="00D26A21">
      <w:pPr>
        <w:jc w:val="both"/>
        <w:rPr>
          <w:rStyle w:val="rvts7"/>
          <w:rFonts w:cs="Times New Roman"/>
        </w:rPr>
      </w:pPr>
    </w:p>
    <w:p w:rsidR="00D26A21" w:rsidRDefault="00D26A21">
      <w:pPr>
        <w:rPr>
          <w:rFonts w:cs="Times New Roman"/>
        </w:rPr>
      </w:pPr>
      <w:bookmarkStart w:id="56" w:name="_Toc444508284"/>
      <w:r>
        <w:rPr>
          <w:rFonts w:cs="Times New Roman"/>
          <w:b/>
          <w:bCs/>
        </w:rPr>
        <w:t>BENEFICIARII PLĂŢILOR</w:t>
      </w:r>
      <w:bookmarkEnd w:id="56"/>
      <w:r>
        <w:rPr>
          <w:rFonts w:cs="Times New Roman"/>
        </w:rPr>
        <w:t xml:space="preserve"> </w:t>
      </w:r>
      <w:bookmarkStart w:id="57" w:name="_Toc1726703"/>
      <w:r>
        <w:rPr>
          <w:rFonts w:cs="Times New Roman"/>
        </w:rPr>
        <w:t xml:space="preserve">– art. 7 din </w:t>
      </w:r>
      <w:r>
        <w:rPr>
          <w:rFonts w:cs="Times New Roman"/>
          <w:i/>
          <w:iCs/>
        </w:rPr>
        <w:t>OUG nr. 11/2021</w:t>
      </w:r>
      <w:r>
        <w:rPr>
          <w:rFonts w:cs="Times New Roman"/>
        </w:rPr>
        <w:t xml:space="preserve"> și art. 3-9</w:t>
      </w:r>
      <w:r>
        <w:rPr>
          <w:rFonts w:cs="Times New Roman"/>
          <w:vertAlign w:val="superscript"/>
        </w:rPr>
        <w:t xml:space="preserve"> </w:t>
      </w:r>
      <w:r>
        <w:rPr>
          <w:rFonts w:cs="Times New Roman"/>
        </w:rPr>
        <w:t xml:space="preserve">din </w:t>
      </w:r>
      <w:r>
        <w:rPr>
          <w:rFonts w:cs="Times New Roman"/>
          <w:i/>
          <w:iCs/>
        </w:rPr>
        <w:t>Ordinul MADR nr. 45/2021</w:t>
      </w:r>
      <w:bookmarkEnd w:id="57"/>
    </w:p>
    <w:p w:rsidR="00D26A21" w:rsidRDefault="00D26A21">
      <w:pPr>
        <w:rPr>
          <w:rFonts w:cs="Times New Roman"/>
        </w:rPr>
      </w:pPr>
    </w:p>
    <w:p w:rsidR="00D26A21" w:rsidRDefault="00D26A21">
      <w:pPr>
        <w:jc w:val="both"/>
        <w:rPr>
          <w:rFonts w:cs="Times New Roman"/>
        </w:rPr>
      </w:pPr>
      <w:r>
        <w:rPr>
          <w:rFonts w:cs="Times New Roman"/>
        </w:rPr>
        <w:t>Beneficiarii plăţilor directe și a măsurilor de dezvoltare rurală - agricultura ecologică și plăți pentru zone care se confruntă cu constrângeri naturale sau cu alte constrângeri specifice- sunt fermierii activi persoane fizice şi/sau persoane juridice care desfăşoară o activitate agricolă în calitate de utilizatori ai suprafeţelor de teren agricol şi/sau deţinători legali de animale, potrivit prevederilor legislaţiei în vigoare. În categoria beneficiarilor de plăţi se încadrează şi cooperativele agricole prevăzute la </w:t>
      </w:r>
      <w:hyperlink r:id="rId32" w:history="1">
        <w:r>
          <w:rPr>
            <w:rFonts w:cs="Times New Roman"/>
          </w:rPr>
          <w:t>art. 6</w:t>
        </w:r>
      </w:hyperlink>
      <w:r>
        <w:rPr>
          <w:rFonts w:cs="Times New Roman"/>
        </w:rPr>
        <w:t> lit. e) din Legea cooperaţiei agricole nr. 566/2004, cu modificările şi completările ulterioare, precum şi grupurile de producători care desfăşoară activitate agricolă.</w:t>
      </w:r>
    </w:p>
    <w:p w:rsidR="00D26A21" w:rsidRDefault="00D26A21">
      <w:pPr>
        <w:jc w:val="both"/>
        <w:rPr>
          <w:rFonts w:cs="Times New Roman"/>
        </w:rPr>
      </w:pPr>
    </w:p>
    <w:p w:rsidR="00D26A21" w:rsidRDefault="00D26A21">
      <w:pPr>
        <w:jc w:val="both"/>
        <w:rPr>
          <w:rFonts w:cs="Times New Roman"/>
        </w:rPr>
      </w:pPr>
      <w:r>
        <w:rPr>
          <w:rFonts w:cs="Times New Roman"/>
        </w:rPr>
        <w:t>Beneficiarii ajutoarelor naționale tranzitorii şi a măsurii de dezvoltare rurală agro-mediu și climă sunt fermierii persoane fizice şi/sau persoane juridice care desfăşoară o activitate agricolă în calitate de utilizatori ai suprafeţelor de teren agricol şi/sau deţinători legali de animale, potrivit prevederilor legislaţiei în vigoare. În categoria beneficiarilor de plăţi se încadrează şi cooperativele agricole prevăzute la art. 6 lit. e) din Legea nr. 566/2004, cu modificările şi completările ulterioare, precum şi grupurile de producători care desfăşoară activitate agricolă.</w:t>
      </w:r>
    </w:p>
    <w:p w:rsidR="00D26A21" w:rsidRDefault="00D26A21">
      <w:pPr>
        <w:jc w:val="both"/>
        <w:rPr>
          <w:rFonts w:cs="Times New Roman"/>
        </w:rPr>
      </w:pPr>
    </w:p>
    <w:p w:rsidR="00D26A21" w:rsidRDefault="00D26A21">
      <w:pPr>
        <w:shd w:val="clear" w:color="auto" w:fill="FFFFFF"/>
        <w:ind w:right="-90"/>
        <w:jc w:val="both"/>
        <w:rPr>
          <w:rFonts w:cs="Times New Roman"/>
          <w:lang w:val="en-US" w:eastAsia="en-US"/>
        </w:rPr>
      </w:pPr>
      <w:r>
        <w:rPr>
          <w:rFonts w:cs="Times New Roman"/>
          <w:lang w:val="en-US" w:eastAsia="en-US"/>
        </w:rPr>
        <w:t xml:space="preserve">Universităţile, institutele de cercetare, staţiunile didactice, fermele, staţiunile şi fermele de cercetare şi producţie agricolă, staţiunile de cercetare-dezvoltare din domeniul agricol şi alte organisme şi organizaţii de cercetare din domeniul agricol, indiferent de statutul lor juridic sau de modul lor de finanţare, al căror scop principal este de a realiza cercetare fundamentală, cercetare industrială sau dezvoltare experimentală şi de a-şi face cunoscute rezultatele prin predare, publicare sau transfer de tehnologie, beneficiază de plăţile </w:t>
      </w:r>
      <w:r>
        <w:rPr>
          <w:rFonts w:cs="Times New Roman"/>
        </w:rPr>
        <w:t>prevăzute la art. 1 și art. 35 din OUG nr. 11/2021, potrivit prevederilor din art. 6 al aceluiași act normativ</w:t>
      </w:r>
      <w:r>
        <w:rPr>
          <w:rFonts w:cs="Times New Roman"/>
          <w:lang w:val="en-US" w:eastAsia="en-US"/>
        </w:rPr>
        <w:t>.</w:t>
      </w:r>
    </w:p>
    <w:p w:rsidR="00D26A21" w:rsidRDefault="00D26A21">
      <w:pPr>
        <w:shd w:val="clear" w:color="auto" w:fill="FFFFFF"/>
        <w:ind w:right="-90"/>
        <w:jc w:val="both"/>
        <w:rPr>
          <w:rFonts w:cs="Times New Roman"/>
          <w:lang w:val="en-US" w:eastAsia="en-US"/>
        </w:rPr>
      </w:pPr>
    </w:p>
    <w:p w:rsidR="00D26A21" w:rsidRDefault="00D26A21">
      <w:pPr>
        <w:pStyle w:val="NormalWeb"/>
        <w:shd w:val="clear" w:color="auto" w:fill="FFFFFF"/>
        <w:spacing w:before="0" w:beforeAutospacing="0" w:after="0" w:afterAutospacing="0"/>
        <w:ind w:right="-90"/>
        <w:jc w:val="both"/>
        <w:rPr>
          <w:rStyle w:val="rvts11"/>
          <w:rFonts w:ascii="Times New Roman" w:hAnsi="Times New Roman" w:cs="Times New Roman"/>
          <w:sz w:val="24"/>
          <w:szCs w:val="24"/>
        </w:rPr>
      </w:pPr>
    </w:p>
    <w:p w:rsidR="00D26A21" w:rsidRDefault="00D26A21">
      <w:pPr>
        <w:autoSpaceDE w:val="0"/>
        <w:autoSpaceDN w:val="0"/>
        <w:adjustRightInd w:val="0"/>
        <w:jc w:val="both"/>
        <w:rPr>
          <w:rFonts w:cs="Times New Roman"/>
        </w:rPr>
      </w:pPr>
      <w:r>
        <w:rPr>
          <w:rFonts w:cs="Times New Roman"/>
          <w:b/>
          <w:bCs/>
          <w:u w:val="single"/>
        </w:rPr>
        <w:t>A.1. În cazul pajistilor permanente concesionate/inchiriate de la unitatile administrativ-teritoriale sau ADS,</w:t>
      </w:r>
      <w:r>
        <w:rPr>
          <w:rFonts w:cs="Times New Roman"/>
        </w:rPr>
        <w:t xml:space="preserve"> beneficiarii plăţilor pot fi </w:t>
      </w:r>
      <w:r>
        <w:rPr>
          <w:rFonts w:cs="Times New Roman"/>
          <w:b/>
          <w:bCs/>
          <w:i/>
          <w:iCs/>
          <w:u w:val="single"/>
        </w:rPr>
        <w:t>crescătorii de animale, persoane fizice sau juridice</w:t>
      </w:r>
      <w:r>
        <w:rPr>
          <w:rFonts w:cs="Times New Roman"/>
        </w:rPr>
        <w:t>, în calitate de fermieri activi, care desfășoară activitate agricolă, prin păşunat</w:t>
      </w:r>
      <w:r>
        <w:rPr>
          <w:rFonts w:ascii="Arial" w:hAnsi="Arial" w:cs="Arial"/>
          <w:kern w:val="24"/>
          <w:sz w:val="40"/>
          <w:szCs w:val="40"/>
        </w:rPr>
        <w:t xml:space="preserve"> </w:t>
      </w:r>
      <w:r>
        <w:rPr>
          <w:rFonts w:cs="Times New Roman"/>
          <w:kern w:val="24"/>
        </w:rPr>
        <w:t xml:space="preserve">cu animalele pe care fermierul le exploatează, </w:t>
      </w:r>
      <w:r>
        <w:rPr>
          <w:rFonts w:cs="Times New Roman"/>
        </w:rPr>
        <w:t>asigurând încărcătura minima de 0,3 UVM/ha.</w:t>
      </w:r>
    </w:p>
    <w:p w:rsidR="00D26A21" w:rsidRDefault="00D26A21">
      <w:pPr>
        <w:jc w:val="both"/>
        <w:rPr>
          <w:rFonts w:cs="Times New Roman"/>
        </w:rPr>
      </w:pPr>
      <w:r>
        <w:rPr>
          <w:rFonts w:cs="Times New Roman"/>
        </w:rPr>
        <w:t>La depunerea cereriilor unice de plată, fermierii vor prezenta la APIA copia conform cu originalul a  contractelor  de concesiune, închiriere sau comodat, încheiate între primării/consiliile județene sau ADS, pe de o parte, și crescătorii de animale, pe de altă parte, din care să reiasă suprafața de pajiște permanentă utilizată, și copia cardului exploatației.</w:t>
      </w:r>
    </w:p>
    <w:p w:rsidR="00D26A21" w:rsidRDefault="00D26A21">
      <w:pPr>
        <w:jc w:val="both"/>
        <w:rPr>
          <w:rFonts w:cs="Times New Roman"/>
        </w:rPr>
      </w:pPr>
      <w:r>
        <w:rPr>
          <w:rFonts w:cs="Times New Roman"/>
        </w:rPr>
        <w:t>În cazul în care fermierul nu deține card de exploatație, trebuie să prezinte adeverința eliberată de către medicul veterinar de liberă practică împuternicit, din care să rezulte codul exploatației înscrise în RNE valabil la data depunerii cererii unice de plată.</w:t>
      </w:r>
    </w:p>
    <w:p w:rsidR="00D26A21" w:rsidRDefault="00D26A21">
      <w:pPr>
        <w:jc w:val="both"/>
        <w:rPr>
          <w:rFonts w:cs="Times New Roman"/>
        </w:rPr>
      </w:pPr>
    </w:p>
    <w:p w:rsidR="00D26A21" w:rsidRDefault="00D26A21">
      <w:pPr>
        <w:jc w:val="both"/>
        <w:rPr>
          <w:rFonts w:cs="Times New Roman"/>
          <w:lang w:val="en-US"/>
        </w:rPr>
      </w:pPr>
      <w:r>
        <w:rPr>
          <w:rFonts w:cs="Times New Roman"/>
          <w:b/>
          <w:bCs/>
          <w:u w:val="single"/>
        </w:rPr>
        <w:t xml:space="preserve">Documentele doveditoare de utilizare a suprafeţelor trebuie să fie </w:t>
      </w:r>
      <w:r>
        <w:rPr>
          <w:rFonts w:cs="Times New Roman"/>
          <w:b/>
          <w:bCs/>
          <w:u w:val="single"/>
          <w:lang w:val="en-US"/>
        </w:rPr>
        <w:t>valabil</w:t>
      </w:r>
      <w:r>
        <w:rPr>
          <w:rFonts w:cs="Times New Roman"/>
          <w:b/>
          <w:bCs/>
          <w:u w:val="single"/>
        </w:rPr>
        <w:t>e</w:t>
      </w:r>
      <w:r>
        <w:rPr>
          <w:rFonts w:cs="Times New Roman"/>
          <w:b/>
          <w:bCs/>
          <w:u w:val="single"/>
          <w:lang w:val="en-US"/>
        </w:rPr>
        <w:t xml:space="preserve"> la data depunerii cererii unice de plată.</w:t>
      </w:r>
    </w:p>
    <w:p w:rsidR="00D26A21" w:rsidRDefault="00D26A21">
      <w:pPr>
        <w:jc w:val="both"/>
        <w:rPr>
          <w:rFonts w:cs="Times New Roman"/>
        </w:rPr>
      </w:pPr>
    </w:p>
    <w:p w:rsidR="00D26A21" w:rsidRDefault="00D26A21">
      <w:pPr>
        <w:tabs>
          <w:tab w:val="left" w:pos="2130"/>
        </w:tabs>
        <w:jc w:val="both"/>
        <w:rPr>
          <w:rFonts w:cs="Times New Roman"/>
        </w:rPr>
      </w:pPr>
      <w:r>
        <w:rPr>
          <w:rFonts w:cs="Times New Roman"/>
          <w:b/>
          <w:bCs/>
        </w:rPr>
        <w:t>A.2</w:t>
      </w:r>
      <w:r>
        <w:rPr>
          <w:rFonts w:cs="Times New Roman"/>
        </w:rPr>
        <w:t>. Conform art. 7, alin. (1) din Ordinul MADR nr. 45/2021, în cazul pajiștilor comunale concesionate/închiriate în condițiile legii de către</w:t>
      </w:r>
      <w:r>
        <w:rPr>
          <w:rFonts w:cs="Times New Roman"/>
          <w:b/>
          <w:bCs/>
        </w:rPr>
        <w:t xml:space="preserve"> </w:t>
      </w:r>
      <w:r>
        <w:rPr>
          <w:rFonts w:cs="Times New Roman"/>
          <w:b/>
          <w:bCs/>
          <w:i/>
          <w:iCs/>
          <w:u w:val="single"/>
        </w:rPr>
        <w:t>asociațiile crescătorilor de animale</w:t>
      </w:r>
      <w:r>
        <w:rPr>
          <w:rFonts w:cs="Times New Roman"/>
        </w:rPr>
        <w:t>, beneficiarii plăților pot fi:</w:t>
      </w:r>
    </w:p>
    <w:p w:rsidR="00D26A21" w:rsidRDefault="00D26A21">
      <w:pPr>
        <w:tabs>
          <w:tab w:val="left" w:pos="2130"/>
        </w:tabs>
        <w:jc w:val="both"/>
        <w:rPr>
          <w:rFonts w:cs="Times New Roman"/>
        </w:rPr>
      </w:pPr>
      <w:r>
        <w:rPr>
          <w:rFonts w:cs="Times New Roman"/>
        </w:rPr>
        <w:t xml:space="preserve"> </w:t>
      </w:r>
    </w:p>
    <w:p w:rsidR="00D26A21" w:rsidRDefault="00D26A21">
      <w:pPr>
        <w:pStyle w:val="ListParagraph0"/>
        <w:numPr>
          <w:ilvl w:val="0"/>
          <w:numId w:val="48"/>
        </w:numPr>
        <w:tabs>
          <w:tab w:val="left" w:pos="2130"/>
        </w:tabs>
        <w:ind w:left="0"/>
        <w:jc w:val="both"/>
        <w:rPr>
          <w:rStyle w:val="rvts7"/>
        </w:rPr>
      </w:pPr>
      <w:r>
        <w:rPr>
          <w:rStyle w:val="rvts7"/>
          <w:b/>
          <w:bCs/>
          <w:i/>
          <w:iCs/>
        </w:rPr>
        <w:t>Asociaţia crescătorilor de animale</w:t>
      </w:r>
      <w:r>
        <w:rPr>
          <w:rStyle w:val="rvts7"/>
          <w:b/>
          <w:bCs/>
        </w:rPr>
        <w:t xml:space="preserve">, </w:t>
      </w:r>
      <w:r>
        <w:t xml:space="preserve">care asigură încărcătura minimă de 0,3 UVM/ha pe suprafața de pajiște permanentă concesionată/închiriată </w:t>
      </w:r>
      <w:r>
        <w:rPr>
          <w:b/>
          <w:bCs/>
        </w:rPr>
        <w:t>prin păşunat cu animalele membrilor</w:t>
      </w:r>
      <w:r>
        <w:t xml:space="preserve">, </w:t>
      </w:r>
      <w:r>
        <w:rPr>
          <w:rStyle w:val="rvts7"/>
          <w:b/>
          <w:bCs/>
        </w:rPr>
        <w:t>pe baza unui tabel centralizator</w:t>
      </w:r>
      <w:r>
        <w:rPr>
          <w:rStyle w:val="rvts7"/>
        </w:rPr>
        <w:t>. Asociaţia va transmite/prezenta la APIA:</w:t>
      </w:r>
    </w:p>
    <w:p w:rsidR="00D26A21" w:rsidRDefault="00D26A21">
      <w:pPr>
        <w:pStyle w:val="ListParagraph0"/>
        <w:numPr>
          <w:ilvl w:val="0"/>
          <w:numId w:val="49"/>
        </w:numPr>
        <w:tabs>
          <w:tab w:val="left" w:pos="2130"/>
        </w:tabs>
        <w:ind w:left="0"/>
        <w:jc w:val="both"/>
        <w:rPr>
          <w:rStyle w:val="rvts7"/>
        </w:rPr>
      </w:pPr>
      <w:r>
        <w:rPr>
          <w:rStyle w:val="rvts7"/>
        </w:rPr>
        <w:t>1. copia contractului de concesiune/închiriere al suprafeţelor de pajiști permanente încheiat de către asociație cu primării/consilii locale/ADS;</w:t>
      </w:r>
    </w:p>
    <w:p w:rsidR="00D26A21" w:rsidRDefault="00D26A21">
      <w:pPr>
        <w:pStyle w:val="ListParagraph0"/>
        <w:numPr>
          <w:ilvl w:val="0"/>
          <w:numId w:val="49"/>
        </w:numPr>
        <w:tabs>
          <w:tab w:val="left" w:pos="2130"/>
        </w:tabs>
        <w:ind w:left="0"/>
        <w:jc w:val="both"/>
        <w:rPr>
          <w:rStyle w:val="rvts7"/>
        </w:rPr>
      </w:pPr>
      <w:r>
        <w:rPr>
          <w:rStyle w:val="rvts7"/>
        </w:rPr>
        <w:t xml:space="preserve">2. tabelul centralizator care cuprinde acordul tuturor membrilor privind depunerea cererii unice de plată de către asociație </w:t>
      </w:r>
      <w:r>
        <w:rPr>
          <w:color w:val="333333"/>
        </w:rPr>
        <w:t xml:space="preserve">și, pentru fiecare membru al asociației, datele de identificare codul/codurile de identificare a exploatațiilor zootehnice din RNE, numărul de animale, precum și suprafețele alocate. </w:t>
      </w:r>
      <w:r>
        <w:rPr>
          <w:rStyle w:val="rvts7"/>
        </w:rPr>
        <w:t xml:space="preserve">Centralizatorul se întocmește anual de către asociaţia crescătorilor de animale şi se vizează de către primărie (Anexa nr. 2 din Ordinul MADR nr. 45/2021 - </w:t>
      </w:r>
      <w:r>
        <w:t>Anexa nr. 10 din prezentul ghid</w:t>
      </w:r>
      <w:r>
        <w:rPr>
          <w:rStyle w:val="rvts7"/>
        </w:rPr>
        <w:t xml:space="preserve">). Această anexă va fi operată în sistemul IACS ca </w:t>
      </w:r>
      <w:r>
        <w:rPr>
          <w:rStyle w:val="rvts7"/>
          <w:i/>
          <w:iCs/>
        </w:rPr>
        <w:t>Listă nominală a utilizatorilor de pajişti</w:t>
      </w:r>
      <w:r>
        <w:rPr>
          <w:rStyle w:val="rvts7"/>
        </w:rPr>
        <w:t xml:space="preserve"> şi va face obiectul controlului admnistrativ încrucişat cu baza de date a A.N.S.V.S.A., privind respectarea încărcăturii de animale la ha (UVM/ha).</w:t>
      </w:r>
    </w:p>
    <w:p w:rsidR="00D26A21" w:rsidRDefault="00D26A21">
      <w:pPr>
        <w:pStyle w:val="ListParagraph0"/>
        <w:numPr>
          <w:ilvl w:val="0"/>
          <w:numId w:val="49"/>
        </w:numPr>
        <w:tabs>
          <w:tab w:val="left" w:pos="2130"/>
        </w:tabs>
        <w:ind w:left="0"/>
        <w:jc w:val="both"/>
      </w:pPr>
      <w:r>
        <w:rPr>
          <w:rStyle w:val="rvts7"/>
        </w:rPr>
        <w:t xml:space="preserve">3. copia conform cu originalul a hotărârii adunării generale a membrilor asociației crescătorilor de animale privind utilizarea fondurilor, care va fi transmisă/depusă până la data limită de depunere a cererilor unice de plată, conform </w:t>
      </w:r>
      <w:r>
        <w:t>art. 7  alin. 1,</w:t>
      </w:r>
      <w:r>
        <w:rPr>
          <w:vertAlign w:val="superscript"/>
        </w:rPr>
        <w:t xml:space="preserve"> </w:t>
      </w:r>
      <w:r>
        <w:t>litera b) din Ordinul MADR nr. 45/2021.</w:t>
      </w:r>
    </w:p>
    <w:p w:rsidR="00D26A21" w:rsidRDefault="00D26A21">
      <w:pPr>
        <w:pStyle w:val="ListParagraph0"/>
        <w:tabs>
          <w:tab w:val="left" w:pos="2130"/>
        </w:tabs>
        <w:ind w:left="0"/>
        <w:jc w:val="both"/>
        <w:rPr>
          <w:rStyle w:val="rvts7"/>
        </w:rPr>
      </w:pPr>
    </w:p>
    <w:p w:rsidR="00D26A21" w:rsidRDefault="00D26A21">
      <w:pPr>
        <w:pStyle w:val="ListParagraph0"/>
        <w:numPr>
          <w:ilvl w:val="0"/>
          <w:numId w:val="48"/>
        </w:numPr>
        <w:ind w:left="0"/>
        <w:jc w:val="both"/>
      </w:pPr>
      <w:r>
        <w:rPr>
          <w:b/>
          <w:bCs/>
          <w:i/>
          <w:iCs/>
          <w:u w:val="single"/>
        </w:rPr>
        <w:t>Asociația crescătorilor de animale</w:t>
      </w:r>
      <w:r>
        <w:t xml:space="preserve"> care efectuează activitatea agricolă pe suprafața de pajiște permanentă concesionată/închiriată, asigurând încărcătura minimă de animale de 0,3 UVM/ha </w:t>
      </w:r>
      <w:r>
        <w:rPr>
          <w:b/>
          <w:bCs/>
        </w:rPr>
        <w:t xml:space="preserve">prin </w:t>
      </w:r>
      <w:r>
        <w:rPr>
          <w:b/>
          <w:bCs/>
          <w:u w:val="single"/>
        </w:rPr>
        <w:t xml:space="preserve">pășunat cu animalele înregistrate în exploatația asociației pe perioada pășunatului în </w:t>
      </w:r>
      <w:r>
        <w:rPr>
          <w:b/>
          <w:bCs/>
          <w:i/>
          <w:iCs/>
          <w:u w:val="single"/>
        </w:rPr>
        <w:t>tabere de vară</w:t>
      </w:r>
      <w:r>
        <w:t xml:space="preserve"> va prezenta la depunerea cererii unice de plată:</w:t>
      </w:r>
    </w:p>
    <w:p w:rsidR="00D26A21" w:rsidRDefault="00D26A21">
      <w:pPr>
        <w:pStyle w:val="ListParagraph0"/>
        <w:numPr>
          <w:ilvl w:val="0"/>
          <w:numId w:val="50"/>
        </w:numPr>
        <w:tabs>
          <w:tab w:val="left" w:pos="2130"/>
        </w:tabs>
        <w:ind w:left="0"/>
        <w:jc w:val="both"/>
        <w:rPr>
          <w:rStyle w:val="rvts7"/>
        </w:rPr>
      </w:pPr>
      <w:r>
        <w:rPr>
          <w:rStyle w:val="rvts7"/>
        </w:rPr>
        <w:t>1. copia contractului de concesiune/închiriere/comodat al suprafeţelor de pajiști de către asociație cu primaria/consiliul local/ADS;</w:t>
      </w:r>
    </w:p>
    <w:p w:rsidR="00D26A21" w:rsidRDefault="00D26A21">
      <w:pPr>
        <w:pStyle w:val="ListParagraph0"/>
        <w:numPr>
          <w:ilvl w:val="0"/>
          <w:numId w:val="50"/>
        </w:numPr>
        <w:tabs>
          <w:tab w:val="left" w:pos="2130"/>
        </w:tabs>
        <w:ind w:left="0"/>
        <w:jc w:val="both"/>
        <w:rPr>
          <w:rStyle w:val="rvts7"/>
        </w:rPr>
      </w:pPr>
      <w:r>
        <w:rPr>
          <w:rStyle w:val="rvts7"/>
        </w:rPr>
        <w:t xml:space="preserve">2. tabelul centralizator </w:t>
      </w:r>
      <w:r>
        <w:t>care cuprinde acordul tuturor membrilor privind depunerea cererii unice de plată de către asociație și, pentru fiecare membru al asociației, datele de identificare, codul/codurile de identificare a exploatațiilor zootehnice din RNE, numărul de animale, precum și suprafețele alocate.</w:t>
      </w:r>
      <w:r>
        <w:rPr>
          <w:rStyle w:val="rvts7"/>
        </w:rPr>
        <w:t xml:space="preserve"> Centralizatorul se întocmește anual şi se vizează de către primărie (Anexa nr. 2 din Ordinul MADR nr. 45/2021 - </w:t>
      </w:r>
      <w:r>
        <w:t>Anexa nr. 10 din prezentul ghid</w:t>
      </w:r>
      <w:r>
        <w:rPr>
          <w:rStyle w:val="rvts7"/>
        </w:rPr>
        <w:t>).</w:t>
      </w:r>
    </w:p>
    <w:p w:rsidR="00D26A21" w:rsidRDefault="00D26A21">
      <w:pPr>
        <w:pStyle w:val="ListParagraph0"/>
        <w:numPr>
          <w:ilvl w:val="0"/>
          <w:numId w:val="50"/>
        </w:numPr>
        <w:tabs>
          <w:tab w:val="left" w:pos="2130"/>
        </w:tabs>
        <w:ind w:left="0"/>
        <w:jc w:val="both"/>
        <w:rPr>
          <w:rStyle w:val="rvts7"/>
        </w:rPr>
      </w:pPr>
      <w:r>
        <w:rPr>
          <w:rStyle w:val="rvts7"/>
        </w:rPr>
        <w:t>3. copia conform cu originalul a hotărârii adunării generale a membrilor asociației crescătorilor de animale privind utilizarea fondurilor.</w:t>
      </w:r>
      <w:r>
        <w:rPr>
          <w:rFonts w:ascii="Calibri" w:hAnsi="Calibri" w:cs="Calibri"/>
          <w:color w:val="333333"/>
          <w:sz w:val="26"/>
          <w:szCs w:val="26"/>
          <w:shd w:val="clear" w:color="auto" w:fill="FFFFFF"/>
        </w:rPr>
        <w:t xml:space="preserve"> </w:t>
      </w:r>
      <w:r>
        <w:t>Acest document poate fi transmis/prezentat până la data-limită de depunere a cererilor cu întârziere.</w:t>
      </w:r>
    </w:p>
    <w:p w:rsidR="00D26A21" w:rsidRDefault="00D26A21">
      <w:pPr>
        <w:pStyle w:val="ListParagraph0"/>
        <w:numPr>
          <w:ilvl w:val="0"/>
          <w:numId w:val="50"/>
        </w:numPr>
        <w:ind w:left="0"/>
        <w:jc w:val="both"/>
        <w:rPr>
          <w:rStyle w:val="rvts7"/>
          <w:b/>
          <w:bCs/>
        </w:rPr>
      </w:pPr>
      <w:r>
        <w:rPr>
          <w:rStyle w:val="rvts7"/>
        </w:rPr>
        <w:t xml:space="preserve">4. adeverința eliberată de către medicul veterinar de liberă practică împuternicit, din care să rezulte codul exploatației/exploataţiilor </w:t>
      </w:r>
      <w:r>
        <w:rPr>
          <w:rStyle w:val="rvts7"/>
          <w:b/>
          <w:bCs/>
          <w:i/>
          <w:iCs/>
        </w:rPr>
        <w:t>tip tabără de vară</w:t>
      </w:r>
      <w:r>
        <w:rPr>
          <w:rStyle w:val="rvts7"/>
        </w:rPr>
        <w:t xml:space="preserve"> a asociației înscrise în RNE, </w:t>
      </w:r>
      <w:r>
        <w:rPr>
          <w:rStyle w:val="rvts7"/>
          <w:b/>
          <w:bCs/>
        </w:rPr>
        <w:t>valabilă  la data depunerii cererii unice de plată.</w:t>
      </w:r>
    </w:p>
    <w:p w:rsidR="00D26A21" w:rsidRDefault="00D26A21">
      <w:pPr>
        <w:pStyle w:val="ListParagraph0"/>
        <w:ind w:left="360"/>
        <w:jc w:val="both"/>
      </w:pPr>
    </w:p>
    <w:p w:rsidR="00D26A21" w:rsidRDefault="00D26A21">
      <w:pPr>
        <w:pStyle w:val="ListParagraph0"/>
        <w:ind w:left="0"/>
        <w:jc w:val="both"/>
      </w:pPr>
      <w:r>
        <w:t>Animalele înregistrate în exploatația asociației rămân în proprietatea membrilor asociației crescătorilor de animale</w:t>
      </w:r>
    </w:p>
    <w:p w:rsidR="00D26A21" w:rsidRDefault="00D26A21">
      <w:pPr>
        <w:pStyle w:val="ListParagraph0"/>
        <w:ind w:left="0"/>
        <w:jc w:val="both"/>
      </w:pPr>
      <w:r>
        <w:t>Autorizarea asociațiilor ca utilizatori SNIIA este atribuția  ANSVSA, autoritatea competentă în domeniul sanitar-veterinar.</w:t>
      </w:r>
    </w:p>
    <w:p w:rsidR="00D26A21" w:rsidRDefault="00D26A21">
      <w:pPr>
        <w:pStyle w:val="ListParagraph0"/>
        <w:ind w:left="0"/>
        <w:jc w:val="both"/>
      </w:pPr>
      <w:r>
        <w:t>Transferul animalelor care asigură încărcătura pe suprafața de pajişte concesionată/inchiriată de către asociația crescatorilor de animale pe perioada pășunatului în exploatațiile tip tabără de vară  trebuie să se facă de comun acord  între  asociație și membrii acesteia.</w:t>
      </w:r>
    </w:p>
    <w:p w:rsidR="00D26A21" w:rsidRDefault="00D26A21">
      <w:pPr>
        <w:pStyle w:val="ListParagraph0"/>
        <w:ind w:left="0"/>
        <w:jc w:val="both"/>
      </w:pPr>
    </w:p>
    <w:p w:rsidR="00D26A21" w:rsidRDefault="00D26A21">
      <w:pPr>
        <w:pStyle w:val="ListParagraph0"/>
        <w:ind w:left="0"/>
        <w:jc w:val="both"/>
      </w:pPr>
      <w:r>
        <w:t>În acest caz, asociaţia crescătorilor de animale completează, la depunerea cererii unice de plată, în câmpul (47) al cererii unice de plată numărul de animale înregistrate în exploataţiile tip tabără de vară ale asociației şi în câmpul (48) al cererii CUI-ul asociaţiei şi codul/codurile exploataţiilor tip tabară de vară corespunzătoare înscrise în RNE valabil/valabile la data depunerii cererii unice de plată.</w:t>
      </w:r>
    </w:p>
    <w:p w:rsidR="00D26A21" w:rsidRDefault="00D26A21">
      <w:pPr>
        <w:pStyle w:val="ListParagraph0"/>
        <w:ind w:left="0"/>
        <w:jc w:val="both"/>
        <w:rPr>
          <w:b/>
          <w:bCs/>
        </w:rPr>
      </w:pPr>
    </w:p>
    <w:p w:rsidR="00D26A21" w:rsidRDefault="00D26A21">
      <w:pPr>
        <w:jc w:val="both"/>
        <w:rPr>
          <w:rFonts w:cs="Times New Roman"/>
          <w:strike/>
        </w:rPr>
      </w:pPr>
      <w:r>
        <w:rPr>
          <w:rStyle w:val="rvts7"/>
          <w:rFonts w:cs="Times New Roman"/>
          <w:b/>
          <w:bCs/>
          <w:i/>
          <w:iCs/>
          <w:u w:val="single"/>
        </w:rPr>
        <w:t xml:space="preserve">3. Membrii asociaţiei, </w:t>
      </w:r>
      <w:r>
        <w:rPr>
          <w:rFonts w:cs="Times New Roman"/>
        </w:rPr>
        <w:t xml:space="preserve">în calitate de fermieri activi, care asigură încărcătura cu animale pe suprafața de pajiște concesionată/închiriată. </w:t>
      </w:r>
      <w:r>
        <w:rPr>
          <w:rStyle w:val="rvts7"/>
          <w:rFonts w:cs="Times New Roman"/>
        </w:rPr>
        <w:t>Aceştia transmit/</w:t>
      </w:r>
      <w:r>
        <w:rPr>
          <w:rFonts w:cs="Times New Roman"/>
        </w:rPr>
        <w:t>prezintă la APIA dovada utilizării acestor suprafețe de pajiști permanente, respectiv:</w:t>
      </w:r>
    </w:p>
    <w:p w:rsidR="00D26A21" w:rsidRDefault="00D26A21">
      <w:pPr>
        <w:pStyle w:val="ListParagraph0"/>
        <w:numPr>
          <w:ilvl w:val="0"/>
          <w:numId w:val="51"/>
        </w:numPr>
        <w:jc w:val="both"/>
      </w:pPr>
      <w:r>
        <w:t>copia contractului de concesiune/închiriere/comodat a suprafețelor de pajiști permanente încheiat de către asociație cu primaria/consiliul local/ADS;</w:t>
      </w:r>
    </w:p>
    <w:p w:rsidR="00D26A21" w:rsidRDefault="00D26A21">
      <w:pPr>
        <w:pStyle w:val="ListParagraph0"/>
        <w:numPr>
          <w:ilvl w:val="0"/>
          <w:numId w:val="51"/>
        </w:numPr>
        <w:jc w:val="both"/>
      </w:pPr>
      <w:r>
        <w:t>copia tabelului centralizator pe care reprezentantul legal al asociației își dă acordul în vederea solicitării sprijinului pe suprafață de către membrii asociației, care cuprinde, pentru fiecare membru al asociației, datele de identificare, numărul de animale cu care asigură încărcătura minimă de 0,3 UVM/ha, codul/codurile de identificare a exploatațiilor zootehnice din RNE, precum și suprafețele alocate. Centralizatorul se întocmește anual de către asociație, se vizează de către primărie și este prevăzut în Anexa nr. 2 din Ordinul MADR nr. 45/2021- Anexa nr. 10 din prezentul ghid.</w:t>
      </w:r>
    </w:p>
    <w:p w:rsidR="00D26A21" w:rsidRDefault="00D26A21">
      <w:pPr>
        <w:pStyle w:val="ListParagraph0"/>
        <w:numPr>
          <w:ilvl w:val="0"/>
          <w:numId w:val="51"/>
        </w:numPr>
        <w:jc w:val="both"/>
      </w:pPr>
      <w:r>
        <w:t>copia cardului exploatației, iar în cazul în care fermierul nu deține card de exploatație, trebuie să prezinte adeverința eliberată de către medicul veterinar de liberă practică împuternicit, din care să rezulte codul exploatației înscrise în RNE valabil la data depunerii cererii unice de plată.</w:t>
      </w:r>
    </w:p>
    <w:p w:rsidR="00D26A21" w:rsidRDefault="00D26A21">
      <w:pPr>
        <w:pStyle w:val="ListParagraph0"/>
        <w:ind w:left="360"/>
        <w:jc w:val="both"/>
        <w:rPr>
          <w:strike/>
        </w:rPr>
      </w:pPr>
    </w:p>
    <w:p w:rsidR="00D26A21" w:rsidRDefault="00D26A21">
      <w:pPr>
        <w:pStyle w:val="ListParagraph0"/>
        <w:ind w:left="360"/>
        <w:jc w:val="both"/>
      </w:pPr>
      <w:r>
        <w:t>Calculul suprafețelor aferente fiecărui membru se efectuează proporțional cu numărul de UVM ale fiecărui membru în parte, la data depunerii cererii unice de plată, pentru suprafața concesionată/închiriată de către asociație de la primărie/consiliul local. Fiecare membru al asociației, în calitate de beneficiar al plăților, declară la APIA în cererea unică de plată suprafețele utilizate de pajiște permanentă comunală care îi revin şi pentru care asigură prin păşunat încărcătura minimă de animale de 0,3 UVM/ha. În cazul suprafețelor de pajişti permanente utilizate în comun fără delimitare fizică în teren, fermierul folosește codul de cultură aferent categoriei de pajiști permanente utilizate în comun. Sancțiunile se calculează proporțional cu suprafața declarată de către fiecare fermier, membru al asociației, în blocul fizic în care a fost constatată neconformitatea.</w:t>
      </w:r>
    </w:p>
    <w:p w:rsidR="00D26A21" w:rsidRDefault="00D26A21">
      <w:pPr>
        <w:pStyle w:val="ListParagraph0"/>
        <w:ind w:left="360"/>
        <w:jc w:val="both"/>
      </w:pPr>
    </w:p>
    <w:p w:rsidR="00D26A21" w:rsidRDefault="00D26A21">
      <w:pPr>
        <w:shd w:val="clear" w:color="auto" w:fill="FFFFFF"/>
        <w:ind w:left="360"/>
        <w:jc w:val="both"/>
        <w:rPr>
          <w:rFonts w:cs="Times New Roman"/>
          <w:b/>
          <w:bCs/>
        </w:rPr>
      </w:pPr>
      <w:r>
        <w:rPr>
          <w:rFonts w:cs="Times New Roman"/>
          <w:b/>
          <w:bCs/>
        </w:rPr>
        <w:t>Membrii asociațiilor crescătorilor de animale pot depune în mod individual cereri unice de plată în cadrul schemelor de sprijin cuplat și/sau ajutoare naționale tranzitorii în sectorul zootehnic pentru animalele pe baza cărora asociația a asigurat încărcătura minimă pentru suprafața de pajiște permanentă solicitată la plată.</w:t>
      </w:r>
    </w:p>
    <w:p w:rsidR="00D26A21" w:rsidRDefault="00D26A21">
      <w:pPr>
        <w:pStyle w:val="ListParagraph0"/>
        <w:ind w:left="360"/>
        <w:jc w:val="both"/>
      </w:pPr>
    </w:p>
    <w:p w:rsidR="00D26A21" w:rsidRDefault="00D26A21">
      <w:pPr>
        <w:shd w:val="clear" w:color="auto" w:fill="FFFFFF"/>
        <w:ind w:left="450"/>
        <w:jc w:val="both"/>
        <w:rPr>
          <w:rFonts w:cs="Times New Roman"/>
        </w:rPr>
      </w:pPr>
      <w:r>
        <w:rPr>
          <w:rFonts w:cs="Times New Roman"/>
        </w:rPr>
        <w:t>Asociațiile crescătorilor de animale nu mai pot solicita plăți pentru suprafețele care au fost solicitate la plată individual de către membrii acestora.</w:t>
      </w:r>
    </w:p>
    <w:p w:rsidR="00D26A21" w:rsidRDefault="00D26A21">
      <w:pPr>
        <w:shd w:val="clear" w:color="auto" w:fill="FFFFFF"/>
        <w:ind w:left="450"/>
        <w:jc w:val="both"/>
        <w:rPr>
          <w:rFonts w:cs="Times New Roman"/>
        </w:rPr>
      </w:pPr>
    </w:p>
    <w:p w:rsidR="00D26A21" w:rsidRDefault="00D26A21">
      <w:pPr>
        <w:pStyle w:val="ListParagraph0"/>
        <w:ind w:left="360"/>
        <w:jc w:val="both"/>
      </w:pPr>
      <w:r>
        <w:rPr>
          <w:b/>
          <w:bCs/>
        </w:rPr>
        <w:t>A.3.</w:t>
      </w:r>
      <w:r>
        <w:t xml:space="preserve"> În cazul </w:t>
      </w:r>
      <w:r>
        <w:rPr>
          <w:b/>
          <w:bCs/>
        </w:rPr>
        <w:t>cooperativelor agricole</w:t>
      </w:r>
      <w:r>
        <w:t xml:space="preserve"> prevăzute la art. 6 lit. e) din Legea cooperației agricole nr. 566/2004, cu modificările și completările ulterioare, precum și al grupurilor de producători, care desfășoară activitate agricolă pe o suprafață de pajiște prin pășunat cu animalele membrilor, beneficiarii plăților pot fi cooperativa/grupul de producători sau membrii cooperativei/grupului de producător, în aceleași condiții ca ale asociației de crescători de animale, prevăzute la punctul A.2 din prezenta procedură.</w:t>
      </w:r>
    </w:p>
    <w:p w:rsidR="00D26A21" w:rsidRDefault="00D26A21">
      <w:pPr>
        <w:pStyle w:val="ListParagraph0"/>
        <w:ind w:left="0"/>
        <w:jc w:val="both"/>
      </w:pPr>
    </w:p>
    <w:p w:rsidR="00D26A21" w:rsidRDefault="00D26A21">
      <w:pPr>
        <w:pStyle w:val="ListParagraph0"/>
        <w:ind w:left="360"/>
        <w:jc w:val="both"/>
        <w:rPr>
          <w:b/>
          <w:bCs/>
        </w:rPr>
      </w:pPr>
      <w:r>
        <w:rPr>
          <w:b/>
          <w:bCs/>
        </w:rPr>
        <w:t>Codul/codurile de exploataţie zootehnică şi animalele declarate într-o cerere unică de plată, pentru asigurarea încărcăturii cu animale pe pajiştile permanente şi/sau pentru solicitarea plăţilor pentru efectivele de animale, fac obiectul unei singure cereri unice de plată.</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p>
    <w:p w:rsidR="00D26A21" w:rsidRDefault="00D26A21">
      <w:pPr>
        <w:pStyle w:val="ListParagraph0"/>
        <w:ind w:left="360"/>
        <w:jc w:val="both"/>
        <w:rPr>
          <w:b/>
          <w:bCs/>
        </w:rPr>
      </w:pPr>
      <w:r>
        <w:rPr>
          <w:b/>
          <w:bCs/>
        </w:rPr>
        <w:t xml:space="preserve">B.1. În cazul pajiștilor permanente aflate în proprietatea persoanelor fizice, </w:t>
      </w:r>
      <w:r>
        <w:t>fermierii au obligaţia să desfăşoare cel puţin o activitate agricolă minimă pe pajiştile permanente aflate la dispoziţia lor în condiţiile legii, prin asigurarea unui nivel minim de paşunat de 0,3 UVM/ha şi/sau prin cosirea lor cel puţin o dată pe an.</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1) În cazul în care </w:t>
      </w:r>
      <w:r>
        <w:rPr>
          <w:rFonts w:cs="Times New Roman"/>
          <w:b/>
          <w:bCs/>
        </w:rPr>
        <w:t>proprietarul de pajiște permanentă</w:t>
      </w:r>
      <w:r>
        <w:rPr>
          <w:rFonts w:cs="Times New Roman"/>
        </w:rPr>
        <w:t xml:space="preserve"> </w:t>
      </w:r>
      <w:r>
        <w:rPr>
          <w:rFonts w:cs="Times New Roman"/>
          <w:b/>
          <w:bCs/>
        </w:rPr>
        <w:t>persoană fizică</w:t>
      </w:r>
      <w:r>
        <w:rPr>
          <w:rFonts w:cs="Times New Roman"/>
        </w:rPr>
        <w:t xml:space="preserve"> </w:t>
      </w:r>
      <w:r>
        <w:rPr>
          <w:rFonts w:cs="Times New Roman"/>
          <w:b/>
          <w:bCs/>
        </w:rPr>
        <w:t>deține animale</w:t>
      </w:r>
      <w:r>
        <w:rPr>
          <w:rFonts w:cs="Times New Roman"/>
        </w:rPr>
        <w:t xml:space="preserve"> acesta transmite/prezintă la depunerea cererii unice de plată:</w:t>
      </w:r>
    </w:p>
    <w:p w:rsidR="00D26A21" w:rsidRDefault="00D26A21">
      <w:pPr>
        <w:shd w:val="clear" w:color="auto" w:fill="FFFFFF"/>
        <w:jc w:val="both"/>
        <w:rPr>
          <w:rFonts w:cs="Times New Roman"/>
        </w:rPr>
      </w:pPr>
      <w:r>
        <w:rPr>
          <w:rFonts w:cs="Times New Roman"/>
        </w:rPr>
        <w:t>a) copia cardului exploatației zootehnice în care sunt înregistrate animalele sau adeverința eliberată de către medicul veterinar de liberă practică împuternicit, din care să rezulte codul exploatației înscrise în RNE valabil la data depunerii cererii unice de plată;</w:t>
      </w:r>
    </w:p>
    <w:p w:rsidR="00D26A21" w:rsidRDefault="00D26A21">
      <w:pPr>
        <w:shd w:val="clear" w:color="auto" w:fill="FFFFFF"/>
        <w:jc w:val="both"/>
        <w:rPr>
          <w:rFonts w:cs="Times New Roman"/>
          <w:b/>
          <w:bCs/>
        </w:rPr>
      </w:pPr>
      <w:r>
        <w:rPr>
          <w:rFonts w:cs="Times New Roman"/>
        </w:rPr>
        <w:t xml:space="preserve">b) în cazul în care </w:t>
      </w:r>
      <w:r>
        <w:rPr>
          <w:rFonts w:cs="Times New Roman"/>
          <w:b/>
          <w:bCs/>
        </w:rPr>
        <w:t>proprietarul de pajiște permanentă</w:t>
      </w:r>
      <w:r>
        <w:rPr>
          <w:rFonts w:cs="Times New Roman"/>
        </w:rPr>
        <w:t xml:space="preserve"> </w:t>
      </w:r>
      <w:r>
        <w:rPr>
          <w:rFonts w:cs="Times New Roman"/>
          <w:b/>
          <w:bCs/>
        </w:rPr>
        <w:t>nu asigură încărcătura minimă de 0,3 UVM/ha</w:t>
      </w:r>
      <w:r>
        <w:rPr>
          <w:rFonts w:cs="Times New Roman"/>
        </w:rPr>
        <w:t xml:space="preserve">, iar activitatea agricolă minimă constă </w:t>
      </w:r>
      <w:r>
        <w:rPr>
          <w:rFonts w:cs="Times New Roman"/>
          <w:b/>
          <w:bCs/>
          <w:u w:val="single"/>
        </w:rPr>
        <w:t>inclusiv</w:t>
      </w:r>
      <w:r>
        <w:rPr>
          <w:rFonts w:cs="Times New Roman"/>
        </w:rPr>
        <w:t xml:space="preserve"> în asigurarea unui cosit anual pe suprafeţele de pajiști permanente aflate în proprietate, în perioada 15 iunie - 1 august, prezintă documentele privind depozitarea/valorificarea  fânului pentru consumul cu animalele deținute, fila/filele din carnetul de comercializare a produselor din sectorul agricol  şi/sau </w:t>
      </w:r>
      <w:r>
        <w:rPr>
          <w:rFonts w:cs="Times New Roman"/>
          <w:color w:val="333333"/>
        </w:rPr>
        <w:t>declarația privind depozitarea fânului</w:t>
      </w:r>
      <w:r>
        <w:rPr>
          <w:rFonts w:cs="Times New Roman"/>
        </w:rPr>
        <w:t xml:space="preserve">, care vor fi prezentate </w:t>
      </w:r>
      <w:r>
        <w:rPr>
          <w:rFonts w:cs="Times New Roman"/>
          <w:b/>
          <w:bCs/>
        </w:rPr>
        <w:t>până la data de 15 octombrie a anului de cerere.</w:t>
      </w:r>
    </w:p>
    <w:p w:rsidR="00D26A21" w:rsidRDefault="00D26A21">
      <w:pPr>
        <w:shd w:val="clear" w:color="auto" w:fill="FFFFFF"/>
        <w:jc w:val="both"/>
        <w:rPr>
          <w:rFonts w:cs="Times New Roman"/>
        </w:rPr>
      </w:pPr>
    </w:p>
    <w:p w:rsidR="00D26A21" w:rsidRDefault="00D26A21">
      <w:pPr>
        <w:shd w:val="clear" w:color="auto" w:fill="FFFFFF"/>
        <w:jc w:val="both"/>
        <w:rPr>
          <w:rFonts w:cs="Times New Roman"/>
          <w:b/>
          <w:bCs/>
        </w:rPr>
      </w:pPr>
      <w:r>
        <w:rPr>
          <w:rFonts w:cs="Times New Roman"/>
        </w:rPr>
        <w:t xml:space="preserve">2) În cazul în care proprietarul de pajiște permanentă, </w:t>
      </w:r>
      <w:r>
        <w:rPr>
          <w:rFonts w:cs="Times New Roman"/>
          <w:b/>
          <w:bCs/>
        </w:rPr>
        <w:t>persoana fizică</w:t>
      </w:r>
      <w:r>
        <w:rPr>
          <w:rFonts w:cs="Times New Roman"/>
        </w:rPr>
        <w:t xml:space="preserve">, </w:t>
      </w:r>
      <w:r>
        <w:rPr>
          <w:rFonts w:cs="Times New Roman"/>
          <w:b/>
          <w:bCs/>
        </w:rPr>
        <w:t>nu deține animale, iar activitatea agricolă minimă constă exclusiv în asigurarea unui cosit anual,</w:t>
      </w:r>
      <w:r>
        <w:rPr>
          <w:rFonts w:cs="Times New Roman"/>
        </w:rPr>
        <w:t xml:space="preserve"> va transmite/prezenta</w:t>
      </w:r>
      <w:r>
        <w:rPr>
          <w:rFonts w:cs="Times New Roman"/>
          <w:b/>
          <w:bCs/>
        </w:rPr>
        <w:t xml:space="preserve"> </w:t>
      </w:r>
      <w:r>
        <w:rPr>
          <w:rFonts w:cs="Times New Roman"/>
        </w:rPr>
        <w:t xml:space="preserve">documentele privind depozitarea/valorificarea fânului, fila/filele din carnetul de comercializare a produselor din sectorul agricol sau </w:t>
      </w:r>
      <w:r>
        <w:rPr>
          <w:rFonts w:cs="Times New Roman"/>
          <w:color w:val="333333"/>
        </w:rPr>
        <w:t>declarația privind depozitarea fânului</w:t>
      </w:r>
      <w:r>
        <w:rPr>
          <w:rFonts w:cs="Times New Roman"/>
        </w:rPr>
        <w:t xml:space="preserve">, până la data de </w:t>
      </w:r>
      <w:r>
        <w:rPr>
          <w:rFonts w:cs="Times New Roman"/>
          <w:b/>
          <w:bCs/>
        </w:rPr>
        <w:t>15 octombrie a anului de cerere curent.</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r>
        <w:rPr>
          <w:rFonts w:cs="Times New Roman"/>
          <w:b/>
          <w:bCs/>
        </w:rPr>
        <w:t>B.2. În cazul pajiștilor permanente aflate în proprietatea</w:t>
      </w:r>
      <w:r>
        <w:rPr>
          <w:rFonts w:cs="Times New Roman"/>
        </w:rPr>
        <w:t xml:space="preserve"> </w:t>
      </w:r>
      <w:r>
        <w:rPr>
          <w:rFonts w:cs="Times New Roman"/>
          <w:b/>
          <w:bCs/>
        </w:rPr>
        <w:t>fermierilor persoane juridice</w:t>
      </w:r>
      <w:r>
        <w:rPr>
          <w:rFonts w:cs="Times New Roman"/>
        </w:rPr>
        <w:t>, aceștia au obligaţia să desfăşoare cel puţin o activitate agricolă minimă pe pajiştile permanente aflate la dispoziţia lor, în condiţiile legii, prin asigurarea unui nivel minim de păşunat de 0,3 UVM/ha şi/sau prin cosirea lor cel puţin o dată pe an şi prezintă la depunerea cererii unice de plată la APIA următoarele documente, după caz:</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1) În cazul în care proprietarul de pajiște permanentă, </w:t>
      </w:r>
      <w:r>
        <w:rPr>
          <w:rFonts w:cs="Times New Roman"/>
          <w:b/>
          <w:bCs/>
          <w:u w:val="single"/>
        </w:rPr>
        <w:t>persoana juridică</w:t>
      </w:r>
      <w:r>
        <w:rPr>
          <w:rFonts w:cs="Times New Roman"/>
          <w:u w:val="single"/>
        </w:rPr>
        <w:t xml:space="preserve">, </w:t>
      </w:r>
      <w:r>
        <w:rPr>
          <w:rFonts w:cs="Times New Roman"/>
          <w:b/>
          <w:bCs/>
          <w:u w:val="single"/>
        </w:rPr>
        <w:t>deține animale</w:t>
      </w:r>
      <w:r>
        <w:rPr>
          <w:rFonts w:cs="Times New Roman"/>
          <w:u w:val="single"/>
        </w:rPr>
        <w:t xml:space="preserve">, acesta </w:t>
      </w:r>
      <w:r>
        <w:rPr>
          <w:rFonts w:cs="Times New Roman"/>
        </w:rPr>
        <w:t xml:space="preserve"> transmite</w:t>
      </w:r>
      <w:r>
        <w:rPr>
          <w:rFonts w:cs="Times New Roman"/>
          <w:b/>
          <w:bCs/>
        </w:rPr>
        <w:t>/</w:t>
      </w:r>
      <w:r>
        <w:rPr>
          <w:rFonts w:cs="Times New Roman"/>
        </w:rPr>
        <w:t>prezintă la depunera cererii unice de plată următoarele documente:</w:t>
      </w:r>
    </w:p>
    <w:p w:rsidR="00D26A21" w:rsidRDefault="00D26A21">
      <w:pPr>
        <w:shd w:val="clear" w:color="auto" w:fill="FFFFFF"/>
        <w:jc w:val="both"/>
        <w:rPr>
          <w:rFonts w:cs="Times New Roman"/>
        </w:rPr>
      </w:pPr>
      <w:r>
        <w:rPr>
          <w:rFonts w:cs="Times New Roman"/>
        </w:rPr>
        <w:t>a) copia cardului exploatației zootehnice în care sunt înregistrate animalele, sau adeverința eliberată de către medicul veterinar de liberă practică împuternicit, din care să rezulte codul exploatației înscrise în RNE valabil la data depunerii cererii unice de plată;</w:t>
      </w:r>
    </w:p>
    <w:p w:rsidR="00D26A21" w:rsidRDefault="00D26A21">
      <w:pPr>
        <w:shd w:val="clear" w:color="auto" w:fill="FFFFFF"/>
        <w:jc w:val="both"/>
        <w:rPr>
          <w:rFonts w:cs="Times New Roman"/>
          <w:b/>
          <w:bCs/>
        </w:rPr>
      </w:pPr>
      <w:r>
        <w:rPr>
          <w:rFonts w:cs="Times New Roman"/>
        </w:rPr>
        <w:t xml:space="preserve">b) când proprietarul de pajiște permanentă nu asigură încărcătura minimă de 0,3 UVM/ha, iar activitatea agricolă minimă constă </w:t>
      </w:r>
      <w:r>
        <w:rPr>
          <w:rFonts w:cs="Times New Roman"/>
          <w:b/>
          <w:bCs/>
        </w:rPr>
        <w:t>inclusiv</w:t>
      </w:r>
      <w:r>
        <w:rPr>
          <w:rFonts w:cs="Times New Roman"/>
        </w:rPr>
        <w:t xml:space="preserve"> în asigurarea unui cosit anual în perioada 15 iunie - 1 august pe pajiștile permanente aflate în proprietate, acesta va prezenta documentele doveditoare ale valorificării fânului și/sau documentele contabile de gestiune pentru depozitarea fânului pentru consumul cu animalele deținute, </w:t>
      </w:r>
      <w:r>
        <w:rPr>
          <w:rFonts w:cs="Times New Roman"/>
          <w:b/>
          <w:bCs/>
        </w:rPr>
        <w:t>până la data de 15 octombrie a anului de cerere curent.</w:t>
      </w:r>
    </w:p>
    <w:p w:rsidR="00D26A21" w:rsidRDefault="00D26A21">
      <w:pPr>
        <w:shd w:val="clear" w:color="auto" w:fill="FFFFFF"/>
        <w:jc w:val="both"/>
        <w:rPr>
          <w:rFonts w:cs="Times New Roman"/>
        </w:rPr>
      </w:pPr>
    </w:p>
    <w:p w:rsidR="00D26A21" w:rsidRDefault="00D26A21">
      <w:pPr>
        <w:shd w:val="clear" w:color="auto" w:fill="FFFFFF"/>
        <w:jc w:val="both"/>
        <w:rPr>
          <w:rFonts w:cs="Times New Roman"/>
          <w:b/>
          <w:bCs/>
        </w:rPr>
      </w:pPr>
      <w:r>
        <w:rPr>
          <w:rFonts w:cs="Times New Roman"/>
        </w:rPr>
        <w:t xml:space="preserve">2) În cazul în care proprietarul de pajiște permanentă, </w:t>
      </w:r>
      <w:r>
        <w:rPr>
          <w:rFonts w:cs="Times New Roman"/>
          <w:b/>
          <w:bCs/>
        </w:rPr>
        <w:t>persoană juridică,</w:t>
      </w:r>
      <w:r>
        <w:rPr>
          <w:rFonts w:cs="Times New Roman"/>
        </w:rPr>
        <w:t xml:space="preserve"> </w:t>
      </w:r>
      <w:r>
        <w:rPr>
          <w:rFonts w:cs="Times New Roman"/>
          <w:b/>
          <w:bCs/>
        </w:rPr>
        <w:t>nu deține animale</w:t>
      </w:r>
      <w:r>
        <w:rPr>
          <w:rFonts w:cs="Times New Roman"/>
        </w:rPr>
        <w:t xml:space="preserve"> iar activitatea agricolă minimă constă </w:t>
      </w:r>
      <w:r>
        <w:rPr>
          <w:rFonts w:cs="Times New Roman"/>
          <w:b/>
          <w:bCs/>
        </w:rPr>
        <w:t xml:space="preserve">exclusiv </w:t>
      </w:r>
      <w:r>
        <w:rPr>
          <w:rFonts w:cs="Times New Roman"/>
        </w:rPr>
        <w:t xml:space="preserve">în asigurarea unui cosit anual, acesta trasmite/prezintă la APIA documentele contabile de gestiune şi/sau factura privind valorificarea/depozitarea fânului, până la data de </w:t>
      </w:r>
      <w:r>
        <w:rPr>
          <w:rFonts w:cs="Times New Roman"/>
          <w:b/>
          <w:bCs/>
        </w:rPr>
        <w:t>15 octombrie a anului de cerere curent.</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r>
        <w:rPr>
          <w:rFonts w:cs="Times New Roman"/>
          <w:b/>
          <w:bCs/>
        </w:rPr>
        <w:t>B.3</w:t>
      </w:r>
      <w:r>
        <w:rPr>
          <w:rFonts w:cs="Times New Roman"/>
        </w:rPr>
        <w:t xml:space="preserve">. În cazul </w:t>
      </w:r>
      <w:r>
        <w:rPr>
          <w:rFonts w:cs="Times New Roman"/>
          <w:b/>
          <w:bCs/>
        </w:rPr>
        <w:t>pajiștilor permanente aflate in proprietatea formelor asociative de proprietate</w:t>
      </w:r>
      <w:r>
        <w:rPr>
          <w:rFonts w:cs="Times New Roman"/>
        </w:rPr>
        <w:t xml:space="preserve"> asupra terenurilor cu vegetaţie forestieră, păşunilor şi fâneţelor, obşti de moşneni în devălmăşie, obşti răzeşeşti nedivizate, composesorate, obşti de cumpărare, păduri grănicereşti, păduri urbariale, cooperative, alte comunităţi şi forme asociative cu diferite denumiri, menţionate în Legea nr. 1/2000 pentru reconstituirea dreptului de proprietate asupra terenurilor agricole şi celor forestiere, solicitate potrivit prevederilor Legii fondului funciar nr. 18/1991 şi ale Legii nr. 169/1997, cu modificările şi completările ulterioare, beneficiarii plăților pot fi:</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b/>
          <w:bCs/>
          <w:i/>
          <w:iCs/>
          <w:u w:val="single"/>
        </w:rPr>
        <w:t>1.  Formele asociative de proprietate</w:t>
      </w:r>
      <w:r>
        <w:rPr>
          <w:rFonts w:cs="Times New Roman"/>
          <w:b/>
          <w:bCs/>
        </w:rPr>
        <w:t xml:space="preserve"> în calitate de fermier activ, care desfăşoară cel puţin o activitate agricolă minimă, pe pajiştile aflate în proprietatea lor</w:t>
      </w:r>
      <w:r>
        <w:rPr>
          <w:rFonts w:cs="Times New Roman"/>
        </w:rPr>
        <w:t xml:space="preserve">, pot depune cererea unică de plată prin reprezentantul legal, în conformitate cu actul constitutiv şi/sau statut. </w:t>
      </w: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b/>
          <w:bCs/>
          <w:sz w:val="24"/>
          <w:szCs w:val="24"/>
        </w:rPr>
        <w:t>Documentele</w:t>
      </w:r>
      <w:r>
        <w:rPr>
          <w:rStyle w:val="rvts13"/>
          <w:rFonts w:ascii="Times New Roman" w:hAnsi="Times New Roman" w:cs="Times New Roman"/>
          <w:sz w:val="24"/>
          <w:szCs w:val="24"/>
        </w:rPr>
        <w:t xml:space="preserve"> pe care le prezintă </w:t>
      </w:r>
      <w:r>
        <w:rPr>
          <w:rStyle w:val="rvts13"/>
          <w:rFonts w:ascii="Times New Roman" w:hAnsi="Times New Roman" w:cs="Times New Roman"/>
          <w:b/>
          <w:bCs/>
          <w:sz w:val="24"/>
          <w:szCs w:val="24"/>
        </w:rPr>
        <w:t>la depunerea cererii unice de plată</w:t>
      </w:r>
      <w:r>
        <w:rPr>
          <w:rStyle w:val="rvts13"/>
          <w:rFonts w:ascii="Times New Roman" w:hAnsi="Times New Roman" w:cs="Times New Roman"/>
          <w:sz w:val="24"/>
          <w:szCs w:val="24"/>
        </w:rPr>
        <w:t xml:space="preserve"> forma asociativă de proprietate sunt: </w:t>
      </w:r>
    </w:p>
    <w:p w:rsidR="00D26A21" w:rsidRDefault="00D26A21">
      <w:pPr>
        <w:pStyle w:val="NormalWeb"/>
        <w:numPr>
          <w:ilvl w:val="0"/>
          <w:numId w:val="40"/>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 xml:space="preserve">copie a titlului de proprietate asupra terenurilor aparținând formei asociative sau a altor acte doveditoare ale dreptului de proprietate cu aceeași forță juridică, cum ar fi, de exemplu, hotărârea judecătorească definitivă, contractul de vânzare-cumpărare, iar în lipsa acestor documente, adeverința emisă de primăria pe raza căreia se află terenurile agricole. </w:t>
      </w:r>
    </w:p>
    <w:p w:rsidR="00D26A21" w:rsidRDefault="00D26A21">
      <w:pPr>
        <w:pStyle w:val="NormalWeb"/>
        <w:numPr>
          <w:ilvl w:val="0"/>
          <w:numId w:val="40"/>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 xml:space="preserve">copie a tabelului centralizator care cuprinde acordul fiecărui membru crescător de animale din speciile bovine, ovine, caprine și ecvidee, privind depunerea cererii unice de plată de către forma asociativă, datele de identificare, codul  exploatației zootehnice din Registrul național al exploatațiilor, numărul total de animale pe specii și categorii, deținute de fiecare membru, precum și suprafața utilizată de forma asociativă prin cosit sau pășunat. Centralizatorul se completează anual și se semnează de către președintele formei asociative, conform modelului prezentat în Anexa nr. 3 din Ordinul MADR nr. </w:t>
      </w:r>
      <w:r>
        <w:rPr>
          <w:rFonts w:ascii="Times New Roman" w:hAnsi="Times New Roman" w:cs="Times New Roman"/>
          <w:sz w:val="24"/>
          <w:szCs w:val="24"/>
        </w:rPr>
        <w:t>45/2021</w:t>
      </w:r>
      <w:r>
        <w:rPr>
          <w:rStyle w:val="rvts13"/>
          <w:rFonts w:ascii="Times New Roman" w:hAnsi="Times New Roman" w:cs="Times New Roman"/>
          <w:sz w:val="24"/>
          <w:szCs w:val="24"/>
        </w:rPr>
        <w:t>, (Anexa 11 din prezentul ghid)</w:t>
      </w:r>
    </w:p>
    <w:p w:rsidR="00D26A21" w:rsidRDefault="00D26A21">
      <w:pPr>
        <w:pStyle w:val="NormalWeb"/>
        <w:numPr>
          <w:ilvl w:val="0"/>
          <w:numId w:val="40"/>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 xml:space="preserve">copie conform cu originalul a hotărârii adunării generale a asociaților privind utilizarea fondurilor. Acest document poate fi prezentat până la data-limită de depunere a cererilor cu întârziere,  conform art. 8 alin. 1, litera c), din Ordinul MADR nr. </w:t>
      </w:r>
      <w:r>
        <w:rPr>
          <w:rFonts w:ascii="Times New Roman" w:hAnsi="Times New Roman" w:cs="Times New Roman"/>
          <w:sz w:val="24"/>
          <w:szCs w:val="24"/>
        </w:rPr>
        <w:t>45/2021.</w:t>
      </w:r>
    </w:p>
    <w:p w:rsidR="00D26A21" w:rsidRDefault="00D26A21">
      <w:pPr>
        <w:pStyle w:val="NormalWeb"/>
        <w:numPr>
          <w:ilvl w:val="0"/>
          <w:numId w:val="40"/>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 xml:space="preserve">În cazul în care aceste forme de organizare nu respectă încărcătura minimă de 0,3 UVM/ha, asigurată cu animalele membrilor, activitatea agricolă minimă constă </w:t>
      </w:r>
      <w:r>
        <w:rPr>
          <w:rStyle w:val="rvts13"/>
          <w:rFonts w:ascii="Times New Roman" w:hAnsi="Times New Roman" w:cs="Times New Roman"/>
          <w:b/>
          <w:bCs/>
          <w:sz w:val="24"/>
          <w:szCs w:val="24"/>
        </w:rPr>
        <w:t>inclusiv</w:t>
      </w:r>
      <w:r>
        <w:rPr>
          <w:rStyle w:val="rvts13"/>
          <w:rFonts w:ascii="Times New Roman" w:hAnsi="Times New Roman" w:cs="Times New Roman"/>
          <w:sz w:val="24"/>
          <w:szCs w:val="24"/>
        </w:rPr>
        <w:t xml:space="preserve"> în realizarea unui cosit anual pe pajiștile permanente aflate în proprietate, în perioada 15 iunie -1 august. </w:t>
      </w:r>
    </w:p>
    <w:p w:rsidR="00D26A21" w:rsidRDefault="00D26A21">
      <w:pPr>
        <w:pStyle w:val="NormalWeb"/>
        <w:numPr>
          <w:ilvl w:val="0"/>
          <w:numId w:val="40"/>
        </w:numPr>
        <w:shd w:val="clear" w:color="auto" w:fill="FFFFFF"/>
        <w:jc w:val="both"/>
        <w:rPr>
          <w:rStyle w:val="rvts13"/>
          <w:rFonts w:ascii="Times New Roman" w:hAnsi="Times New Roman" w:cs="Times New Roman"/>
          <w:b/>
          <w:bCs/>
          <w:sz w:val="24"/>
          <w:szCs w:val="24"/>
        </w:rPr>
      </w:pPr>
      <w:r>
        <w:rPr>
          <w:rFonts w:ascii="Times New Roman" w:hAnsi="Times New Roman" w:cs="Times New Roman"/>
          <w:b/>
          <w:bCs/>
          <w:sz w:val="24"/>
          <w:szCs w:val="24"/>
        </w:rPr>
        <w:t>În cazul pajiştilor permanente aflate sub angajamente în cadrul Măsurii 10 «Agromediu şi climă», cositul se efectuează numai după data stabilită în fişa pachetului/ subpachetului/ variantei corespunzătoare şi trebuie efectuat până la 15 octombrie.</w:t>
      </w:r>
    </w:p>
    <w:p w:rsidR="00D26A21" w:rsidRDefault="00D26A21">
      <w:pPr>
        <w:pStyle w:val="NormalWeb"/>
        <w:numPr>
          <w:ilvl w:val="0"/>
          <w:numId w:val="40"/>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În acest caz formele asociative de proprietate prezintă la APIA facturile valorificării fânului și/sau documente contabile de gestiune privind depozitarea fânului pentru consumul cu animalele deținute și/sau centralizatorul repartizării fânului rezultat către membrii formei asociative de proprietate, pe baza semnăturii membrilor, până la data de 15 octombrie a anului de cerere curent.</w:t>
      </w: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b/>
          <w:bCs/>
          <w:sz w:val="24"/>
          <w:szCs w:val="24"/>
          <w:u w:val="single"/>
        </w:rPr>
        <w:t xml:space="preserve">2. </w:t>
      </w:r>
      <w:r>
        <w:rPr>
          <w:rStyle w:val="rvts13"/>
          <w:rFonts w:ascii="Times New Roman" w:hAnsi="Times New Roman" w:cs="Times New Roman"/>
          <w:b/>
          <w:bCs/>
          <w:i/>
          <w:iCs/>
          <w:sz w:val="24"/>
          <w:szCs w:val="24"/>
          <w:u w:val="single"/>
        </w:rPr>
        <w:t>Membrii formei asociative de proprietate</w:t>
      </w:r>
      <w:r>
        <w:rPr>
          <w:rStyle w:val="rvts13"/>
          <w:rFonts w:ascii="Times New Roman" w:hAnsi="Times New Roman" w:cs="Times New Roman"/>
          <w:sz w:val="24"/>
          <w:szCs w:val="24"/>
        </w:rPr>
        <w:t xml:space="preserve"> care asigură încărcătura cu animale pentru suprafaţa deţinută în proprietate, în calitate de fermieri activi, care desfășoară cel puțin o activitate agricolă minimă, depun cererea unică de plată cu acordul adunării generale a membrilor formei asociative sau a consiliului de administrație. Suprafețele utilizate de către fiecare membru sunt repartizate de către forma asociativă. </w:t>
      </w: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p>
    <w:p w:rsidR="00D26A21" w:rsidRDefault="00D26A21">
      <w:pPr>
        <w:pStyle w:val="NormalWeb"/>
        <w:numPr>
          <w:ilvl w:val="0"/>
          <w:numId w:val="57"/>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b/>
          <w:bCs/>
          <w:sz w:val="24"/>
          <w:szCs w:val="24"/>
        </w:rPr>
        <w:t>Documentele doveditoare</w:t>
      </w:r>
      <w:r>
        <w:rPr>
          <w:rStyle w:val="rvts13"/>
          <w:rFonts w:ascii="Times New Roman" w:hAnsi="Times New Roman" w:cs="Times New Roman"/>
          <w:sz w:val="24"/>
          <w:szCs w:val="24"/>
        </w:rPr>
        <w:t xml:space="preserve"> pe care le prezintă la APIA fiecare membru al acestor forme asociative sunt: copia titlului de proprietate asupra terenurilor aparținând formei asociative sau alte acte doveditoare ale dreptului de proprietate cu aceeași forță juridică, iar în lipsa acestor documente, adeverința emisă de primăria pe raza căreia se află terenurile agricole;</w:t>
      </w:r>
    </w:p>
    <w:p w:rsidR="00D26A21" w:rsidRDefault="00D26A21">
      <w:pPr>
        <w:pStyle w:val="NormalWeb"/>
        <w:numPr>
          <w:ilvl w:val="0"/>
          <w:numId w:val="57"/>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copia centralizatorului care cuprinde acordul, datele de identificare ale membrilor formei asociative, codul de identificare a exploatației zootehnice din Registrul național al exploatațiilor, numărul total de animale pe specii și categorii, deținute de fiecare membru, precum și suprafețele repartizate membrilor de către forma asociativă. Centralizatorul se completează anual</w:t>
      </w:r>
      <w:r>
        <w:rPr>
          <w:rFonts w:ascii="Times New Roman" w:hAnsi="Times New Roman" w:cs="Times New Roman"/>
        </w:rPr>
        <w:t xml:space="preserve"> </w:t>
      </w:r>
      <w:r>
        <w:rPr>
          <w:rStyle w:val="rvts13"/>
          <w:rFonts w:ascii="Times New Roman" w:hAnsi="Times New Roman" w:cs="Times New Roman"/>
          <w:sz w:val="24"/>
          <w:szCs w:val="24"/>
        </w:rPr>
        <w:t xml:space="preserve">conform anexei nr. 4 din Ordinul MADR nr. </w:t>
      </w:r>
      <w:r>
        <w:rPr>
          <w:rFonts w:ascii="Times New Roman" w:hAnsi="Times New Roman" w:cs="Times New Roman"/>
          <w:sz w:val="24"/>
          <w:szCs w:val="24"/>
        </w:rPr>
        <w:t>45/2021</w:t>
      </w:r>
      <w:r>
        <w:rPr>
          <w:rStyle w:val="rvts13"/>
          <w:rFonts w:ascii="Times New Roman" w:hAnsi="Times New Roman" w:cs="Times New Roman"/>
          <w:sz w:val="24"/>
          <w:szCs w:val="24"/>
        </w:rPr>
        <w:t xml:space="preserve"> (Anexa nr. 12 din prezentul ghid) și se semnează de către președintele formei asociative;</w:t>
      </w:r>
    </w:p>
    <w:p w:rsidR="00D26A21" w:rsidRDefault="00D26A21">
      <w:pPr>
        <w:pStyle w:val="NormalWeb"/>
        <w:numPr>
          <w:ilvl w:val="0"/>
          <w:numId w:val="57"/>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copia conform cu originalul a hotărârii adunării generale a asociaților privind utilizarea fondurilor. Acest document poate fi prezentat până la până la data-limită de depunere a cererilor cu întârziere.</w:t>
      </w:r>
    </w:p>
    <w:p w:rsidR="00D26A21" w:rsidRDefault="00D26A21">
      <w:pPr>
        <w:pStyle w:val="NormalWeb"/>
        <w:numPr>
          <w:ilvl w:val="0"/>
          <w:numId w:val="57"/>
        </w:numPr>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copia adeverinţei eliberate de primarie asociaţiei.</w:t>
      </w: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r>
        <w:rPr>
          <w:rStyle w:val="rvts13"/>
          <w:rFonts w:ascii="Times New Roman" w:hAnsi="Times New Roman" w:cs="Times New Roman"/>
          <w:sz w:val="24"/>
          <w:szCs w:val="24"/>
        </w:rPr>
        <w:t>Membrii formelor asociative de proprietate pot depune în mod individual cereri unice de plată în cadrul schemelor de sprijin cuplat și/sau ajutoare naționale tranzitorii în sectorul zootehnic pentru animalele pe baza cărora asociația a asigurat încărcătura minimă pentru suprafața de pajiște permanentă solicitată la plată.</w:t>
      </w:r>
    </w:p>
    <w:p w:rsidR="00D26A21" w:rsidRDefault="00D26A21">
      <w:pPr>
        <w:pStyle w:val="NormalWeb"/>
        <w:shd w:val="clear" w:color="auto" w:fill="FFFFFF"/>
        <w:spacing w:before="0" w:beforeAutospacing="0" w:after="0" w:afterAutospacing="0"/>
        <w:jc w:val="both"/>
        <w:rPr>
          <w:rStyle w:val="rvts13"/>
          <w:rFonts w:ascii="Times New Roman" w:hAnsi="Times New Roman" w:cs="Times New Roman"/>
          <w:sz w:val="24"/>
          <w:szCs w:val="24"/>
        </w:rPr>
      </w:pPr>
    </w:p>
    <w:p w:rsidR="00D26A21" w:rsidRDefault="00D26A21">
      <w:pPr>
        <w:pStyle w:val="CaracterCaracter1"/>
        <w:jc w:val="both"/>
        <w:rPr>
          <w:b/>
          <w:bCs/>
          <w:sz w:val="24"/>
          <w:szCs w:val="24"/>
          <w:u w:val="single"/>
          <w:lang w:val="ro-RO" w:eastAsia="en-US"/>
        </w:rPr>
      </w:pPr>
      <w:r>
        <w:rPr>
          <w:b/>
          <w:bCs/>
          <w:sz w:val="24"/>
          <w:szCs w:val="24"/>
          <w:u w:val="single"/>
          <w:lang w:val="ro-RO" w:eastAsia="en-US"/>
        </w:rPr>
        <w:t xml:space="preserve">Formele asociative de proprietate (prevăzute la art. 8 din Ordinul MADR nr. </w:t>
      </w:r>
      <w:r>
        <w:rPr>
          <w:b/>
          <w:bCs/>
          <w:sz w:val="24"/>
          <w:szCs w:val="24"/>
          <w:u w:val="single"/>
        </w:rPr>
        <w:t>45/2021</w:t>
      </w:r>
      <w:r>
        <w:rPr>
          <w:b/>
          <w:bCs/>
          <w:sz w:val="24"/>
          <w:szCs w:val="24"/>
          <w:u w:val="single"/>
          <w:lang w:val="ro-RO" w:eastAsia="en-US"/>
        </w:rPr>
        <w:t xml:space="preserve">) cu cod propriu de exploataţie înregistrat în RNE, completează în câmpul (47) al cererii numărul de animale înregistrate în aceste exploataţii. </w:t>
      </w:r>
    </w:p>
    <w:p w:rsidR="00D26A21" w:rsidRDefault="00D26A21">
      <w:pPr>
        <w:pStyle w:val="CaracterCaracter1"/>
        <w:jc w:val="both"/>
        <w:rPr>
          <w:b/>
          <w:bCs/>
          <w:sz w:val="24"/>
          <w:szCs w:val="24"/>
          <w:u w:val="single"/>
          <w:lang w:val="ro-RO" w:eastAsia="en-US"/>
        </w:rPr>
      </w:pPr>
    </w:p>
    <w:p w:rsidR="00D26A21" w:rsidRDefault="00D26A21">
      <w:pPr>
        <w:shd w:val="clear" w:color="auto" w:fill="FFFFFF"/>
        <w:jc w:val="both"/>
        <w:rPr>
          <w:rFonts w:cs="Times New Roman"/>
          <w:b/>
          <w:bCs/>
        </w:rPr>
      </w:pPr>
      <w:r>
        <w:rPr>
          <w:rStyle w:val="l5def1"/>
          <w:rFonts w:ascii="Times New Roman" w:hAnsi="Times New Roman" w:cs="Times New Roman"/>
          <w:color w:val="auto"/>
          <w:sz w:val="24"/>
          <w:szCs w:val="24"/>
        </w:rPr>
        <w:t xml:space="preserve">În cazul </w:t>
      </w:r>
      <w:r>
        <w:rPr>
          <w:rStyle w:val="l5def1"/>
          <w:rFonts w:ascii="Times New Roman" w:hAnsi="Times New Roman" w:cs="Times New Roman"/>
          <w:b/>
          <w:bCs/>
          <w:color w:val="auto"/>
          <w:sz w:val="24"/>
          <w:szCs w:val="24"/>
        </w:rPr>
        <w:t>cooperativelor agricole</w:t>
      </w:r>
      <w:r>
        <w:rPr>
          <w:rStyle w:val="l5def1"/>
          <w:rFonts w:ascii="Times New Roman" w:hAnsi="Times New Roman" w:cs="Times New Roman"/>
          <w:color w:val="auto"/>
          <w:sz w:val="24"/>
          <w:szCs w:val="24"/>
        </w:rPr>
        <w:t xml:space="preserve"> prevăzute la art. 6 </w:t>
      </w:r>
      <w:hyperlink r:id="rId33" w:history="1">
        <w:r>
          <w:rPr>
            <w:rStyle w:val="l5def1"/>
            <w:rFonts w:ascii="Times New Roman" w:hAnsi="Times New Roman" w:cs="Times New Roman"/>
            <w:color w:val="auto"/>
            <w:sz w:val="24"/>
            <w:szCs w:val="24"/>
          </w:rPr>
          <w:t>lit. e)</w:t>
        </w:r>
      </w:hyperlink>
      <w:r>
        <w:rPr>
          <w:rStyle w:val="l5def1"/>
          <w:rFonts w:ascii="Times New Roman" w:hAnsi="Times New Roman" w:cs="Times New Roman"/>
          <w:color w:val="auto"/>
          <w:sz w:val="24"/>
          <w:szCs w:val="24"/>
        </w:rPr>
        <w:t xml:space="preserve"> din Legea nr. 566/2004, cu modificările şi completările ulterioare, precum şi al grupurilor de producători care desfăşoară activitate agricolă pe o suprafaţă de pajişte prin păşunat cu animalele membrilor, beneficiarii plăţilor pot fi cooperativa/grupul de producători sau membrii cooperativei/grupului de producători, în aceleaşi condiţii ca ale asociaţiei de crescători de animale, prevăzute la alin. (2) art. </w:t>
      </w:r>
      <w:r>
        <w:rPr>
          <w:rFonts w:cs="Times New Roman"/>
        </w:rPr>
        <w:t>8</w:t>
      </w:r>
      <w:r>
        <w:rPr>
          <w:rFonts w:cs="Times New Roman"/>
          <w:b/>
          <w:bCs/>
          <w:vertAlign w:val="superscript"/>
        </w:rPr>
        <w:t xml:space="preserve">  </w:t>
      </w:r>
      <w:r>
        <w:rPr>
          <w:rFonts w:cs="Times New Roman"/>
        </w:rPr>
        <w:t>din OUG nr. 11/2021</w:t>
      </w:r>
      <w:r>
        <w:rPr>
          <w:rFonts w:cs="Times New Roman"/>
          <w:b/>
          <w:bCs/>
        </w:rPr>
        <w:t>.</w:t>
      </w:r>
    </w:p>
    <w:p w:rsidR="00D26A21" w:rsidRDefault="00D26A21">
      <w:pPr>
        <w:shd w:val="clear" w:color="auto" w:fill="FFFFFF"/>
        <w:jc w:val="both"/>
        <w:rPr>
          <w:rFonts w:cs="Times New Roman"/>
          <w:b/>
          <w:bCs/>
        </w:rPr>
      </w:pPr>
    </w:p>
    <w:p w:rsidR="00D26A21" w:rsidRDefault="00D26A21">
      <w:pPr>
        <w:shd w:val="clear" w:color="auto" w:fill="FFFFFF"/>
        <w:jc w:val="both"/>
        <w:rPr>
          <w:rStyle w:val="rvts7"/>
          <w:rFonts w:cs="Times New Roman"/>
        </w:rPr>
      </w:pPr>
      <w:r>
        <w:rPr>
          <w:rStyle w:val="rvts7"/>
          <w:rFonts w:cs="Times New Roman"/>
        </w:rPr>
        <w:t xml:space="preserve">Potrivit art. 7 alin. (5) din </w:t>
      </w:r>
      <w:r>
        <w:rPr>
          <w:rStyle w:val="rvts7"/>
          <w:rFonts w:cs="Times New Roman"/>
          <w:i/>
          <w:iCs/>
        </w:rPr>
        <w:t>OUG nr. 11/2021</w:t>
      </w:r>
      <w:r>
        <w:rPr>
          <w:rStyle w:val="rvts11"/>
          <w:rFonts w:cs="Times New Roman"/>
        </w:rPr>
        <w:t xml:space="preserve">, </w:t>
      </w:r>
      <w:r>
        <w:rPr>
          <w:rStyle w:val="rvts7"/>
          <w:rFonts w:cs="Times New Roman"/>
        </w:rPr>
        <w:t>arendatorul, concedentul, locatorul şi/sau comodantul nu beneficiază de plăţi pentru terenul/animalele arendat(e), concesionat(e), închiriat(e) şi/sau împrumutat(e) spre folosinţă.</w:t>
      </w:r>
    </w:p>
    <w:p w:rsidR="00D26A21" w:rsidRDefault="00D26A21">
      <w:pPr>
        <w:jc w:val="both"/>
        <w:rPr>
          <w:rFonts w:cs="Times New Roman"/>
          <w:b/>
          <w:bCs/>
        </w:rPr>
      </w:pPr>
    </w:p>
    <w:p w:rsidR="00D26A21" w:rsidRDefault="00D26A21">
      <w:pPr>
        <w:shd w:val="clear" w:color="auto" w:fill="FFFFFF"/>
        <w:jc w:val="both"/>
        <w:rPr>
          <w:rFonts w:cs="Times New Roman"/>
          <w:b/>
          <w:bCs/>
        </w:rPr>
      </w:pPr>
      <w:r>
        <w:rPr>
          <w:rFonts w:cs="Times New Roman"/>
          <w:b/>
          <w:bCs/>
        </w:rPr>
        <w:t>Pentru a se evita crearea de condiţii artificiale, fermierii nu pot depune mai multe cereri unice de plată, indiferent de forma de organizare, având acelaşi titular.</w:t>
      </w:r>
    </w:p>
    <w:p w:rsidR="00D26A21" w:rsidRDefault="00D26A21">
      <w:pPr>
        <w:jc w:val="both"/>
        <w:rPr>
          <w:rStyle w:val="rvts7"/>
          <w:rFonts w:cs="Times New Roman"/>
        </w:rPr>
      </w:pPr>
    </w:p>
    <w:p w:rsidR="00D26A21" w:rsidRDefault="00D26A21">
      <w:pPr>
        <w:shd w:val="clear" w:color="auto" w:fill="FFFFFF"/>
        <w:jc w:val="both"/>
        <w:rPr>
          <w:rStyle w:val="tal1"/>
          <w:rFonts w:cs="Times New Roman"/>
        </w:rPr>
      </w:pPr>
      <w:r>
        <w:rPr>
          <w:rStyle w:val="tal1"/>
          <w:rFonts w:cs="Times New Roman"/>
        </w:rPr>
        <w:t xml:space="preserve">Art. 3, alin. (4) şi (5) din </w:t>
      </w:r>
      <w:r>
        <w:rPr>
          <w:rStyle w:val="tal1"/>
          <w:rFonts w:cs="Times New Roman"/>
          <w:i/>
          <w:iCs/>
        </w:rPr>
        <w:t>Ordinul M.A.D.R. nr. 45/2021</w:t>
      </w:r>
      <w:r>
        <w:rPr>
          <w:rStyle w:val="tal1"/>
          <w:rFonts w:cs="Times New Roman"/>
        </w:rPr>
        <w:t>, prevede:</w:t>
      </w:r>
    </w:p>
    <w:p w:rsidR="00D26A21" w:rsidRDefault="00D26A21">
      <w:pPr>
        <w:shd w:val="clear" w:color="auto" w:fill="FFFFFF"/>
        <w:jc w:val="both"/>
        <w:rPr>
          <w:rFonts w:cs="Times New Roman"/>
        </w:rPr>
      </w:pPr>
      <w:r>
        <w:rPr>
          <w:rFonts w:cs="Times New Roman"/>
        </w:rPr>
        <w:t>„(4) Persoana fizică pe de-o parte şi persoana fizică autorizată/întreprinderea familială/întreprinderea individuală pe de altă parte, având acelaşi titular, depune o singură cerere unică de plată.</w:t>
      </w:r>
    </w:p>
    <w:p w:rsidR="00D26A21" w:rsidRDefault="00D26A21">
      <w:pPr>
        <w:shd w:val="clear" w:color="auto" w:fill="FFFFFF"/>
        <w:jc w:val="both"/>
        <w:rPr>
          <w:rStyle w:val="tal1"/>
          <w:rFonts w:cs="Times New Roman"/>
        </w:rPr>
      </w:pPr>
      <w:r>
        <w:rPr>
          <w:rFonts w:cs="Times New Roman"/>
        </w:rPr>
        <w:t>(5) Subunităţile persoanelor juridice, care nu au personalitate juridică nu au calitatea de  beneficiari ai plăţilor prevăzute la art. 1 alin. (2) şi (3) şi art. 35 alin. (3)  din ordonanţă.”</w:t>
      </w:r>
    </w:p>
    <w:p w:rsidR="00D26A21" w:rsidRDefault="00D26A21">
      <w:pPr>
        <w:shd w:val="clear" w:color="auto" w:fill="FFFFFF"/>
        <w:jc w:val="both"/>
        <w:rPr>
          <w:rStyle w:val="CommentReference"/>
          <w:rFonts w:cs="Times New Roman"/>
          <w:sz w:val="24"/>
          <w:szCs w:val="24"/>
        </w:rPr>
      </w:pPr>
    </w:p>
    <w:p w:rsidR="00D26A21" w:rsidRDefault="00D26A21">
      <w:pPr>
        <w:shd w:val="clear" w:color="auto" w:fill="FFFFFF"/>
        <w:jc w:val="both"/>
        <w:rPr>
          <w:rFonts w:cs="Times New Roman"/>
        </w:rPr>
      </w:pPr>
      <w:r>
        <w:rPr>
          <w:rFonts w:cs="Times New Roman"/>
        </w:rPr>
        <w:t>În consecinţă, pentru a se evita crearea de condiţii artificiale, o persoană fizică nu poate depune mai multe cereri unice de plată, indiferent de forma de organizare a persoanei fizice (PF/PFA/II/IF), având acelaşi titular.</w:t>
      </w:r>
    </w:p>
    <w:p w:rsidR="00D26A21" w:rsidRDefault="00D26A21">
      <w:pPr>
        <w:shd w:val="clear" w:color="auto" w:fill="FFFFFF"/>
        <w:jc w:val="both"/>
        <w:rPr>
          <w:rFonts w:cs="Times New Roman"/>
        </w:rPr>
      </w:pPr>
    </w:p>
    <w:p w:rsidR="00D26A21" w:rsidRDefault="00D26A21">
      <w:pPr>
        <w:pStyle w:val="CaracterCaracter1"/>
        <w:ind w:right="26"/>
        <w:jc w:val="both"/>
        <w:rPr>
          <w:sz w:val="24"/>
          <w:szCs w:val="24"/>
          <w:lang w:val="ro-RO"/>
        </w:rPr>
      </w:pPr>
      <w:r>
        <w:rPr>
          <w:sz w:val="24"/>
          <w:szCs w:val="24"/>
          <w:lang w:val="ro-RO"/>
        </w:rPr>
        <w:t xml:space="preserve">Fermierii care beneficiază de rentă viageră pentru suprafeţele arendate/înstrăinate conform </w:t>
      </w:r>
      <w:r>
        <w:rPr>
          <w:i/>
          <w:iCs/>
          <w:sz w:val="24"/>
          <w:szCs w:val="24"/>
          <w:lang w:val="ro-RO"/>
        </w:rPr>
        <w:t>Legii nr. 247/2005 privind reforma în domeniile proprietăţii şi justiţiei,</w:t>
      </w:r>
      <w:r>
        <w:rPr>
          <w:sz w:val="24"/>
          <w:szCs w:val="24"/>
          <w:lang w:val="ro-RO"/>
        </w:rPr>
        <w:t xml:space="preserve"> cu modificările şi completările ulterioare, nu beneficiază de plata pentru terenul arendat/înstrăinat. </w:t>
      </w:r>
      <w:r>
        <w:rPr>
          <w:sz w:val="24"/>
          <w:szCs w:val="24"/>
          <w:lang w:val="fr-FR"/>
        </w:rPr>
        <w:t>Fermierii care nu beneficiază de rentă viageră bifează cu un X caseta NU. Este obligatorie existen</w:t>
      </w:r>
      <w:r>
        <w:rPr>
          <w:sz w:val="24"/>
          <w:szCs w:val="24"/>
          <w:lang w:val="ro-RO"/>
        </w:rPr>
        <w:t>ţ</w:t>
      </w:r>
      <w:r>
        <w:rPr>
          <w:sz w:val="24"/>
          <w:szCs w:val="24"/>
          <w:lang w:val="fr-FR"/>
        </w:rPr>
        <w:t>a bifei în una dintre casete.</w:t>
      </w:r>
    </w:p>
    <w:p w:rsidR="00D26A21" w:rsidRDefault="00D26A21">
      <w:pPr>
        <w:shd w:val="clear" w:color="auto" w:fill="FFFFFF"/>
        <w:jc w:val="both"/>
        <w:rPr>
          <w:rFonts w:cs="Times New Roman"/>
          <w:lang w:eastAsia="en-US"/>
        </w:rPr>
      </w:pPr>
    </w:p>
    <w:p w:rsidR="00D26A21" w:rsidRDefault="00D26A21">
      <w:pPr>
        <w:shd w:val="clear" w:color="auto" w:fill="FFFFFF"/>
        <w:jc w:val="both"/>
        <w:rPr>
          <w:rFonts w:cs="Times New Roman"/>
        </w:rPr>
      </w:pPr>
    </w:p>
    <w:p w:rsidR="00D26A21" w:rsidRDefault="00D26A21">
      <w:pPr>
        <w:pStyle w:val="ListParagraph1"/>
        <w:spacing w:after="0" w:line="240" w:lineRule="auto"/>
        <w:ind w:left="0"/>
        <w:jc w:val="both"/>
        <w:rPr>
          <w:rFonts w:ascii="Times New Roman" w:hAnsi="Times New Roman" w:cs="Times New Roman"/>
          <w:b/>
          <w:bCs/>
          <w:sz w:val="24"/>
          <w:szCs w:val="24"/>
          <w:lang w:val="it-IT"/>
        </w:rPr>
      </w:pPr>
      <w:r>
        <w:rPr>
          <w:rFonts w:ascii="Times New Roman" w:hAnsi="Times New Roman" w:cs="Times New Roman"/>
          <w:b/>
          <w:bCs/>
          <w:sz w:val="24"/>
          <w:szCs w:val="24"/>
          <w:lang w:val="it-IT"/>
        </w:rPr>
        <w:t>Verificarea condiţiilor artificiale privind eligibilitatea unor suprafeţe de teren solicitate la plată</w:t>
      </w:r>
    </w:p>
    <w:p w:rsidR="00D26A21" w:rsidRDefault="00D26A21">
      <w:pPr>
        <w:pStyle w:val="ListParagraph1"/>
        <w:spacing w:after="0" w:line="240" w:lineRule="auto"/>
        <w:ind w:left="0"/>
        <w:jc w:val="both"/>
        <w:rPr>
          <w:rFonts w:ascii="Times New Roman" w:hAnsi="Times New Roman" w:cs="Times New Roman"/>
          <w:sz w:val="24"/>
          <w:szCs w:val="24"/>
          <w:lang w:val="it-IT"/>
        </w:rPr>
      </w:pPr>
    </w:p>
    <w:p w:rsidR="00D26A21" w:rsidRDefault="00D26A21">
      <w:pPr>
        <w:pStyle w:val="ListParagraph1"/>
        <w:spacing w:after="0" w:line="240" w:lineRule="auto"/>
        <w:ind w:left="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Art. 99 din </w:t>
      </w:r>
      <w:r>
        <w:rPr>
          <w:rFonts w:ascii="Times New Roman" w:hAnsi="Times New Roman" w:cs="Times New Roman"/>
          <w:i/>
          <w:iCs/>
          <w:sz w:val="24"/>
          <w:szCs w:val="24"/>
          <w:lang w:val="it-IT"/>
        </w:rPr>
        <w:t>Ordinul M.A.D.R. nr. 45/2021</w:t>
      </w:r>
      <w:r>
        <w:rPr>
          <w:rFonts w:ascii="Times New Roman" w:hAnsi="Times New Roman" w:cs="Times New Roman"/>
          <w:sz w:val="24"/>
          <w:szCs w:val="24"/>
          <w:lang w:val="it-IT"/>
        </w:rPr>
        <w:t xml:space="preserve"> prevede:</w:t>
      </w:r>
    </w:p>
    <w:p w:rsidR="00D26A21" w:rsidRDefault="00D26A21">
      <w:pPr>
        <w:shd w:val="clear" w:color="auto" w:fill="FFFFFF"/>
        <w:jc w:val="both"/>
        <w:rPr>
          <w:rFonts w:cs="Times New Roman"/>
          <w:lang w:val="it-IT"/>
        </w:rPr>
      </w:pPr>
      <w:r>
        <w:rPr>
          <w:rFonts w:cs="Times New Roman"/>
          <w:lang w:val="it-IT"/>
        </w:rPr>
        <w:t>“(1) Se consideră condiţie artificială creată pentru a determina eligibilitatea suprafeţelor de teren, prevăzute la art. 12 alin. (5) lit. b)-l) cedarea dreptului de folosinţă către un fermier activ asupra acestor suprafeţe.</w:t>
      </w:r>
    </w:p>
    <w:p w:rsidR="00D26A21" w:rsidRDefault="00D26A21">
      <w:pPr>
        <w:shd w:val="clear" w:color="auto" w:fill="FFFFFF"/>
        <w:jc w:val="both"/>
        <w:rPr>
          <w:rFonts w:cs="Times New Roman"/>
          <w:lang w:val="pt-BR"/>
        </w:rPr>
      </w:pPr>
      <w:r>
        <w:rPr>
          <w:rFonts w:cs="Times New Roman"/>
          <w:lang w:val="pt-BR"/>
        </w:rPr>
        <w:t>(2) APIA verifică eligibilitatea acestor suprafeţe înaintea acordării plăţilor prin următoarele metode:</w:t>
      </w:r>
    </w:p>
    <w:p w:rsidR="00D26A21" w:rsidRDefault="00D26A21">
      <w:pPr>
        <w:shd w:val="clear" w:color="auto" w:fill="FFFFFF"/>
        <w:jc w:val="both"/>
        <w:rPr>
          <w:rFonts w:cs="Times New Roman"/>
          <w:lang w:val="it-IT"/>
        </w:rPr>
      </w:pPr>
      <w:r>
        <w:rPr>
          <w:rFonts w:cs="Times New Roman"/>
          <w:lang w:val="pt-BR"/>
        </w:rPr>
        <w:t xml:space="preserve">   </w:t>
      </w:r>
      <w:r>
        <w:rPr>
          <w:rFonts w:cs="Times New Roman"/>
          <w:lang w:val="it-IT"/>
        </w:rPr>
        <w:t>a) solicită documente doveditoare că terenul în cauză nu a fost scos din circuitul agricol;</w:t>
      </w:r>
    </w:p>
    <w:p w:rsidR="00D26A21" w:rsidRDefault="00D26A21">
      <w:pPr>
        <w:shd w:val="clear" w:color="auto" w:fill="FFFFFF"/>
        <w:jc w:val="both"/>
        <w:rPr>
          <w:rFonts w:cs="Times New Roman"/>
          <w:lang w:val="it-IT"/>
        </w:rPr>
      </w:pPr>
      <w:r>
        <w:rPr>
          <w:rFonts w:cs="Times New Roman"/>
          <w:lang w:val="it-IT"/>
        </w:rPr>
        <w:t>  b) solicită documente doveditoare privind activitatea agricolă desfăşurată de către solicitant pe aceste suprafeţe;</w:t>
      </w:r>
    </w:p>
    <w:p w:rsidR="00D26A21" w:rsidRDefault="00D26A21">
      <w:pPr>
        <w:shd w:val="clear" w:color="auto" w:fill="FFFFFF"/>
        <w:jc w:val="both"/>
        <w:rPr>
          <w:rFonts w:cs="Times New Roman"/>
          <w:lang w:val="it-IT"/>
        </w:rPr>
      </w:pPr>
      <w:r>
        <w:rPr>
          <w:rFonts w:cs="Times New Roman"/>
          <w:lang w:val="it-IT"/>
        </w:rPr>
        <w:t>   c) efectuează verificări în baza de date LPIS cu privire la zonele rezervaţiilor ştiinţifice/zonele de protecţie strictă şi conservare specială/amenajările peisagistice;</w:t>
      </w:r>
    </w:p>
    <w:p w:rsidR="00D26A21" w:rsidRDefault="00D26A21">
      <w:pPr>
        <w:shd w:val="clear" w:color="auto" w:fill="FFFFFF"/>
        <w:jc w:val="both"/>
        <w:rPr>
          <w:rFonts w:cs="Times New Roman"/>
          <w:lang w:val="pt-BR"/>
        </w:rPr>
      </w:pPr>
      <w:r>
        <w:rPr>
          <w:rFonts w:cs="Times New Roman"/>
          <w:lang w:val="it-IT"/>
        </w:rPr>
        <w:t>  </w:t>
      </w:r>
      <w:r>
        <w:rPr>
          <w:rFonts w:cs="Times New Roman"/>
          <w:lang w:val="pt-BR"/>
        </w:rPr>
        <w:t>d) efectuează verificări în lista aeroporturilor şi culoarelor de siguranţă/aerodromurilor/heliporturilor pusă la dispoziţie de Ministerul Transporturilor;</w:t>
      </w:r>
    </w:p>
    <w:p w:rsidR="00D26A21" w:rsidRDefault="00D26A21">
      <w:pPr>
        <w:shd w:val="clear" w:color="auto" w:fill="FFFFFF"/>
        <w:jc w:val="both"/>
        <w:rPr>
          <w:rFonts w:cs="Times New Roman"/>
          <w:lang w:val="pt-BR"/>
        </w:rPr>
      </w:pPr>
      <w:r>
        <w:rPr>
          <w:rFonts w:cs="Times New Roman"/>
          <w:lang w:val="pt-BR"/>
        </w:rPr>
        <w:t>   e) efectuează, după caz, verificări în baza de date LPIS şi/sau verificări în teren, utilizând ortofotoplanurile cele mai recente, privind existenţa lucrărilor hidrotehnice, de îmbunătăţiri funciare, de gospodărirea apelor şi ale căilor de transport terestru, parcuri fotovoltaice sau parcuri eoliene, terenuri de golf, parcuri, pârtii de ski.</w:t>
      </w:r>
    </w:p>
    <w:p w:rsidR="00D26A21" w:rsidRDefault="00D26A21">
      <w:pPr>
        <w:shd w:val="clear" w:color="auto" w:fill="FFFFFF"/>
        <w:jc w:val="both"/>
        <w:rPr>
          <w:rFonts w:cs="Times New Roman"/>
          <w:lang w:val="pt-BR"/>
        </w:rPr>
      </w:pPr>
      <w:r>
        <w:rPr>
          <w:rFonts w:cs="Times New Roman"/>
          <w:lang w:val="pt-BR"/>
        </w:rPr>
        <w:t>(3) APIA verifică eligibilitatea acestor suprafeţe după acordarea plăţilor în următoarele situaţii:</w:t>
      </w:r>
    </w:p>
    <w:p w:rsidR="00D26A21" w:rsidRDefault="00D26A21">
      <w:pPr>
        <w:shd w:val="clear" w:color="auto" w:fill="FFFFFF"/>
        <w:jc w:val="both"/>
        <w:rPr>
          <w:rFonts w:cs="Times New Roman"/>
          <w:lang w:val="pt-BR"/>
        </w:rPr>
      </w:pPr>
      <w:r>
        <w:rPr>
          <w:rFonts w:cs="Times New Roman"/>
          <w:lang w:val="pt-BR"/>
        </w:rPr>
        <w:t>   a) la solicitarea unei terţe persoane în vederea realizării unui control pe teren (plângere pentru nerespectarea condiţiilor de eligibilitate sau a normelor de ecocondiţionalitate);</w:t>
      </w:r>
    </w:p>
    <w:p w:rsidR="00D26A21" w:rsidRDefault="00D26A21">
      <w:pPr>
        <w:shd w:val="clear" w:color="auto" w:fill="FFFFFF"/>
        <w:jc w:val="both"/>
        <w:rPr>
          <w:rFonts w:cs="Times New Roman"/>
          <w:lang w:val="pt-BR"/>
        </w:rPr>
      </w:pPr>
      <w:r>
        <w:rPr>
          <w:rFonts w:cs="Times New Roman"/>
          <w:lang w:val="pt-BR"/>
        </w:rPr>
        <w:t>   b) la sesizarea instituţiilor cu atribuţii de control (Parchetul de pe lângă Înalta Curte de Casaţie şi Justiţie, Direcţia Naţională Anticorupţie, Parchete, Poliţie etc.);</w:t>
      </w:r>
    </w:p>
    <w:p w:rsidR="00D26A21" w:rsidRDefault="00D26A21">
      <w:pPr>
        <w:shd w:val="clear" w:color="auto" w:fill="FFFFFF"/>
        <w:jc w:val="both"/>
        <w:rPr>
          <w:rFonts w:cs="Times New Roman"/>
          <w:lang w:val="pt-BR"/>
        </w:rPr>
      </w:pPr>
      <w:r>
        <w:rPr>
          <w:rFonts w:cs="Times New Roman"/>
          <w:lang w:val="pt-BR"/>
        </w:rPr>
        <w:t>   c) oricare alt tip de verificări realizate de APIA, MADR, Curtea de Conturi a României, Comisia Europeană, Curtea Europeană de Audit etc.”</w:t>
      </w:r>
    </w:p>
    <w:p w:rsidR="00D26A21" w:rsidRDefault="00D26A21">
      <w:pPr>
        <w:pStyle w:val="ListParagraph1"/>
        <w:spacing w:after="0" w:line="240" w:lineRule="auto"/>
        <w:ind w:left="0"/>
        <w:jc w:val="both"/>
        <w:rPr>
          <w:rFonts w:ascii="Times New Roman" w:hAnsi="Times New Roman" w:cs="Times New Roman"/>
          <w:sz w:val="24"/>
          <w:szCs w:val="24"/>
          <w:lang w:val="pt-BR"/>
        </w:rPr>
      </w:pPr>
    </w:p>
    <w:p w:rsidR="00D26A21" w:rsidRDefault="00D26A21">
      <w:pPr>
        <w:pStyle w:val="ListParagraph1"/>
        <w:spacing w:after="0" w:line="240" w:lineRule="auto"/>
        <w:ind w:left="0"/>
        <w:jc w:val="both"/>
        <w:rPr>
          <w:rFonts w:ascii="Times New Roman" w:hAnsi="Times New Roman" w:cs="Times New Roman"/>
          <w:sz w:val="24"/>
          <w:szCs w:val="24"/>
          <w:lang w:val="pt-BR"/>
        </w:rPr>
      </w:pPr>
    </w:p>
    <w:p w:rsidR="00D26A21" w:rsidRDefault="00D26A21">
      <w:pPr>
        <w:pStyle w:val="Heading2"/>
        <w:rPr>
          <w:rFonts w:ascii="Times New Roman" w:hAnsi="Times New Roman" w:cs="Times New Roman"/>
          <w:b/>
          <w:bCs/>
          <w:sz w:val="24"/>
          <w:szCs w:val="24"/>
        </w:rPr>
      </w:pPr>
      <w:bookmarkStart w:id="58" w:name="_Toc66781963"/>
      <w:r>
        <w:rPr>
          <w:rFonts w:ascii="Times New Roman" w:hAnsi="Times New Roman" w:cs="Times New Roman"/>
          <w:b/>
          <w:bCs/>
          <w:sz w:val="24"/>
          <w:szCs w:val="24"/>
        </w:rPr>
        <w:t>IDENTIFICAREA PARCELEI AGRICOLE UTILIZATE ŞI A ZONELOR DE INTERES ECOLOGIC</w:t>
      </w:r>
      <w:bookmarkEnd w:id="58"/>
    </w:p>
    <w:p w:rsidR="00D26A21" w:rsidRDefault="00D26A21">
      <w:pPr>
        <w:shd w:val="clear" w:color="auto" w:fill="FFFFFF"/>
        <w:jc w:val="both"/>
        <w:rPr>
          <w:rFonts w:cs="Times New Roman"/>
        </w:rPr>
      </w:pPr>
    </w:p>
    <w:p w:rsidR="00D26A21" w:rsidRDefault="00D26A21">
      <w:pPr>
        <w:shd w:val="clear" w:color="auto" w:fill="FFFFFF"/>
        <w:jc w:val="both"/>
        <w:rPr>
          <w:rFonts w:cs="Times New Roman"/>
          <w:i/>
          <w:iCs/>
        </w:rPr>
      </w:pPr>
      <w:r>
        <w:rPr>
          <w:rFonts w:cs="Times New Roman"/>
          <w:i/>
          <w:iCs/>
        </w:rPr>
        <w:t>În conformitate cu art. 72 alin (3) din Regulamentul (UE) nr 1306/2013, APIA pune la dispoziția solicitanților, pentru completarea corectă a cererilor unice de plată, suprafața eligibilă și categoria de folosință a blocurilor fizice, precum și datele și materialele grafice referitoare la parcelele declarate și/sau controlate pe teren în anul de cerere anterior.</w:t>
      </w:r>
    </w:p>
    <w:p w:rsidR="00D26A21" w:rsidRDefault="00D26A21">
      <w:pPr>
        <w:shd w:val="clear" w:color="auto" w:fill="FFFFFF"/>
        <w:jc w:val="both"/>
        <w:rPr>
          <w:rFonts w:cs="Times New Roman"/>
          <w:i/>
          <w:iCs/>
        </w:rPr>
      </w:pPr>
    </w:p>
    <w:p w:rsidR="00D26A21" w:rsidRDefault="00D26A21">
      <w:pPr>
        <w:autoSpaceDE w:val="0"/>
        <w:autoSpaceDN w:val="0"/>
        <w:adjustRightInd w:val="0"/>
        <w:jc w:val="both"/>
        <w:rPr>
          <w:rFonts w:cs="Times New Roman"/>
        </w:rPr>
      </w:pPr>
      <w:r>
        <w:rPr>
          <w:rStyle w:val="rvts10"/>
          <w:rFonts w:cs="Times New Roman"/>
        </w:rPr>
        <w:t xml:space="preserve">Identificarea parcelei/parcelelor agricole utilizate înseamnă, conform art. 2 alin. m) din Ordinul MADR nr. 45/2021, </w:t>
      </w:r>
      <w:r>
        <w:rPr>
          <w:rFonts w:cs="Times New Roman"/>
        </w:rPr>
        <w:t>declararea, localizarea și delimitarea în cadrul blocului fizic a parcelei/parcelelor agricole utilizate, în aplicația electronică GIS, pusă la dispoziție de către APIA. Pentru identificare se utilizează informațiile cadastrale ca urmare a înregistrării sistematice a imobilelor prin Programul național de cadastru și carte funciară, în situația în care acestea sunt disponibile și relevante. Identificarea presupune ca parcela să nu se suprapună peste parcelele declarate de către alți fermieri și să nu depășească limita blocului fizic.</w:t>
      </w:r>
    </w:p>
    <w:p w:rsidR="00D26A21" w:rsidRDefault="00D26A21">
      <w:pPr>
        <w:autoSpaceDE w:val="0"/>
        <w:autoSpaceDN w:val="0"/>
        <w:adjustRightInd w:val="0"/>
        <w:jc w:val="both"/>
        <w:rPr>
          <w:rFonts w:cs="Times New Roman"/>
        </w:rPr>
      </w:pPr>
    </w:p>
    <w:p w:rsidR="00D26A21" w:rsidRDefault="00D26A21">
      <w:pPr>
        <w:shd w:val="clear" w:color="auto" w:fill="FFFFFF"/>
        <w:jc w:val="both"/>
        <w:rPr>
          <w:rFonts w:cs="Times New Roman"/>
        </w:rPr>
      </w:pPr>
      <w:r>
        <w:rPr>
          <w:rFonts w:cs="Times New Roman"/>
        </w:rPr>
        <w:t xml:space="preserve">Art. 13 din Ordinul .M.A.D.R. nr. 45/2021, prevede: </w:t>
      </w:r>
    </w:p>
    <w:p w:rsidR="00D26A21" w:rsidRDefault="00D26A21">
      <w:pPr>
        <w:shd w:val="clear" w:color="auto" w:fill="FFFFFF"/>
        <w:jc w:val="both"/>
        <w:rPr>
          <w:rFonts w:cs="Times New Roman"/>
        </w:rPr>
      </w:pPr>
      <w:r>
        <w:rPr>
          <w:rFonts w:cs="Times New Roman"/>
          <w:b/>
          <w:bCs/>
          <w:i/>
          <w:iCs/>
          <w:lang w:eastAsia="en-US"/>
        </w:rPr>
        <w:t>“</w:t>
      </w:r>
      <w:r>
        <w:rPr>
          <w:rFonts w:cs="Times New Roman"/>
        </w:rPr>
        <w:t xml:space="preserve"> (1) În sensul art. 9 alin. (1) lit. p) din ordonanţă, la depunerea cererii unice de plată, fermierul identifică parcela </w:t>
      </w:r>
      <w:r>
        <w:rPr>
          <w:rStyle w:val="rvts10"/>
          <w:rFonts w:cs="Times New Roman"/>
          <w:i/>
          <w:iCs/>
        </w:rPr>
        <w:t>în conformitate cu prevederile art. 2 lit. m).</w:t>
      </w:r>
    </w:p>
    <w:p w:rsidR="00D26A21" w:rsidRDefault="00D26A21">
      <w:pPr>
        <w:shd w:val="clear" w:color="auto" w:fill="FFFFFF"/>
        <w:jc w:val="both"/>
        <w:rPr>
          <w:rFonts w:cs="Times New Roman"/>
        </w:rPr>
      </w:pPr>
      <w:r>
        <w:rPr>
          <w:rFonts w:cs="Times New Roman"/>
        </w:rPr>
        <w:t xml:space="preserve">  (2) Suprafaţa declarată a parcelei solicitate la plată este suprafaţa rezultată în urma procesului de digitizare a parcelei în aplicaţia electronică GIS pusă la dispoziţie de către APIA, în conformitate cu documentele care fac dovada utilizării terenului agricol. Excepţie fac cazurile în care pe parcela digitizată se regăsesc suprafeţe neagricole mai mici de 100 de metri pătraţi, dar care însumate depăşesc 100 de metri pătraţi. </w:t>
      </w:r>
      <w:r>
        <w:rPr>
          <w:rFonts w:cs="Times New Roman"/>
          <w:lang w:val="pt-BR"/>
        </w:rPr>
        <w:t>Suprafaţa digitizată a parcelei poate fi diferită faţă de suprafaţa declarată în limita toleranţei, calculată în aplicaţia electronică GIS, de 0,75 m x perimetrul parcelei digitizate, dar nu mai mare de 1 ha.” (...)</w:t>
      </w:r>
    </w:p>
    <w:p w:rsidR="00D26A21" w:rsidRDefault="00D26A21">
      <w:pPr>
        <w:shd w:val="clear" w:color="auto" w:fill="FFFFFF"/>
        <w:jc w:val="both"/>
        <w:rPr>
          <w:rFonts w:cs="Times New Roman"/>
        </w:rPr>
      </w:pPr>
      <w:r>
        <w:rPr>
          <w:rFonts w:cs="Times New Roman"/>
        </w:rPr>
        <w:t>,,(6) În cazul măsurilor compensatorii de dezvoltare rurală pentru angajamentele care se aplică la nivel de parcelă, prevăzute în art. 35 alin. (3) </w:t>
      </w:r>
      <w:hyperlink r:id="rId34" w:anchor="p-76131110" w:tgtFrame="_blank" w:history="1">
        <w:r>
          <w:rPr>
            <w:rFonts w:cs="Times New Roman"/>
          </w:rPr>
          <w:t>lit. a)</w:t>
        </w:r>
      </w:hyperlink>
      <w:r>
        <w:rPr>
          <w:rFonts w:cs="Times New Roman"/>
        </w:rPr>
        <w:t> și </w:t>
      </w:r>
      <w:hyperlink r:id="rId35" w:anchor="p-76131111" w:tgtFrame="_blank" w:history="1">
        <w:r>
          <w:rPr>
            <w:rFonts w:cs="Times New Roman"/>
          </w:rPr>
          <w:t>b)</w:t>
        </w:r>
      </w:hyperlink>
      <w:r>
        <w:rPr>
          <w:rFonts w:cs="Times New Roman"/>
        </w:rPr>
        <w:t> din ordonanță, nu există posibilitatea schimbării parcelelor, prin modificarea amplasamentului sau prin micșorarea suprafeței, pe tot parcursul anilor de angajament; în caz contrar APIA va proceda la recuperarea plăților efectuate pentru aceste suprafețe pentru toți anii de angajament. Angajamentele asumate de către fermieri pentru măsurile compensatorii, prevăzute în art. 35 </w:t>
      </w:r>
      <w:hyperlink r:id="rId36" w:anchor="p-76131109" w:tgtFrame="_blank" w:history="1">
        <w:r>
          <w:rPr>
            <w:rFonts w:cs="Times New Roman"/>
          </w:rPr>
          <w:t>alin. (3)</w:t>
        </w:r>
      </w:hyperlink>
      <w:r>
        <w:rPr>
          <w:rFonts w:cs="Times New Roman"/>
        </w:rPr>
        <w:t> din ordonanță, care se aplică la nivel de suprafață total angajată, sunt condiționate de menținerea suprafeței angajate pe toată perioada de angajament, parcelele putând fi schimbate anual. Fac excepție parcelele pentru care suprafețele rezultate în urma înregistrării sistematice a imobilelor prin Programul național de cadastru și carte funciară instituit potrivit dispozițiilor art. 9 </w:t>
      </w:r>
      <w:hyperlink r:id="rId37" w:anchor="p-82918509" w:tgtFrame="_blank" w:history="1">
        <w:r>
          <w:rPr>
            <w:rFonts w:cs="Times New Roman"/>
          </w:rPr>
          <w:t>alin. (23)</w:t>
        </w:r>
      </w:hyperlink>
      <w:r>
        <w:rPr>
          <w:rFonts w:cs="Times New Roman"/>
        </w:rPr>
        <w:t> din Legea cadastrului și publicității imobiliare nr. 7/1996, republicată, cu modificările și completările ulterioare, și înscrise în registrul agricol sunt mai mici decât cele aflate sub angajament. Modalitatea de gestionare a situațiilor privind diferențele între datele cadastrale și declarațiile fermierilor pentru angajamentele multianuale se stabilește în procedurile de implementare tehnică a măsurilor compensatorii de dezvoltare rurală, în ghidurile solicitantului și manualele de proceduri aferente acestora și în sistemul de sancțiuni, care se aprobă prin ordin al ministrului agriculturii și dezvoltării rurale.”</w:t>
      </w:r>
    </w:p>
    <w:p w:rsidR="00D26A21" w:rsidRDefault="00D26A21">
      <w:pPr>
        <w:pStyle w:val="NoSpacing"/>
        <w:jc w:val="both"/>
        <w:rPr>
          <w:rFonts w:ascii="Times New Roman" w:hAnsi="Times New Roman" w:cs="Times New Roman"/>
          <w:sz w:val="24"/>
          <w:szCs w:val="24"/>
          <w:lang w:val="ro-RO"/>
        </w:rPr>
      </w:pPr>
      <w:r>
        <w:rPr>
          <w:lang w:val="pt-BR"/>
        </w:rPr>
        <w:t xml:space="preserve">  </w:t>
      </w:r>
      <w:r>
        <w:rPr>
          <w:rFonts w:ascii="Times New Roman" w:hAnsi="Times New Roman" w:cs="Times New Roman"/>
          <w:sz w:val="24"/>
          <w:szCs w:val="24"/>
        </w:rPr>
        <w:t>(7) În cursul controalelor</w:t>
      </w:r>
      <w:r>
        <w:rPr>
          <w:rStyle w:val="rvts10"/>
          <w:rFonts w:ascii="Times New Roman" w:hAnsi="Times New Roman" w:cs="Times New Roman"/>
          <w:sz w:val="24"/>
          <w:szCs w:val="24"/>
        </w:rPr>
        <w:t xml:space="preserve"> la faţa locului, efectuate de APIA, se aplică o toleranţă-tampon cu valoare unică,</w:t>
      </w:r>
      <w:r>
        <w:rPr>
          <w:rStyle w:val="rvts10"/>
          <w:rFonts w:ascii="Times New Roman" w:hAnsi="Times New Roman" w:cs="Times New Roman"/>
          <w:i/>
          <w:iCs/>
          <w:sz w:val="24"/>
          <w:szCs w:val="24"/>
        </w:rPr>
        <w:t xml:space="preserve"> </w:t>
      </w:r>
      <w:r>
        <w:rPr>
          <w:rStyle w:val="rvts10"/>
          <w:rFonts w:ascii="Times New Roman" w:hAnsi="Times New Roman" w:cs="Times New Roman"/>
          <w:sz w:val="24"/>
          <w:szCs w:val="24"/>
        </w:rPr>
        <w:t>conform prevederilor</w:t>
      </w:r>
      <w:r>
        <w:rPr>
          <w:rStyle w:val="rvts10"/>
          <w:rFonts w:ascii="Times New Roman" w:hAnsi="Times New Roman" w:cs="Times New Roman"/>
          <w:i/>
          <w:iCs/>
          <w:sz w:val="24"/>
          <w:szCs w:val="24"/>
        </w:rPr>
        <w:t xml:space="preserve"> </w:t>
      </w:r>
      <w:r>
        <w:rPr>
          <w:rStyle w:val="rvts10"/>
          <w:rFonts w:ascii="Times New Roman" w:hAnsi="Times New Roman" w:cs="Times New Roman"/>
          <w:sz w:val="24"/>
          <w:szCs w:val="24"/>
        </w:rPr>
        <w:t>art. 38 alin. (4) din Regulamentul de punere în aplicare (UE) nr. 809/2014,</w:t>
      </w:r>
      <w:r>
        <w:rPr>
          <w:rStyle w:val="rvts10"/>
          <w:rFonts w:ascii="Times New Roman" w:hAnsi="Times New Roman" w:cs="Times New Roman"/>
          <w:i/>
          <w:iCs/>
          <w:sz w:val="24"/>
          <w:szCs w:val="24"/>
        </w:rPr>
        <w:t xml:space="preserve"> </w:t>
      </w:r>
      <w:r>
        <w:rPr>
          <w:rStyle w:val="rvts10"/>
          <w:rFonts w:ascii="Times New Roman" w:hAnsi="Times New Roman" w:cs="Times New Roman"/>
          <w:sz w:val="24"/>
          <w:szCs w:val="24"/>
        </w:rPr>
        <w:t>cu modificările şi completările ulterioare.</w:t>
      </w:r>
    </w:p>
    <w:p w:rsidR="00D26A21" w:rsidRDefault="00D26A21">
      <w:pPr>
        <w:pStyle w:val="NoSpacing"/>
        <w:jc w:val="both"/>
        <w:rPr>
          <w:rFonts w:ascii="Times New Roman" w:hAnsi="Times New Roman" w:cs="Times New Roman"/>
          <w:sz w:val="24"/>
          <w:szCs w:val="24"/>
        </w:rPr>
      </w:pPr>
      <w:r>
        <w:rPr>
          <w:rFonts w:ascii="Times New Roman" w:hAnsi="Times New Roman" w:cs="Times New Roman"/>
          <w:i/>
          <w:iCs/>
          <w:sz w:val="24"/>
          <w:szCs w:val="24"/>
          <w:lang w:val="ro-RO" w:eastAsia="ro-RO"/>
        </w:rPr>
        <w:t xml:space="preserve"> </w:t>
      </w:r>
      <w:r>
        <w:rPr>
          <w:rFonts w:ascii="Times New Roman" w:hAnsi="Times New Roman" w:cs="Times New Roman"/>
          <w:sz w:val="24"/>
          <w:szCs w:val="24"/>
          <w:lang w:val="ro-RO" w:eastAsia="ro-RO"/>
        </w:rPr>
        <w:t>(8)</w:t>
      </w:r>
      <w:r>
        <w:rPr>
          <w:rFonts w:ascii="Times New Roman" w:hAnsi="Times New Roman" w:cs="Times New Roman"/>
          <w:i/>
          <w:iCs/>
          <w:sz w:val="24"/>
          <w:szCs w:val="24"/>
          <w:lang w:val="ro-RO" w:eastAsia="ro-RO"/>
        </w:rPr>
        <w:t xml:space="preserve"> </w:t>
      </w:r>
      <w:r>
        <w:rPr>
          <w:rStyle w:val="rvts10"/>
          <w:rFonts w:ascii="Times New Roman" w:hAnsi="Times New Roman" w:cs="Times New Roman"/>
          <w:sz w:val="24"/>
          <w:szCs w:val="24"/>
        </w:rPr>
        <w:t>În cazul în care în urma tuturor controalelor administrative sau la fața locului se constată că parcela nu respectă definiţia de la</w:t>
      </w:r>
      <w:r>
        <w:rPr>
          <w:rStyle w:val="rvts10"/>
          <w:rFonts w:ascii="Times New Roman" w:hAnsi="Times New Roman" w:cs="Times New Roman"/>
          <w:i/>
          <w:iCs/>
          <w:sz w:val="24"/>
          <w:szCs w:val="24"/>
        </w:rPr>
        <w:t xml:space="preserve"> art. 2 lit. m), </w:t>
      </w:r>
      <w:r>
        <w:rPr>
          <w:rStyle w:val="rvts10"/>
          <w:rFonts w:ascii="Times New Roman" w:hAnsi="Times New Roman" w:cs="Times New Roman"/>
          <w:sz w:val="24"/>
          <w:szCs w:val="24"/>
        </w:rPr>
        <w:t>nu se acordă plăţi pentru suprafeţele identificate eronat”.</w:t>
      </w:r>
    </w:p>
    <w:p w:rsidR="00D26A21" w:rsidRDefault="00D26A21">
      <w:pPr>
        <w:jc w:val="both"/>
        <w:rPr>
          <w:rStyle w:val="rvts6"/>
          <w:rFonts w:cs="Times New Roman"/>
        </w:rPr>
      </w:pPr>
    </w:p>
    <w:p w:rsidR="00D26A21" w:rsidRDefault="00D26A21">
      <w:pPr>
        <w:jc w:val="both"/>
        <w:rPr>
          <w:rFonts w:cs="Times New Roman"/>
        </w:rPr>
      </w:pPr>
      <w:r>
        <w:rPr>
          <w:rStyle w:val="salnbdy"/>
          <w:rFonts w:ascii="Times New Roman" w:hAnsi="Times New Roman" w:cs="Times New Roman"/>
          <w:sz w:val="24"/>
          <w:szCs w:val="24"/>
        </w:rPr>
        <w:t xml:space="preserve">Pentru a veni în sprijinul fermierilor şi pentru a spori corectitudinea cererilor de ajutor sau de plată, conform </w:t>
      </w:r>
      <w:r>
        <w:rPr>
          <w:rStyle w:val="slgi1"/>
          <w:rFonts w:ascii="Times New Roman" w:hAnsi="Times New Roman" w:cs="Times New Roman"/>
          <w:color w:val="000000"/>
          <w:sz w:val="24"/>
          <w:szCs w:val="24"/>
        </w:rPr>
        <w:t>art. 1</w:t>
      </w:r>
      <w:r>
        <w:rPr>
          <w:rStyle w:val="salnbdy"/>
          <w:rFonts w:ascii="Times New Roman" w:hAnsi="Times New Roman" w:cs="Times New Roman"/>
          <w:sz w:val="24"/>
          <w:szCs w:val="24"/>
        </w:rPr>
        <w:t xml:space="preserve"> pct. 2 din Regulamentul (UE) nr. 2.333/2015, cererile unice de plată sunt supuse unor verificări preliminare încrucişate, aşa cum sunt menţionate la art. 29 alin. (1) primul paragraf lit. (c) din Regulamentul (UE) nr. 809/2014</w:t>
      </w:r>
      <w:r>
        <w:rPr>
          <w:rFonts w:cs="Times New Roman"/>
        </w:rPr>
        <w:t>.</w:t>
      </w:r>
    </w:p>
    <w:p w:rsidR="00D26A21" w:rsidRDefault="00D26A21">
      <w:pPr>
        <w:jc w:val="both"/>
        <w:rPr>
          <w:rStyle w:val="rvts6"/>
          <w:rFonts w:cs="Times New Roman"/>
        </w:rPr>
      </w:pP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p>
    <w:p w:rsidR="00D26A21" w:rsidRDefault="00D26A21">
      <w:pPr>
        <w:pStyle w:val="Heading2"/>
        <w:rPr>
          <w:rFonts w:ascii="Times New Roman" w:hAnsi="Times New Roman" w:cs="Times New Roman"/>
          <w:b/>
          <w:bCs/>
          <w:sz w:val="24"/>
          <w:szCs w:val="24"/>
        </w:rPr>
      </w:pPr>
      <w:bookmarkStart w:id="59" w:name="_Toc66781964"/>
      <w:r>
        <w:rPr>
          <w:rFonts w:ascii="Times New Roman" w:hAnsi="Times New Roman" w:cs="Times New Roman"/>
          <w:b/>
          <w:bCs/>
          <w:sz w:val="24"/>
          <w:szCs w:val="24"/>
        </w:rPr>
        <w:t>SCHEMA DE PLATĂ UNICĂ PE SUPRAFAŢĂ (SAPS)</w:t>
      </w:r>
      <w:bookmarkEnd w:id="59"/>
    </w:p>
    <w:p w:rsidR="00D26A21" w:rsidRDefault="00D26A21">
      <w:pPr>
        <w:shd w:val="clear" w:color="auto" w:fill="FFFFFF"/>
        <w:jc w:val="both"/>
        <w:rPr>
          <w:rFonts w:cs="Times New Roman"/>
          <w:b/>
          <w:bCs/>
        </w:rPr>
      </w:pPr>
    </w:p>
    <w:p w:rsidR="00D26A21" w:rsidRDefault="00D26A21">
      <w:pPr>
        <w:tabs>
          <w:tab w:val="left" w:pos="7920"/>
        </w:tabs>
        <w:jc w:val="both"/>
        <w:rPr>
          <w:rStyle w:val="ln2tlitera"/>
          <w:rFonts w:cs="Times New Roman"/>
        </w:rPr>
      </w:pPr>
      <w:r>
        <w:rPr>
          <w:rFonts w:cs="Times New Roman"/>
          <w:b/>
          <w:bCs/>
        </w:rPr>
        <w:t xml:space="preserve">Schema de plată unică pe suprafaţă (SAPS) – </w:t>
      </w:r>
      <w:r>
        <w:rPr>
          <w:rFonts w:cs="Times New Roman"/>
        </w:rPr>
        <w:t xml:space="preserve">conform art. 36 alin. (1) </w:t>
      </w:r>
      <w:r>
        <w:rPr>
          <w:rFonts w:cs="Times New Roman"/>
          <w:i/>
          <w:iCs/>
        </w:rPr>
        <w:t xml:space="preserve">Regulamentului (UE) nr.  1307/2013 </w:t>
      </w:r>
      <w:r>
        <w:rPr>
          <w:rStyle w:val="ln2tlitera"/>
          <w:rFonts w:cs="Times New Roman"/>
        </w:rPr>
        <w:t>şi art. 12 din</w:t>
      </w:r>
      <w:r>
        <w:rPr>
          <w:rStyle w:val="ln2tlitera"/>
          <w:rFonts w:cs="Times New Roman"/>
          <w:i/>
          <w:iCs/>
        </w:rPr>
        <w:t xml:space="preserve"> O.U.G. nr. 11/2021, -  </w:t>
      </w:r>
      <w:r>
        <w:rPr>
          <w:rStyle w:val="ln2tlitera"/>
          <w:rFonts w:cs="Times New Roman"/>
        </w:rPr>
        <w:t>presupune acordarea unei plăţi unice pe hectarul eligibil declarat de fermier, decuplată total de producţie.</w:t>
      </w:r>
      <w:r>
        <w:rPr>
          <w:rFonts w:ascii="Arial" w:hAnsi="Arial" w:cs="Arial"/>
          <w:color w:val="333333"/>
          <w:sz w:val="21"/>
          <w:szCs w:val="21"/>
          <w:lang w:val="en-US" w:eastAsia="en-US"/>
        </w:rPr>
        <w:t xml:space="preserve"> </w:t>
      </w:r>
      <w:r>
        <w:rPr>
          <w:rStyle w:val="ln2tlitera"/>
          <w:rFonts w:cs="Times New Roman"/>
        </w:rPr>
        <w:t>Cuantumul plății unice pe suprafață se stabilește anual prin hotărâre a Guvernului.</w:t>
      </w:r>
    </w:p>
    <w:p w:rsidR="00D26A21" w:rsidRDefault="00D26A21">
      <w:pPr>
        <w:shd w:val="clear" w:color="auto" w:fill="FFFFFF"/>
        <w:jc w:val="both"/>
        <w:rPr>
          <w:rFonts w:cs="Times New Roman"/>
          <w:b/>
          <w:bCs/>
        </w:rPr>
      </w:pPr>
      <w:bookmarkStart w:id="60" w:name="BM760881"/>
      <w:bookmarkEnd w:id="60"/>
    </w:p>
    <w:p w:rsidR="00D26A21" w:rsidRDefault="00D26A21">
      <w:pPr>
        <w:shd w:val="clear" w:color="auto" w:fill="FFFFFF"/>
        <w:jc w:val="both"/>
        <w:rPr>
          <w:rFonts w:cs="Times New Roman"/>
          <w:b/>
          <w:bCs/>
        </w:rPr>
      </w:pPr>
      <w:r>
        <w:rPr>
          <w:rFonts w:cs="Times New Roman"/>
          <w:b/>
          <w:bCs/>
        </w:rPr>
        <w:t>Plata în cadrul SAPS se acordă pentru hectarele eligibile.</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„Hectar eligibil”  înseamnă:</w:t>
      </w:r>
    </w:p>
    <w:p w:rsidR="00D26A21" w:rsidRDefault="00D26A21">
      <w:pPr>
        <w:shd w:val="clear" w:color="auto" w:fill="FFFFFF"/>
        <w:jc w:val="both"/>
        <w:rPr>
          <w:rFonts w:cs="Times New Roman"/>
        </w:rPr>
      </w:pPr>
      <w:r>
        <w:rPr>
          <w:rFonts w:cs="Times New Roman"/>
          <w:b/>
          <w:bCs/>
        </w:rPr>
        <w:t>a)</w:t>
      </w:r>
      <w:r>
        <w:rPr>
          <w:rFonts w:cs="Times New Roman"/>
        </w:rPr>
        <w:t xml:space="preserve"> orice suprafaţă agricolă a exploataţiei care este utilizată pentru o activitate agricolă</w:t>
      </w:r>
      <w:r>
        <w:rPr>
          <w:rFonts w:cs="Times New Roman"/>
          <w:lang w:val="en-US"/>
        </w:rPr>
        <w:t>;</w:t>
      </w:r>
      <w:r>
        <w:rPr>
          <w:rFonts w:cs="Times New Roman"/>
        </w:rPr>
        <w:t xml:space="preserve"> sau</w:t>
      </w:r>
    </w:p>
    <w:p w:rsidR="00D26A21" w:rsidRDefault="00D26A21">
      <w:pPr>
        <w:shd w:val="clear" w:color="auto" w:fill="FFFFFF"/>
        <w:jc w:val="both"/>
        <w:rPr>
          <w:rFonts w:cs="Times New Roman"/>
        </w:rPr>
      </w:pPr>
      <w:r>
        <w:rPr>
          <w:rFonts w:cs="Times New Roman"/>
          <w:b/>
          <w:bCs/>
        </w:rPr>
        <w:t>b)</w:t>
      </w:r>
      <w:r>
        <w:rPr>
          <w:rFonts w:cs="Times New Roman"/>
        </w:rPr>
        <w:t xml:space="preserve"> orice suprafaţă care a dat dreptul la plăţi în 2008 în cadrul schemei de plată unică pe suprafaţă și care pe durata angajamentului relevant al fermierului individual, este împădurită în temeiul articolului 22 din Regulamentul (UE) nr. 1305/2013 sau în temeiul unei scheme naţionale ale cărei condiţii respectă dispoziţiile articolului 22 din  Regulamentul (UE) nr. 1305/2013.</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Suprafeţele de teren agricol sunt considerate ca fiind hectare eligibile, numai dacă sunt conforme cu definiţia hectarului eligibil </w:t>
      </w:r>
      <w:r>
        <w:rPr>
          <w:rFonts w:cs="Times New Roman"/>
          <w:b/>
          <w:bCs/>
        </w:rPr>
        <w:t>pe tot parcursul anului calendaristic</w:t>
      </w:r>
      <w:r>
        <w:rPr>
          <w:rFonts w:cs="Times New Roman"/>
        </w:rPr>
        <w:t xml:space="preserve">, cu excepţia cazurilor de forţă majoră sau a unor circumstanţe excepţionale, conf. art. 11 alin. (2) din </w:t>
      </w:r>
      <w:r>
        <w:rPr>
          <w:rFonts w:cs="Times New Roman"/>
          <w:i/>
          <w:iCs/>
        </w:rPr>
        <w:t>O.U.G. nr. 11/2021</w:t>
      </w:r>
      <w:r>
        <w:rPr>
          <w:rFonts w:cs="Times New Roman"/>
        </w:rPr>
        <w:t>.</w:t>
      </w:r>
    </w:p>
    <w:p w:rsidR="00D26A21" w:rsidRDefault="00D26A21">
      <w:pPr>
        <w:shd w:val="clear" w:color="auto" w:fill="FFFFFF"/>
        <w:jc w:val="both"/>
        <w:rPr>
          <w:rFonts w:cs="Times New Roman"/>
        </w:rPr>
      </w:pPr>
      <w:r>
        <w:rPr>
          <w:rFonts w:cs="Times New Roman"/>
        </w:rPr>
        <w:t xml:space="preserve">Terenurile care nu au făcut parte din circuitul agricol pentru întregul an de cerere nu sunt eligibile la plată. În cazul în care fermierul decide scoaterea din circuitul agricol a unei suprafeţe de teren, are obligaţia de a notifica APIA privind modificarea cererii unice de plată, prin retragerea acestei suprafeţe, conf. art. 9 alin. (1) lit. h) din </w:t>
      </w:r>
      <w:r>
        <w:rPr>
          <w:rFonts w:cs="Times New Roman"/>
          <w:i/>
          <w:iCs/>
        </w:rPr>
        <w:t>O.U.G. nr. 11/2021</w:t>
      </w:r>
      <w:r>
        <w:rPr>
          <w:rFonts w:cs="Times New Roman"/>
        </w:rPr>
        <w:t>.</w:t>
      </w:r>
    </w:p>
    <w:p w:rsidR="00D26A21" w:rsidRDefault="00D26A21">
      <w:pPr>
        <w:pStyle w:val="NormalWeb"/>
        <w:shd w:val="clear" w:color="auto" w:fill="FFFFFF"/>
        <w:spacing w:before="0" w:beforeAutospacing="0" w:after="0" w:afterAutospacing="0"/>
        <w:jc w:val="both"/>
        <w:rPr>
          <w:rStyle w:val="rvts8"/>
          <w:rFonts w:ascii="Times New Roman" w:hAnsi="Times New Roman" w:cs="Times New Roman"/>
          <w:sz w:val="24"/>
          <w:szCs w:val="24"/>
          <w:lang w:val="it-IT"/>
        </w:rPr>
      </w:pPr>
    </w:p>
    <w:p w:rsidR="00D26A21" w:rsidRDefault="00D26A21">
      <w:pPr>
        <w:pStyle w:val="NormalWeb"/>
        <w:shd w:val="clear" w:color="auto" w:fill="FFFFFF"/>
        <w:spacing w:before="0" w:beforeAutospacing="0" w:after="0" w:afterAutospacing="0"/>
        <w:jc w:val="both"/>
        <w:rPr>
          <w:rStyle w:val="rvts8"/>
          <w:rFonts w:ascii="Times New Roman" w:hAnsi="Times New Roman" w:cs="Times New Roman"/>
          <w:sz w:val="24"/>
          <w:szCs w:val="24"/>
          <w:lang w:val="it-IT"/>
        </w:rPr>
      </w:pPr>
      <w:r>
        <w:rPr>
          <w:rStyle w:val="rvts8"/>
          <w:rFonts w:ascii="Times New Roman" w:hAnsi="Times New Roman" w:cs="Times New Roman"/>
          <w:sz w:val="24"/>
          <w:szCs w:val="24"/>
          <w:lang w:val="it-IT"/>
        </w:rPr>
        <w:t xml:space="preserve">Art. 12 din </w:t>
      </w:r>
      <w:r>
        <w:rPr>
          <w:rStyle w:val="rvts8"/>
          <w:rFonts w:ascii="Times New Roman" w:hAnsi="Times New Roman" w:cs="Times New Roman"/>
          <w:i/>
          <w:iCs/>
          <w:sz w:val="24"/>
          <w:szCs w:val="24"/>
          <w:lang w:val="it-IT"/>
        </w:rPr>
        <w:t>Ordinul M.A.D.R. nr. 45/2021</w:t>
      </w:r>
      <w:r>
        <w:rPr>
          <w:rStyle w:val="rvts8"/>
          <w:rFonts w:ascii="Times New Roman" w:hAnsi="Times New Roman" w:cs="Times New Roman"/>
          <w:sz w:val="24"/>
          <w:szCs w:val="24"/>
          <w:lang w:val="it-IT"/>
        </w:rPr>
        <w:t>, prevede:  </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it-IT"/>
        </w:rPr>
      </w:pPr>
      <w:r>
        <w:rPr>
          <w:rStyle w:val="rvts9"/>
          <w:rFonts w:ascii="Times New Roman" w:hAnsi="Times New Roman" w:cs="Times New Roman"/>
          <w:sz w:val="24"/>
          <w:szCs w:val="24"/>
          <w:lang w:val="it-IT"/>
        </w:rPr>
        <w:t>(1) Nu se acordă plăţi directe pentru suprafaţa care depăşeşte suprafaţa maximă eligibilă a blocului fizic.</w:t>
      </w:r>
    </w:p>
    <w:p w:rsidR="00D26A21" w:rsidRDefault="00D26A21">
      <w:pPr>
        <w:pStyle w:val="NormalWeb"/>
        <w:shd w:val="clear" w:color="auto" w:fill="FFFFFF"/>
        <w:spacing w:before="0" w:beforeAutospacing="0" w:after="0" w:afterAutospacing="0"/>
        <w:jc w:val="both"/>
        <w:rPr>
          <w:rStyle w:val="slitttl1"/>
          <w:rFonts w:ascii="Times New Roman" w:hAnsi="Times New Roman" w:cs="Times New Roman"/>
          <w:b w:val="0"/>
          <w:bCs w:val="0"/>
          <w:color w:val="auto"/>
          <w:sz w:val="24"/>
          <w:szCs w:val="24"/>
        </w:rPr>
      </w:pPr>
      <w:r>
        <w:rPr>
          <w:rStyle w:val="rvts9"/>
          <w:rFonts w:ascii="Times New Roman" w:hAnsi="Times New Roman" w:cs="Times New Roman"/>
          <w:sz w:val="24"/>
          <w:szCs w:val="24"/>
          <w:lang w:val="it-IT"/>
        </w:rPr>
        <w:t>  (2) Nu sunt incluse în hectarul eligibil:</w:t>
      </w:r>
    </w:p>
    <w:p w:rsidR="00D26A21" w:rsidRDefault="00D26A21">
      <w:pPr>
        <w:ind w:left="720"/>
        <w:jc w:val="both"/>
        <w:rPr>
          <w:rStyle w:val="slitbdy"/>
          <w:rFonts w:ascii="Times New Roman" w:hAnsi="Times New Roman" w:cs="Times New Roman"/>
          <w:sz w:val="24"/>
          <w:szCs w:val="24"/>
        </w:rPr>
      </w:pPr>
      <w:r>
        <w:rPr>
          <w:rStyle w:val="slitttl1"/>
          <w:rFonts w:ascii="Times New Roman" w:hAnsi="Times New Roman" w:cs="Times New Roman"/>
          <w:b w:val="0"/>
          <w:bCs w:val="0"/>
          <w:color w:val="auto"/>
          <w:sz w:val="24"/>
          <w:szCs w:val="24"/>
        </w:rPr>
        <w:t xml:space="preserve">a) </w:t>
      </w:r>
      <w:r>
        <w:rPr>
          <w:rStyle w:val="slitbdy"/>
          <w:rFonts w:ascii="Times New Roman" w:hAnsi="Times New Roman" w:cs="Times New Roman"/>
          <w:color w:val="auto"/>
          <w:sz w:val="24"/>
          <w:szCs w:val="24"/>
        </w:rPr>
        <w:t>suprafeţele</w:t>
      </w:r>
      <w:r>
        <w:rPr>
          <w:rStyle w:val="slitbdy"/>
          <w:rFonts w:ascii="Times New Roman" w:hAnsi="Times New Roman" w:cs="Times New Roman"/>
          <w:sz w:val="24"/>
          <w:szCs w:val="24"/>
        </w:rPr>
        <w:t xml:space="preserve"> compacte sau însumate mai mari de 100 metri pătraţi care nu sunt utilizate pentru activităţi agricole, cum ar fi cele ocupate de vegetaţie forestieră, iazurile naturale permanente. Fac excepție suprafeţele prevăzute la art. 11 alin. (1) lit. b) din ordonanţă și drumurile/aleile de exploatare din interiorul suprafeţei parcelei agricole, inclusiv din sere şi solarii cu lăţimea de până la 2 m;</w:t>
      </w:r>
    </w:p>
    <w:p w:rsidR="00D26A21" w:rsidRDefault="00D26A21">
      <w:pPr>
        <w:shd w:val="clear" w:color="auto" w:fill="FFFFFF"/>
        <w:ind w:left="720" w:hanging="720"/>
        <w:jc w:val="both"/>
        <w:rPr>
          <w:rFonts w:cs="Times New Roman"/>
          <w:lang w:val="it-IT"/>
        </w:rPr>
      </w:pPr>
      <w:r>
        <w:rPr>
          <w:rStyle w:val="rvts9"/>
          <w:rFonts w:cs="Times New Roman"/>
          <w:lang w:val="it-IT"/>
        </w:rPr>
        <w:t>  </w:t>
      </w:r>
      <w:r>
        <w:rPr>
          <w:rStyle w:val="rvts9"/>
          <w:rFonts w:cs="Times New Roman"/>
          <w:lang w:val="it-IT"/>
        </w:rPr>
        <w:tab/>
        <w:t>b) drumurile/aleile de exploatare din interiorul suprafeţei parcelei agricole, inclusiv din sere şi solarii, a căror lăţime este mai mare de 2 m.</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9"/>
          <w:rFonts w:ascii="Times New Roman" w:hAnsi="Times New Roman" w:cs="Times New Roman"/>
          <w:sz w:val="24"/>
          <w:szCs w:val="24"/>
          <w:lang w:val="it-IT"/>
        </w:rPr>
        <w:t>  </w:t>
      </w:r>
      <w:r>
        <w:rPr>
          <w:rStyle w:val="rvts9"/>
          <w:rFonts w:ascii="Times New Roman" w:hAnsi="Times New Roman" w:cs="Times New Roman"/>
          <w:sz w:val="24"/>
          <w:szCs w:val="24"/>
          <w:lang w:val="pt-BR"/>
        </w:rPr>
        <w:t>(3) Suprafaţa de teren ocupată de orice tip de construcţie, indiferent de mărime, nu este eligibilă la plată. Fac excepţie suprafeţele de teren ocupate cu sere şi solarii.</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it-IT"/>
        </w:rPr>
      </w:pPr>
      <w:r>
        <w:rPr>
          <w:rStyle w:val="rvts9"/>
          <w:rFonts w:ascii="Times New Roman" w:hAnsi="Times New Roman" w:cs="Times New Roman"/>
          <w:sz w:val="24"/>
          <w:szCs w:val="24"/>
          <w:lang w:val="pt-BR"/>
        </w:rPr>
        <w:t>  </w:t>
      </w:r>
      <w:r>
        <w:rPr>
          <w:rStyle w:val="rvts9"/>
          <w:rFonts w:ascii="Times New Roman" w:hAnsi="Times New Roman" w:cs="Times New Roman"/>
          <w:sz w:val="24"/>
          <w:szCs w:val="24"/>
          <w:lang w:val="it-IT"/>
        </w:rPr>
        <w:t>(4) </w:t>
      </w:r>
      <w:r>
        <w:rPr>
          <w:rStyle w:val="rvts17"/>
          <w:lang w:val="it-IT"/>
        </w:rPr>
        <w:t>Terenurile scoase din circuitul agricol nu sunt eligibile la plăţile pe suprafaţă.</w:t>
      </w:r>
    </w:p>
    <w:p w:rsidR="00D26A21" w:rsidRDefault="00D26A21">
      <w:pPr>
        <w:pStyle w:val="NormalWeb"/>
        <w:shd w:val="clear" w:color="auto" w:fill="FFFFFF"/>
        <w:spacing w:before="0" w:beforeAutospacing="0" w:after="0" w:afterAutospacing="0"/>
        <w:jc w:val="both"/>
        <w:rPr>
          <w:rFonts w:ascii="Times New Roman" w:hAnsi="Times New Roman" w:cs="Times New Roman"/>
          <w:b/>
          <w:bCs/>
          <w:sz w:val="24"/>
          <w:szCs w:val="24"/>
          <w:lang w:val="it-IT"/>
        </w:rPr>
      </w:pPr>
      <w:r>
        <w:rPr>
          <w:rStyle w:val="rvts9"/>
          <w:rFonts w:ascii="Times New Roman" w:hAnsi="Times New Roman" w:cs="Times New Roman"/>
          <w:sz w:val="24"/>
          <w:szCs w:val="24"/>
          <w:lang w:val="it-IT"/>
        </w:rPr>
        <w:t>  </w:t>
      </w:r>
      <w:r>
        <w:rPr>
          <w:rStyle w:val="rvts9"/>
          <w:rFonts w:ascii="Times New Roman" w:hAnsi="Times New Roman" w:cs="Times New Roman"/>
          <w:b/>
          <w:bCs/>
          <w:sz w:val="24"/>
          <w:szCs w:val="24"/>
          <w:lang w:val="it-IT"/>
        </w:rPr>
        <w:t>(5) Nu sunt eligibile la plată următoarele suprafeţe:</w:t>
      </w:r>
    </w:p>
    <w:p w:rsidR="00D26A21" w:rsidRDefault="00D26A21">
      <w:pPr>
        <w:ind w:firstLine="180"/>
        <w:jc w:val="both"/>
        <w:rPr>
          <w:rFonts w:cs="Times New Roman"/>
          <w:lang w:val="en-US" w:eastAsia="en-US"/>
        </w:rPr>
      </w:pPr>
      <w:r>
        <w:rPr>
          <w:rFonts w:cs="Times New Roman"/>
          <w:b/>
          <w:bCs/>
        </w:rPr>
        <w:t>a)</w:t>
      </w:r>
      <w:r>
        <w:rPr>
          <w:rFonts w:cs="Times New Roman"/>
        </w:rPr>
        <w:t xml:space="preserve"> </w:t>
      </w:r>
      <w:r>
        <w:rPr>
          <w:rStyle w:val="l5def1"/>
          <w:rFonts w:ascii="Times New Roman" w:hAnsi="Times New Roman" w:cs="Times New Roman"/>
          <w:color w:val="auto"/>
          <w:sz w:val="24"/>
          <w:szCs w:val="24"/>
        </w:rPr>
        <w:t xml:space="preserve">suprafeţele agricole pe care se constată în urma controalelor administrative sau controalelor la faţa locului că nu s-a desfăşurat activitatea agricolă definită la art. 2 </w:t>
      </w:r>
      <w:hyperlink r:id="rId38" w:history="1">
        <w:r>
          <w:rPr>
            <w:rStyle w:val="Hyperlink"/>
            <w:rFonts w:cs="Times New Roman"/>
            <w:color w:val="auto"/>
            <w:u w:val="none"/>
          </w:rPr>
          <w:t>alin (2)</w:t>
        </w:r>
      </w:hyperlink>
      <w:r>
        <w:rPr>
          <w:rStyle w:val="l5def1"/>
          <w:rFonts w:ascii="Times New Roman" w:hAnsi="Times New Roman" w:cs="Times New Roman"/>
          <w:color w:val="auto"/>
          <w:sz w:val="24"/>
          <w:szCs w:val="24"/>
        </w:rPr>
        <w:t xml:space="preserve"> din ordonanţă;</w:t>
      </w:r>
      <w:r>
        <w:rPr>
          <w:rFonts w:cs="Times New Roman"/>
        </w:rPr>
        <w:t xml:space="preserve">  </w:t>
      </w:r>
    </w:p>
    <w:p w:rsidR="00D26A21" w:rsidRDefault="00D26A21">
      <w:pPr>
        <w:jc w:val="both"/>
        <w:rPr>
          <w:rFonts w:cs="Times New Roman"/>
        </w:rPr>
      </w:pPr>
      <w:r>
        <w:rPr>
          <w:rFonts w:cs="Times New Roman"/>
        </w:rPr>
        <w:t>   </w:t>
      </w:r>
      <w:r>
        <w:rPr>
          <w:rFonts w:cs="Times New Roman"/>
          <w:b/>
          <w:bCs/>
        </w:rPr>
        <w:t>b)</w:t>
      </w:r>
      <w:r>
        <w:rPr>
          <w:rFonts w:cs="Times New Roman"/>
        </w:rPr>
        <w:t xml:space="preserve"> </w:t>
      </w:r>
      <w:r>
        <w:rPr>
          <w:rStyle w:val="l5def2"/>
          <w:rFonts w:ascii="Times New Roman" w:hAnsi="Times New Roman" w:cs="Times New Roman"/>
          <w:color w:val="auto"/>
          <w:sz w:val="24"/>
          <w:szCs w:val="24"/>
        </w:rPr>
        <w:t xml:space="preserve">suprafeţele din rezervaţiile ştiinţifice, zonele de protecţie strictă din parcurile naţionale, parcurile naturale sau din rezervaţii ale biosferei şi amenajările peisagistice (de exemplu, Rezervaţia Biosferei "Delta Dunării", Parcul Naţional Munţii Rodnei). Sunt eligibile la plată suprafeţele agricole situate în zonele de protecţie integrală şi zonele de conservare durabilă (zonele-tampon) din parcurile naţionale şi naturale pe care se pot desfăşura activităţi agricole, cu respectarea măsurilor impuse în planul de management al ariei protejate, compatibile cu cerinţele pentru măsurile de sprijin direct. În situaţia în care planul de management al ariei protejate nu este elaborat/este în curs de elaborare, se respectă setul de măsuri de conservare stabilite de către administratorii ariilor naturale protejate respective, cu respectarea prevederilor art. 22 </w:t>
      </w:r>
      <w:hyperlink r:id="rId39" w:history="1">
        <w:r>
          <w:rPr>
            <w:rStyle w:val="Hyperlink"/>
            <w:rFonts w:cs="Times New Roman"/>
            <w:color w:val="auto"/>
            <w:u w:val="none"/>
          </w:rPr>
          <w:t>alin. (4)</w:t>
        </w:r>
      </w:hyperlink>
      <w:r>
        <w:rPr>
          <w:rStyle w:val="l5def2"/>
          <w:rFonts w:ascii="Times New Roman" w:hAnsi="Times New Roman" w:cs="Times New Roman"/>
          <w:color w:val="auto"/>
          <w:sz w:val="24"/>
          <w:szCs w:val="24"/>
        </w:rPr>
        <w:t xml:space="preserve"> - </w:t>
      </w:r>
      <w:hyperlink r:id="rId40" w:history="1">
        <w:r>
          <w:rPr>
            <w:rStyle w:val="Hyperlink"/>
            <w:rFonts w:cs="Times New Roman"/>
            <w:color w:val="auto"/>
            <w:u w:val="none"/>
          </w:rPr>
          <w:t>(7)</w:t>
        </w:r>
      </w:hyperlink>
      <w:r>
        <w:rPr>
          <w:rStyle w:val="l5def2"/>
          <w:rFonts w:ascii="Times New Roman" w:hAnsi="Times New Roman" w:cs="Times New Roman"/>
          <w:color w:val="auto"/>
          <w:sz w:val="24"/>
          <w:szCs w:val="24"/>
        </w:rPr>
        <w:t xml:space="preserve"> din Ordonanţa de urgenţă a Guvernului nr. 57/2007 privind regimul ariilor naturale protejate, conservarea habitatelor naturale, a florei şi faunei sălbatice, aprobată cu modificări şi completări prin Legea </w:t>
      </w:r>
      <w:hyperlink r:id="rId41" w:history="1">
        <w:r>
          <w:rPr>
            <w:rStyle w:val="Hyperlink"/>
            <w:rFonts w:cs="Times New Roman"/>
            <w:color w:val="auto"/>
            <w:u w:val="none"/>
          </w:rPr>
          <w:t>nr. 49/2011</w:t>
        </w:r>
      </w:hyperlink>
      <w:r>
        <w:rPr>
          <w:rStyle w:val="l5def2"/>
          <w:rFonts w:ascii="Times New Roman" w:hAnsi="Times New Roman" w:cs="Times New Roman"/>
          <w:color w:val="auto"/>
          <w:sz w:val="24"/>
          <w:szCs w:val="24"/>
        </w:rPr>
        <w:t xml:space="preserve">, cu modificările şi completările ulterioare, şi a prevederilor </w:t>
      </w:r>
      <w:hyperlink r:id="rId42" w:history="1">
        <w:r>
          <w:rPr>
            <w:rStyle w:val="Hyperlink"/>
            <w:rFonts w:cs="Times New Roman"/>
            <w:color w:val="auto"/>
            <w:u w:val="none"/>
          </w:rPr>
          <w:t>art. 1</w:t>
        </w:r>
      </w:hyperlink>
      <w:r>
        <w:rPr>
          <w:rStyle w:val="l5def2"/>
          <w:rFonts w:ascii="Times New Roman" w:hAnsi="Times New Roman" w:cs="Times New Roman"/>
          <w:color w:val="auto"/>
          <w:sz w:val="24"/>
          <w:szCs w:val="24"/>
        </w:rPr>
        <w:t xml:space="preserve">, </w:t>
      </w:r>
      <w:hyperlink r:id="rId43" w:history="1">
        <w:r>
          <w:rPr>
            <w:rStyle w:val="Hyperlink"/>
            <w:rFonts w:cs="Times New Roman"/>
            <w:color w:val="auto"/>
            <w:u w:val="none"/>
          </w:rPr>
          <w:t>2</w:t>
        </w:r>
      </w:hyperlink>
      <w:r>
        <w:rPr>
          <w:rStyle w:val="l5def2"/>
          <w:rFonts w:ascii="Times New Roman" w:hAnsi="Times New Roman" w:cs="Times New Roman"/>
          <w:color w:val="auto"/>
          <w:sz w:val="24"/>
          <w:szCs w:val="24"/>
        </w:rPr>
        <w:t xml:space="preserve">, art. 3 </w:t>
      </w:r>
      <w:hyperlink r:id="rId44" w:history="1">
        <w:r>
          <w:rPr>
            <w:rStyle w:val="Hyperlink"/>
            <w:rFonts w:cs="Times New Roman"/>
            <w:color w:val="auto"/>
            <w:u w:val="none"/>
          </w:rPr>
          <w:t>alin. (1)</w:t>
        </w:r>
      </w:hyperlink>
      <w:r>
        <w:rPr>
          <w:rStyle w:val="l5def2"/>
          <w:rFonts w:ascii="Times New Roman" w:hAnsi="Times New Roman" w:cs="Times New Roman"/>
          <w:color w:val="auto"/>
          <w:sz w:val="24"/>
          <w:szCs w:val="24"/>
        </w:rPr>
        <w:t xml:space="preserve"> şi </w:t>
      </w:r>
      <w:hyperlink r:id="rId45" w:history="1">
        <w:r>
          <w:rPr>
            <w:rStyle w:val="Hyperlink"/>
            <w:rFonts w:cs="Times New Roman"/>
            <w:color w:val="auto"/>
            <w:u w:val="none"/>
          </w:rPr>
          <w:t>(2)</w:t>
        </w:r>
      </w:hyperlink>
      <w:r>
        <w:rPr>
          <w:rStyle w:val="l5def2"/>
          <w:rFonts w:ascii="Times New Roman" w:hAnsi="Times New Roman" w:cs="Times New Roman"/>
          <w:color w:val="auto"/>
          <w:sz w:val="24"/>
          <w:szCs w:val="24"/>
        </w:rPr>
        <w:t xml:space="preserve"> şi </w:t>
      </w:r>
      <w:hyperlink r:id="rId46" w:history="1">
        <w:r>
          <w:rPr>
            <w:rStyle w:val="Hyperlink"/>
            <w:rFonts w:cs="Times New Roman"/>
            <w:color w:val="auto"/>
            <w:u w:val="none"/>
          </w:rPr>
          <w:t>art. 4</w:t>
        </w:r>
      </w:hyperlink>
      <w:r>
        <w:rPr>
          <w:rStyle w:val="l5def2"/>
          <w:rFonts w:ascii="Times New Roman" w:hAnsi="Times New Roman" w:cs="Times New Roman"/>
          <w:color w:val="auto"/>
          <w:sz w:val="24"/>
          <w:szCs w:val="24"/>
        </w:rPr>
        <w:t xml:space="preserve"> din Ordinul ministrului agriculturii, pădurilor, apelor şi mediului nr. 552/2003 privind aprobarea zonării interioare a parcurilor naţionale şi a parcurilor naturale, din punctul de vedere al necesităţii de conservare a diversităţii biologice;</w:t>
      </w:r>
      <w:r>
        <w:rPr>
          <w:rFonts w:cs="Times New Roman"/>
        </w:rPr>
        <w:t xml:space="preserve">  </w:t>
      </w:r>
    </w:p>
    <w:p w:rsidR="00D26A21" w:rsidRDefault="00D26A21">
      <w:pPr>
        <w:jc w:val="both"/>
        <w:rPr>
          <w:rFonts w:cs="Times New Roman"/>
        </w:rPr>
      </w:pPr>
      <w:r>
        <w:rPr>
          <w:rFonts w:cs="Times New Roman"/>
        </w:rPr>
        <w:t>   </w:t>
      </w:r>
      <w:r>
        <w:rPr>
          <w:rFonts w:cs="Times New Roman"/>
          <w:b/>
          <w:bCs/>
        </w:rPr>
        <w:t>c)</w:t>
      </w:r>
      <w:r>
        <w:rPr>
          <w:rFonts w:cs="Times New Roman"/>
        </w:rPr>
        <w:t xml:space="preserve"> </w:t>
      </w:r>
      <w:r>
        <w:rPr>
          <w:rStyle w:val="l5def3"/>
          <w:rFonts w:ascii="Times New Roman" w:hAnsi="Times New Roman" w:cs="Times New Roman"/>
          <w:color w:val="auto"/>
          <w:sz w:val="24"/>
          <w:szCs w:val="24"/>
        </w:rPr>
        <w:t>suprafeţele amenajate ca terenuri permanente de sport;</w:t>
      </w:r>
      <w:r>
        <w:rPr>
          <w:rFonts w:cs="Times New Roman"/>
        </w:rPr>
        <w:t xml:space="preserve">  </w:t>
      </w:r>
    </w:p>
    <w:p w:rsidR="00D26A21" w:rsidRDefault="00D26A21">
      <w:pPr>
        <w:jc w:val="both"/>
        <w:rPr>
          <w:rFonts w:cs="Times New Roman"/>
        </w:rPr>
      </w:pPr>
      <w:r>
        <w:rPr>
          <w:rFonts w:cs="Times New Roman"/>
        </w:rPr>
        <w:t>   </w:t>
      </w:r>
      <w:r>
        <w:rPr>
          <w:rFonts w:cs="Times New Roman"/>
          <w:b/>
          <w:bCs/>
        </w:rPr>
        <w:t>d)</w:t>
      </w:r>
      <w:r>
        <w:rPr>
          <w:rFonts w:cs="Times New Roman"/>
        </w:rPr>
        <w:t xml:space="preserve"> </w:t>
      </w:r>
      <w:r>
        <w:rPr>
          <w:rStyle w:val="l5def4"/>
          <w:rFonts w:ascii="Times New Roman" w:hAnsi="Times New Roman" w:cs="Times New Roman"/>
          <w:color w:val="auto"/>
          <w:sz w:val="24"/>
          <w:szCs w:val="24"/>
        </w:rPr>
        <w:t>suprafeţele aferente aeroporturilor şi culoarelor de siguranţă, suprafeţele aferente aerodromurilor şi/sau heliporturilor;</w:t>
      </w:r>
      <w:r>
        <w:rPr>
          <w:rFonts w:cs="Times New Roman"/>
        </w:rPr>
        <w:t xml:space="preserve">  </w:t>
      </w:r>
    </w:p>
    <w:p w:rsidR="00D26A21" w:rsidRDefault="00D26A21">
      <w:pPr>
        <w:jc w:val="both"/>
        <w:rPr>
          <w:rFonts w:cs="Times New Roman"/>
        </w:rPr>
      </w:pPr>
      <w:r>
        <w:rPr>
          <w:rFonts w:cs="Times New Roman"/>
        </w:rPr>
        <w:t>   </w:t>
      </w:r>
      <w:r>
        <w:rPr>
          <w:rFonts w:cs="Times New Roman"/>
          <w:b/>
          <w:bCs/>
        </w:rPr>
        <w:t>e)</w:t>
      </w:r>
      <w:r>
        <w:rPr>
          <w:rFonts w:cs="Times New Roman"/>
        </w:rPr>
        <w:t xml:space="preserve"> </w:t>
      </w:r>
      <w:r>
        <w:rPr>
          <w:rStyle w:val="l5def5"/>
          <w:rFonts w:ascii="Times New Roman" w:hAnsi="Times New Roman" w:cs="Times New Roman"/>
          <w:color w:val="auto"/>
          <w:sz w:val="24"/>
          <w:szCs w:val="24"/>
        </w:rPr>
        <w:t>suprafeţe aferente zonelor sportive/de agrement (parcuri, pârtii de schi) care sunt scoase din circuitul agricol;</w:t>
      </w:r>
      <w:r>
        <w:rPr>
          <w:rFonts w:cs="Times New Roman"/>
        </w:rPr>
        <w:t xml:space="preserve">  </w:t>
      </w:r>
    </w:p>
    <w:p w:rsidR="00D26A21" w:rsidRDefault="00D26A21">
      <w:pPr>
        <w:jc w:val="both"/>
        <w:rPr>
          <w:rFonts w:cs="Times New Roman"/>
        </w:rPr>
      </w:pPr>
      <w:r>
        <w:rPr>
          <w:rFonts w:cs="Times New Roman"/>
        </w:rPr>
        <w:t>   </w:t>
      </w:r>
      <w:r>
        <w:rPr>
          <w:rFonts w:cs="Times New Roman"/>
          <w:b/>
          <w:bCs/>
        </w:rPr>
        <w:t>f)</w:t>
      </w:r>
      <w:r>
        <w:rPr>
          <w:rFonts w:cs="Times New Roman"/>
        </w:rPr>
        <w:t xml:space="preserve"> </w:t>
      </w:r>
      <w:r>
        <w:rPr>
          <w:rStyle w:val="l5def6"/>
          <w:rFonts w:ascii="Times New Roman" w:hAnsi="Times New Roman" w:cs="Times New Roman"/>
          <w:color w:val="auto"/>
          <w:sz w:val="24"/>
          <w:szCs w:val="24"/>
        </w:rPr>
        <w:t>suprafeţele/terenurile firmelor imobiliare scoase din circuitul agricol;</w:t>
      </w:r>
      <w:r>
        <w:rPr>
          <w:rFonts w:cs="Times New Roman"/>
        </w:rPr>
        <w:t xml:space="preserve">  </w:t>
      </w:r>
    </w:p>
    <w:p w:rsidR="00D26A21" w:rsidRDefault="00D26A21">
      <w:pPr>
        <w:jc w:val="both"/>
        <w:rPr>
          <w:rFonts w:cs="Times New Roman"/>
        </w:rPr>
      </w:pPr>
      <w:r>
        <w:rPr>
          <w:rFonts w:cs="Times New Roman"/>
        </w:rPr>
        <w:t>   </w:t>
      </w:r>
      <w:r>
        <w:rPr>
          <w:rFonts w:cs="Times New Roman"/>
          <w:b/>
          <w:bCs/>
        </w:rPr>
        <w:t>g)</w:t>
      </w:r>
      <w:r>
        <w:rPr>
          <w:rFonts w:cs="Times New Roman"/>
        </w:rPr>
        <w:t xml:space="preserve"> </w:t>
      </w:r>
      <w:r>
        <w:rPr>
          <w:rStyle w:val="l5def7"/>
          <w:rFonts w:ascii="Times New Roman" w:hAnsi="Times New Roman" w:cs="Times New Roman"/>
          <w:color w:val="auto"/>
          <w:sz w:val="24"/>
          <w:szCs w:val="24"/>
        </w:rPr>
        <w:t>suprafeţe utilizate de unităţile militare;</w:t>
      </w:r>
      <w:r>
        <w:rPr>
          <w:rFonts w:cs="Times New Roman"/>
        </w:rPr>
        <w:t xml:space="preserve">  </w:t>
      </w:r>
    </w:p>
    <w:p w:rsidR="00D26A21" w:rsidRDefault="00D26A21">
      <w:pPr>
        <w:jc w:val="both"/>
        <w:rPr>
          <w:rFonts w:cs="Times New Roman"/>
        </w:rPr>
      </w:pPr>
      <w:r>
        <w:rPr>
          <w:rFonts w:cs="Times New Roman"/>
        </w:rPr>
        <w:t>   </w:t>
      </w:r>
      <w:r>
        <w:rPr>
          <w:rFonts w:cs="Times New Roman"/>
          <w:b/>
          <w:bCs/>
        </w:rPr>
        <w:t>h)</w:t>
      </w:r>
      <w:r>
        <w:rPr>
          <w:rFonts w:cs="Times New Roman"/>
        </w:rPr>
        <w:t xml:space="preserve"> </w:t>
      </w:r>
      <w:r>
        <w:rPr>
          <w:rStyle w:val="l5def8"/>
          <w:rFonts w:ascii="Times New Roman" w:hAnsi="Times New Roman" w:cs="Times New Roman"/>
          <w:color w:val="auto"/>
          <w:sz w:val="24"/>
          <w:szCs w:val="24"/>
        </w:rPr>
        <w:t>suprafeţele de teren ocupate de parcuri fotovoltaice;</w:t>
      </w:r>
      <w:r>
        <w:rPr>
          <w:rFonts w:cs="Times New Roman"/>
        </w:rPr>
        <w:t xml:space="preserve">  </w:t>
      </w:r>
    </w:p>
    <w:p w:rsidR="00D26A21" w:rsidRDefault="00D26A21">
      <w:pPr>
        <w:jc w:val="both"/>
        <w:rPr>
          <w:rFonts w:cs="Times New Roman"/>
        </w:rPr>
      </w:pPr>
      <w:r>
        <w:rPr>
          <w:rFonts w:cs="Times New Roman"/>
        </w:rPr>
        <w:t>   </w:t>
      </w:r>
      <w:r>
        <w:rPr>
          <w:rFonts w:cs="Times New Roman"/>
          <w:b/>
          <w:bCs/>
        </w:rPr>
        <w:t>i)</w:t>
      </w:r>
      <w:r>
        <w:rPr>
          <w:rFonts w:cs="Times New Roman"/>
        </w:rPr>
        <w:t xml:space="preserve"> </w:t>
      </w:r>
      <w:r>
        <w:rPr>
          <w:rStyle w:val="l5def9"/>
          <w:rFonts w:ascii="Times New Roman" w:hAnsi="Times New Roman" w:cs="Times New Roman"/>
          <w:color w:val="auto"/>
          <w:sz w:val="24"/>
          <w:szCs w:val="24"/>
        </w:rPr>
        <w:t>suprafeţele scoase din circuitul agricol pentru parcurile eoliene;</w:t>
      </w:r>
      <w:r>
        <w:rPr>
          <w:rFonts w:cs="Times New Roman"/>
        </w:rPr>
        <w:t xml:space="preserve">  </w:t>
      </w:r>
    </w:p>
    <w:p w:rsidR="00D26A21" w:rsidRDefault="00D26A21">
      <w:pPr>
        <w:jc w:val="both"/>
        <w:rPr>
          <w:rFonts w:cs="Times New Roman"/>
        </w:rPr>
      </w:pPr>
      <w:r>
        <w:rPr>
          <w:rFonts w:cs="Times New Roman"/>
        </w:rPr>
        <w:t>   </w:t>
      </w:r>
      <w:r>
        <w:rPr>
          <w:rFonts w:cs="Times New Roman"/>
          <w:b/>
          <w:bCs/>
        </w:rPr>
        <w:t>j)</w:t>
      </w:r>
      <w:r>
        <w:rPr>
          <w:rFonts w:cs="Times New Roman"/>
        </w:rPr>
        <w:t xml:space="preserve"> </w:t>
      </w:r>
      <w:r>
        <w:rPr>
          <w:rStyle w:val="l5def10"/>
          <w:rFonts w:ascii="Times New Roman" w:hAnsi="Times New Roman" w:cs="Times New Roman"/>
          <w:color w:val="auto"/>
          <w:sz w:val="24"/>
          <w:szCs w:val="24"/>
        </w:rPr>
        <w:t xml:space="preserve">suprafeţele de teren aferente lucrărilor de consolidare, de protecţie şi de apărare şi terenul aferent elementelor infrastructurii autostrăzilor şi drumurilor naţionale aparţinând domeniului public al statului, conform Ordonanţei </w:t>
      </w:r>
      <w:hyperlink r:id="rId47" w:history="1">
        <w:r>
          <w:rPr>
            <w:rStyle w:val="Hyperlink"/>
            <w:rFonts w:cs="Times New Roman"/>
            <w:color w:val="auto"/>
            <w:u w:val="none"/>
          </w:rPr>
          <w:t>nr. 43/1997</w:t>
        </w:r>
      </w:hyperlink>
      <w:r>
        <w:rPr>
          <w:rStyle w:val="l5def10"/>
          <w:rFonts w:ascii="Times New Roman" w:hAnsi="Times New Roman" w:cs="Times New Roman"/>
          <w:color w:val="auto"/>
          <w:sz w:val="24"/>
          <w:szCs w:val="24"/>
        </w:rPr>
        <w:t xml:space="preserve"> privind regimul drumurilor;</w:t>
      </w:r>
      <w:r>
        <w:rPr>
          <w:rFonts w:cs="Times New Roman"/>
        </w:rPr>
        <w:t xml:space="preserve">  </w:t>
      </w:r>
    </w:p>
    <w:p w:rsidR="00D26A21" w:rsidRDefault="00D26A21">
      <w:pPr>
        <w:jc w:val="both"/>
        <w:rPr>
          <w:rFonts w:cs="Times New Roman"/>
        </w:rPr>
      </w:pPr>
      <w:r>
        <w:rPr>
          <w:rFonts w:cs="Times New Roman"/>
        </w:rPr>
        <w:t>   </w:t>
      </w:r>
      <w:r>
        <w:rPr>
          <w:rFonts w:cs="Times New Roman"/>
          <w:b/>
          <w:bCs/>
        </w:rPr>
        <w:t>k)</w:t>
      </w:r>
      <w:r>
        <w:rPr>
          <w:rFonts w:cs="Times New Roman"/>
        </w:rPr>
        <w:t xml:space="preserve"> </w:t>
      </w:r>
      <w:r>
        <w:rPr>
          <w:rStyle w:val="l5def11"/>
          <w:rFonts w:ascii="Times New Roman" w:hAnsi="Times New Roman" w:cs="Times New Roman"/>
          <w:color w:val="auto"/>
          <w:sz w:val="24"/>
          <w:szCs w:val="24"/>
        </w:rPr>
        <w:t xml:space="preserve">suprafeţele de teren care constituie zone de protecţie ale suprafeţelor ocupate de lucrări de amenajare sau de consolidare a albiilor minore, de canale şi derivaţii hidrotehnice la capacitatea maximă de transport a acestora, precum şi de alte construcţii hidrotehnice realizate pe ape, lucrări de apărare împotriva inundaţiilor, construcţii şi instalaţii hidrometrice, precum şi instalaţii de determinare automată a calităţii apelor, prevăzute la art. 40 alin. (1) </w:t>
      </w:r>
      <w:hyperlink r:id="rId48" w:history="1">
        <w:r>
          <w:rPr>
            <w:rStyle w:val="Hyperlink"/>
            <w:rFonts w:cs="Times New Roman"/>
            <w:color w:val="auto"/>
            <w:u w:val="none"/>
          </w:rPr>
          <w:t>lit. d)</w:t>
        </w:r>
      </w:hyperlink>
      <w:r>
        <w:rPr>
          <w:rStyle w:val="l5def11"/>
          <w:rFonts w:ascii="Times New Roman" w:hAnsi="Times New Roman" w:cs="Times New Roman"/>
          <w:color w:val="auto"/>
          <w:sz w:val="24"/>
          <w:szCs w:val="24"/>
        </w:rPr>
        <w:t xml:space="preserve">, </w:t>
      </w:r>
      <w:hyperlink r:id="rId49" w:history="1">
        <w:r>
          <w:rPr>
            <w:rStyle w:val="Hyperlink"/>
            <w:rFonts w:cs="Times New Roman"/>
            <w:color w:val="auto"/>
            <w:u w:val="none"/>
          </w:rPr>
          <w:t>e)</w:t>
        </w:r>
      </w:hyperlink>
      <w:r>
        <w:rPr>
          <w:rStyle w:val="l5def11"/>
          <w:rFonts w:ascii="Times New Roman" w:hAnsi="Times New Roman" w:cs="Times New Roman"/>
          <w:color w:val="auto"/>
          <w:sz w:val="24"/>
          <w:szCs w:val="24"/>
        </w:rPr>
        <w:t xml:space="preserve"> şi </w:t>
      </w:r>
      <w:hyperlink r:id="rId50" w:history="1">
        <w:r>
          <w:rPr>
            <w:rStyle w:val="Hyperlink"/>
            <w:rFonts w:cs="Times New Roman"/>
            <w:color w:val="auto"/>
            <w:u w:val="none"/>
          </w:rPr>
          <w:t>f)</w:t>
        </w:r>
      </w:hyperlink>
      <w:r>
        <w:rPr>
          <w:rStyle w:val="l5def11"/>
          <w:rFonts w:ascii="Times New Roman" w:hAnsi="Times New Roman" w:cs="Times New Roman"/>
          <w:color w:val="auto"/>
          <w:sz w:val="24"/>
          <w:szCs w:val="24"/>
        </w:rPr>
        <w:t xml:space="preserve"> din Legea apelor nr. 107/1996, cu modificările şi completările ulterioare;</w:t>
      </w:r>
      <w:r>
        <w:rPr>
          <w:rFonts w:cs="Times New Roman"/>
        </w:rPr>
        <w:t xml:space="preserve">  </w:t>
      </w:r>
    </w:p>
    <w:p w:rsidR="00D26A21" w:rsidRDefault="00D26A21">
      <w:pPr>
        <w:jc w:val="both"/>
        <w:rPr>
          <w:rFonts w:cs="Times New Roman"/>
        </w:rPr>
      </w:pPr>
      <w:r>
        <w:rPr>
          <w:rFonts w:cs="Times New Roman"/>
        </w:rPr>
        <w:t>   </w:t>
      </w:r>
      <w:r>
        <w:rPr>
          <w:rFonts w:cs="Times New Roman"/>
          <w:b/>
          <w:bCs/>
        </w:rPr>
        <w:t>l)</w:t>
      </w:r>
      <w:r>
        <w:rPr>
          <w:rFonts w:cs="Times New Roman"/>
        </w:rPr>
        <w:t xml:space="preserve"> </w:t>
      </w:r>
      <w:r>
        <w:rPr>
          <w:rStyle w:val="l5def12"/>
          <w:rFonts w:ascii="Times New Roman" w:hAnsi="Times New Roman" w:cs="Times New Roman"/>
          <w:color w:val="auto"/>
          <w:sz w:val="24"/>
          <w:szCs w:val="24"/>
        </w:rPr>
        <w:t xml:space="preserve">suprafeţele de teren care constituie zone de protecţie adiacente infrastructurii de îmbunătăţiri funciare prevăzute în Ordinul ministrului agriculturii, pădurilor şi dezvoltării rurale </w:t>
      </w:r>
      <w:hyperlink r:id="rId51" w:history="1">
        <w:r>
          <w:rPr>
            <w:rStyle w:val="Hyperlink"/>
            <w:rFonts w:cs="Times New Roman"/>
            <w:color w:val="auto"/>
            <w:u w:val="none"/>
          </w:rPr>
          <w:t>nr. 227/2006</w:t>
        </w:r>
      </w:hyperlink>
      <w:r>
        <w:rPr>
          <w:rStyle w:val="l5def12"/>
          <w:rFonts w:ascii="Times New Roman" w:hAnsi="Times New Roman" w:cs="Times New Roman"/>
          <w:color w:val="auto"/>
          <w:sz w:val="24"/>
          <w:szCs w:val="24"/>
        </w:rPr>
        <w:t xml:space="preserve"> privind amplasarea şi dimensiunile zonelor de protecţie adiacente infrastructurii de îmbunătăţiri funciare;</w:t>
      </w:r>
      <w:r>
        <w:rPr>
          <w:rFonts w:cs="Times New Roman"/>
        </w:rPr>
        <w:t xml:space="preserve">  </w:t>
      </w:r>
    </w:p>
    <w:p w:rsidR="00D26A21" w:rsidRDefault="00D26A21">
      <w:pPr>
        <w:jc w:val="both"/>
        <w:rPr>
          <w:rFonts w:cs="Times New Roman"/>
        </w:rPr>
      </w:pPr>
      <w:r>
        <w:rPr>
          <w:rFonts w:cs="Times New Roman"/>
        </w:rPr>
        <w:t>   </w:t>
      </w:r>
      <w:r>
        <w:rPr>
          <w:rFonts w:cs="Times New Roman"/>
          <w:b/>
          <w:bCs/>
        </w:rPr>
        <w:t>m)</w:t>
      </w:r>
      <w:r>
        <w:rPr>
          <w:rFonts w:cs="Times New Roman"/>
        </w:rPr>
        <w:t xml:space="preserve"> </w:t>
      </w:r>
      <w:r>
        <w:rPr>
          <w:rStyle w:val="l5def13"/>
          <w:rFonts w:ascii="Times New Roman" w:hAnsi="Times New Roman" w:cs="Times New Roman"/>
          <w:color w:val="auto"/>
          <w:sz w:val="24"/>
          <w:szCs w:val="24"/>
        </w:rPr>
        <w:t xml:space="preserve">suprafeţele de pârloagă declarate/determinate pe acelaşi amplasament mai mult de 1 an, cu excepţia suprafeţelor arabile menţinute necultivate pe o perioadă mai mare decât 1 an pentru respectarea angajamentelor din cadrul măsurii prevăzute la art. 35 alin. (3) </w:t>
      </w:r>
      <w:hyperlink r:id="rId52" w:history="1">
        <w:r>
          <w:rPr>
            <w:rStyle w:val="Hyperlink"/>
            <w:rFonts w:cs="Times New Roman"/>
            <w:color w:val="auto"/>
            <w:u w:val="none"/>
          </w:rPr>
          <w:t>lit. a)</w:t>
        </w:r>
      </w:hyperlink>
      <w:r>
        <w:rPr>
          <w:rStyle w:val="l5def13"/>
          <w:rFonts w:ascii="Times New Roman" w:hAnsi="Times New Roman" w:cs="Times New Roman"/>
          <w:color w:val="auto"/>
          <w:sz w:val="24"/>
          <w:szCs w:val="24"/>
        </w:rPr>
        <w:t xml:space="preserve"> din ordonanţă, dacă este efectuată activitatea agricolă definită la art. 2 alin. (2) lit. c) </w:t>
      </w:r>
      <w:hyperlink r:id="rId53" w:history="1">
        <w:r>
          <w:rPr>
            <w:rStyle w:val="Hyperlink"/>
            <w:rFonts w:cs="Times New Roman"/>
            <w:color w:val="auto"/>
            <w:u w:val="none"/>
          </w:rPr>
          <w:t>pct. i)</w:t>
        </w:r>
      </w:hyperlink>
      <w:r>
        <w:rPr>
          <w:rStyle w:val="l5def13"/>
          <w:rFonts w:ascii="Times New Roman" w:hAnsi="Times New Roman" w:cs="Times New Roman"/>
          <w:color w:val="auto"/>
          <w:sz w:val="24"/>
          <w:szCs w:val="24"/>
        </w:rPr>
        <w:t xml:space="preserve"> din ordonanţă;</w:t>
      </w:r>
    </w:p>
    <w:p w:rsidR="00D26A21" w:rsidRDefault="00D26A21">
      <w:pPr>
        <w:jc w:val="both"/>
        <w:rPr>
          <w:rStyle w:val="slitbdy"/>
          <w:rFonts w:ascii="Times New Roman" w:hAnsi="Times New Roman" w:cs="Times New Roman"/>
          <w:color w:val="auto"/>
          <w:sz w:val="24"/>
          <w:szCs w:val="24"/>
        </w:rPr>
      </w:pPr>
    </w:p>
    <w:p w:rsidR="00D26A21" w:rsidRDefault="00D26A21">
      <w:pPr>
        <w:ind w:left="180"/>
        <w:jc w:val="both"/>
        <w:rPr>
          <w:rStyle w:val="rvts9"/>
          <w:rFonts w:cs="Times New Roman"/>
          <w:b/>
          <w:bCs/>
          <w:lang w:val="it-IT"/>
        </w:rPr>
      </w:pPr>
    </w:p>
    <w:p w:rsidR="00D26A21" w:rsidRDefault="00D26A21">
      <w:pPr>
        <w:jc w:val="both"/>
        <w:rPr>
          <w:rStyle w:val="rvts10"/>
          <w:rFonts w:cs="Times New Roman"/>
        </w:rPr>
      </w:pPr>
      <w:r>
        <w:rPr>
          <w:rFonts w:cs="Times New Roman"/>
        </w:rPr>
        <w:t xml:space="preserve">Referitor la art.12, alin. 5, litera m), din actul normativ menţionat, respectiv </w:t>
      </w:r>
      <w:r>
        <w:rPr>
          <w:rFonts w:cs="Times New Roman"/>
          <w:b/>
          <w:bCs/>
        </w:rPr>
        <w:t>“nu sunt eligibile suprafeţele de pârloagă declarate/determinate pe acelaşi amplasament mai mult de 1 an”</w:t>
      </w:r>
      <w:r>
        <w:rPr>
          <w:rFonts w:cs="Times New Roman"/>
        </w:rPr>
        <w:t>, la declararea de către fermier în 2021 a parcelei de teren necultivat (cod 970 şi/sau 972), dacă aceeaşi suprafaţă a fost declarată şi în anul 2020 cu cod 970 şi/sau 972, în aplicaţia IPA-Online fermierii primesc  mesaj de atenţionare.</w:t>
      </w:r>
    </w:p>
    <w:p w:rsidR="00D26A21" w:rsidRDefault="00D26A21">
      <w:pPr>
        <w:jc w:val="both"/>
        <w:rPr>
          <w:rFonts w:cs="Times New Roman"/>
        </w:rPr>
      </w:pPr>
      <w:r>
        <w:rPr>
          <w:rFonts w:cs="Times New Roman"/>
        </w:rPr>
        <w:t xml:space="preserve">Fermierii care declară aceste suprafeţe în cererea unică de plată, trebuie să aibă în vedere faptul că solicitarea plăţii pe aceste suprafeţe poate determina sancţiuni conform prevederilor art. 19 din </w:t>
      </w:r>
      <w:r>
        <w:rPr>
          <w:rStyle w:val="do1"/>
          <w:rFonts w:cs="Times New Roman"/>
          <w:b w:val="0"/>
          <w:bCs w:val="0"/>
          <w:i/>
          <w:iCs/>
          <w:sz w:val="24"/>
          <w:szCs w:val="24"/>
        </w:rPr>
        <w:t xml:space="preserve">Regulamentul delegat (UE) nr. 640/2014 </w:t>
      </w:r>
      <w:r>
        <w:rPr>
          <w:rFonts w:cs="Times New Roman"/>
        </w:rPr>
        <w:t xml:space="preserve">al Comisiei </w:t>
      </w:r>
      <w:r>
        <w:rPr>
          <w:rStyle w:val="do1"/>
          <w:rFonts w:cs="Times New Roman"/>
          <w:b w:val="0"/>
          <w:bCs w:val="0"/>
          <w:sz w:val="24"/>
          <w:szCs w:val="24"/>
        </w:rPr>
        <w:t>de completare a Regulamentului (UE) nr. 1306/2013 al Parlamentului European şi al Consiliului în ceea ce priveşte Sistemul Integrat de Administrare şi Control</w:t>
      </w:r>
      <w:r>
        <w:rPr>
          <w:rFonts w:cs="Times New Roman"/>
        </w:rPr>
        <w:t>.</w:t>
      </w:r>
    </w:p>
    <w:p w:rsidR="00D26A21" w:rsidRDefault="00D26A21">
      <w:pPr>
        <w:ind w:left="170"/>
        <w:jc w:val="both"/>
        <w:rPr>
          <w:rStyle w:val="slitttl1"/>
        </w:rPr>
      </w:pPr>
      <w:r>
        <w:rPr>
          <w:rStyle w:val="rvts9"/>
          <w:rFonts w:cs="Times New Roman"/>
        </w:rPr>
        <w:t>  </w:t>
      </w:r>
      <w:r>
        <w:rPr>
          <w:rStyle w:val="rvts9"/>
          <w:rFonts w:cs="Times New Roman"/>
        </w:rPr>
        <w:tab/>
      </w:r>
    </w:p>
    <w:p w:rsidR="00D26A21" w:rsidRDefault="00D26A21">
      <w:pPr>
        <w:jc w:val="both"/>
        <w:rPr>
          <w:rFonts w:cs="Times New Roman"/>
          <w:lang w:val="en-US" w:eastAsia="en-US"/>
        </w:rPr>
      </w:pPr>
      <w:r>
        <w:rPr>
          <w:rFonts w:cs="Times New Roman"/>
          <w:color w:val="000000"/>
        </w:rPr>
        <w:t>  </w:t>
      </w:r>
      <w:r>
        <w:rPr>
          <w:rFonts w:cs="Times New Roman"/>
          <w:b/>
          <w:bCs/>
        </w:rPr>
        <w:t>n)</w:t>
      </w:r>
      <w:r>
        <w:rPr>
          <w:rFonts w:cs="Times New Roman"/>
        </w:rPr>
        <w:t xml:space="preserve"> </w:t>
      </w:r>
      <w:r>
        <w:rPr>
          <w:rStyle w:val="l5def1"/>
          <w:rFonts w:ascii="Times New Roman" w:hAnsi="Times New Roman" w:cs="Times New Roman"/>
          <w:color w:val="auto"/>
          <w:sz w:val="24"/>
          <w:szCs w:val="24"/>
        </w:rPr>
        <w:t>suprafeţele declarate în cererea unică de plată în afara limitelor blocului fizic. Excepţie sunt cazurile în care fermierul semnalează, la depunerea cererii, necesitatea actualizării limitelor blocului fizic, iar APIA confirmă observaţia fermierului pe baza celor mai recente imagini ortofoto sau în urma verificărilor la faţa locului pentru acest scop;</w:t>
      </w:r>
      <w:r>
        <w:rPr>
          <w:rFonts w:cs="Times New Roman"/>
        </w:rPr>
        <w:t xml:space="preserve">  </w:t>
      </w:r>
    </w:p>
    <w:p w:rsidR="00D26A21" w:rsidRDefault="00D26A21">
      <w:pPr>
        <w:jc w:val="both"/>
        <w:rPr>
          <w:rFonts w:cs="Times New Roman"/>
        </w:rPr>
      </w:pPr>
      <w:r>
        <w:rPr>
          <w:rFonts w:cs="Times New Roman"/>
        </w:rPr>
        <w:t>   </w:t>
      </w:r>
      <w:r>
        <w:rPr>
          <w:rFonts w:cs="Times New Roman"/>
          <w:b/>
          <w:bCs/>
        </w:rPr>
        <w:t>o)</w:t>
      </w:r>
      <w:r>
        <w:rPr>
          <w:rFonts w:cs="Times New Roman"/>
        </w:rPr>
        <w:t xml:space="preserve"> </w:t>
      </w:r>
      <w:r>
        <w:rPr>
          <w:rStyle w:val="l5def2"/>
          <w:rFonts w:ascii="Times New Roman" w:hAnsi="Times New Roman" w:cs="Times New Roman"/>
          <w:color w:val="auto"/>
          <w:sz w:val="24"/>
          <w:szCs w:val="24"/>
        </w:rPr>
        <w:t xml:space="preserve">suprafeţele cu amenajări piscicole, aşa cum acestea sunt prevăzute în registrul agricol. Fac excepţie terenurile cu amenajări piscicole redate sau introduse în circuitul agricol în conformitate cu prevederile art. 93 </w:t>
      </w:r>
      <w:hyperlink r:id="rId54" w:history="1">
        <w:r>
          <w:rPr>
            <w:rStyle w:val="Hyperlink"/>
            <w:rFonts w:cs="Times New Roman"/>
            <w:color w:val="auto"/>
            <w:u w:val="none"/>
          </w:rPr>
          <w:t>alin. (8)</w:t>
        </w:r>
      </w:hyperlink>
      <w:r>
        <w:rPr>
          <w:rStyle w:val="l5def2"/>
          <w:rFonts w:ascii="Times New Roman" w:hAnsi="Times New Roman" w:cs="Times New Roman"/>
          <w:color w:val="auto"/>
          <w:sz w:val="24"/>
          <w:szCs w:val="24"/>
        </w:rPr>
        <w:t xml:space="preserve">, </w:t>
      </w:r>
      <w:hyperlink r:id="rId55" w:history="1">
        <w:r>
          <w:rPr>
            <w:rStyle w:val="Hyperlink"/>
            <w:rFonts w:cs="Times New Roman"/>
            <w:color w:val="auto"/>
            <w:u w:val="none"/>
          </w:rPr>
          <w:t>(9)</w:t>
        </w:r>
      </w:hyperlink>
      <w:r>
        <w:rPr>
          <w:rStyle w:val="l5def2"/>
          <w:rFonts w:ascii="Times New Roman" w:hAnsi="Times New Roman" w:cs="Times New Roman"/>
          <w:color w:val="auto"/>
          <w:sz w:val="24"/>
          <w:szCs w:val="24"/>
        </w:rPr>
        <w:t xml:space="preserve"> şi </w:t>
      </w:r>
      <w:hyperlink r:id="rId56" w:history="1">
        <w:r>
          <w:rPr>
            <w:rStyle w:val="Hyperlink"/>
            <w:rFonts w:cs="Times New Roman"/>
            <w:color w:val="auto"/>
            <w:u w:val="none"/>
          </w:rPr>
          <w:t>(10)</w:t>
        </w:r>
      </w:hyperlink>
      <w:r>
        <w:rPr>
          <w:rStyle w:val="l5def2"/>
          <w:rFonts w:ascii="Times New Roman" w:hAnsi="Times New Roman" w:cs="Times New Roman"/>
          <w:color w:val="auto"/>
          <w:sz w:val="24"/>
          <w:szCs w:val="24"/>
        </w:rPr>
        <w:t xml:space="preserve"> din Legea fondului funciar nr. 18/1991, republicată, cu modificările şi completările ulterioare.</w:t>
      </w:r>
      <w:r>
        <w:rPr>
          <w:rFonts w:cs="Times New Roman"/>
        </w:rPr>
        <w:t xml:space="preserve">  </w:t>
      </w:r>
    </w:p>
    <w:p w:rsidR="00D26A21" w:rsidRDefault="00D26A21">
      <w:pPr>
        <w:autoSpaceDE w:val="0"/>
        <w:autoSpaceDN w:val="0"/>
        <w:adjustRightInd w:val="0"/>
        <w:jc w:val="both"/>
        <w:rPr>
          <w:rFonts w:cs="Times New Roman"/>
        </w:rPr>
      </w:pPr>
    </w:p>
    <w:p w:rsidR="00D26A21" w:rsidRDefault="00D26A21">
      <w:pPr>
        <w:shd w:val="clear" w:color="auto" w:fill="FFFFFF"/>
        <w:jc w:val="both"/>
        <w:rPr>
          <w:rFonts w:cs="Times New Roman"/>
        </w:rPr>
      </w:pPr>
      <w:r>
        <w:rPr>
          <w:rFonts w:cs="Times New Roman"/>
        </w:rPr>
        <w:t xml:space="preserve">Suprafeţele coronamentelor şi ale taluzurilor digurilor de apărare împotriva inundaţiilor şi ale canalelor de irigaţii şi desecare, precum şi taluzurile şi zonele de protecţie ale căilor de comunicaţii nu sunt considerate suprafeţe agricole. </w:t>
      </w:r>
    </w:p>
    <w:p w:rsidR="00D26A21" w:rsidRDefault="00D26A21">
      <w:pPr>
        <w:pStyle w:val="CM1"/>
        <w:jc w:val="both"/>
        <w:rPr>
          <w:lang w:val="ro-RO" w:eastAsia="ro-RO"/>
        </w:rPr>
      </w:pPr>
      <w:r>
        <w:rPr>
          <w:lang w:val="ro-RO" w:eastAsia="ro-RO"/>
        </w:rPr>
        <w:t>Suprafeţele utilizate pentru producţia de cânepă constituie hectare eligibile numai în cazul în care conţinutul de tetrahidrocanabinol din soiurile utilizate nu depăşeşte 0,2%.</w:t>
      </w:r>
      <w:bookmarkStart w:id="61" w:name="do_ar5_al2"/>
      <w:bookmarkStart w:id="62" w:name="do_ar8_al1_4"/>
      <w:bookmarkStart w:id="63" w:name="do_ar8_al1"/>
      <w:bookmarkStart w:id="64" w:name="do_ar9_al2"/>
      <w:bookmarkStart w:id="65" w:name="do_ar9_al3"/>
      <w:bookmarkEnd w:id="61"/>
      <w:bookmarkEnd w:id="62"/>
      <w:bookmarkEnd w:id="63"/>
      <w:bookmarkEnd w:id="64"/>
      <w:bookmarkEnd w:id="65"/>
    </w:p>
    <w:p w:rsidR="00D26A21" w:rsidRDefault="00D26A21">
      <w:pPr>
        <w:jc w:val="both"/>
        <w:rPr>
          <w:rFonts w:cs="Times New Roman"/>
        </w:rPr>
      </w:pPr>
      <w:r>
        <w:rPr>
          <w:rFonts w:cs="Times New Roman"/>
        </w:rPr>
        <w:t xml:space="preserve">Conform art. 31 din </w:t>
      </w:r>
      <w:r>
        <w:rPr>
          <w:rFonts w:cs="Times New Roman"/>
          <w:i/>
          <w:iCs/>
        </w:rPr>
        <w:t>Ordinul MADR nr. 45/2021</w:t>
      </w:r>
      <w:r>
        <w:rPr>
          <w:rFonts w:cs="Times New Roman"/>
        </w:rPr>
        <w:t>:  (1) În cazul suprafeţelor utilizate pentru producţia de cânepă în conformitate cu articolul 11 alin. (4) din ordonanţă, în cererea unică de plată fermierul trebuie să furnizeze următoarele informaţii şi documente:</w:t>
      </w:r>
    </w:p>
    <w:p w:rsidR="00D26A21" w:rsidRDefault="00D26A21">
      <w:pPr>
        <w:jc w:val="both"/>
        <w:rPr>
          <w:rFonts w:cs="Times New Roman"/>
        </w:rPr>
      </w:pPr>
      <w:r>
        <w:rPr>
          <w:rFonts w:cs="Times New Roman"/>
        </w:rPr>
        <w:t>    a) identificarea parcelelor semănate cu cânepă;</w:t>
      </w:r>
    </w:p>
    <w:p w:rsidR="00D26A21" w:rsidRDefault="00D26A21">
      <w:pPr>
        <w:jc w:val="both"/>
        <w:rPr>
          <w:rFonts w:cs="Times New Roman"/>
        </w:rPr>
      </w:pPr>
      <w:r>
        <w:rPr>
          <w:rFonts w:cs="Times New Roman"/>
        </w:rPr>
        <w:t>    b) soiurile de seminţe şi cantităţile de seminţe utilizate (în kg/ha);</w:t>
      </w:r>
    </w:p>
    <w:p w:rsidR="00D26A21" w:rsidRDefault="00D26A21">
      <w:pPr>
        <w:jc w:val="both"/>
        <w:rPr>
          <w:rFonts w:cs="Times New Roman"/>
        </w:rPr>
      </w:pPr>
      <w:r>
        <w:rPr>
          <w:rFonts w:cs="Times New Roman"/>
        </w:rPr>
        <w:t>    c) etichetele oficiale aplicate pe ambalajele seminţelor certificate, în conformitate cu Directiva 2002/57/CE a Consiliului privind comercializarea seminţelor de plante oleaginoase şi pentru fibre, care se vor păstra la centrul local/judeţean sau al municipiului Bucureşti al APIA, după caz;</w:t>
      </w:r>
    </w:p>
    <w:p w:rsidR="00D26A21" w:rsidRDefault="00D26A21">
      <w:pPr>
        <w:jc w:val="both"/>
        <w:rPr>
          <w:rFonts w:cs="Times New Roman"/>
        </w:rPr>
      </w:pPr>
      <w:r>
        <w:rPr>
          <w:rFonts w:cs="Times New Roman"/>
        </w:rPr>
        <w:t>(2) Eligibilitatea suprafeţelor utilizate pentru producţia de cânepă este condiţionată de utilizarea de seminţe din soiurile enumerate în "Catalogul comun al soiurilor de plante agricole" pentru care se acordă plata respectivă şi publicate în conformitate cu articolul 17 din Directiva 2002/53/CE a Consiliului privind Catalogul comun al soiurilor de plante agricole;</w:t>
      </w:r>
    </w:p>
    <w:p w:rsidR="00D26A21" w:rsidRDefault="00D26A21">
      <w:pPr>
        <w:jc w:val="both"/>
        <w:rPr>
          <w:rFonts w:cs="Times New Roman"/>
        </w:rPr>
      </w:pPr>
      <w:r>
        <w:rPr>
          <w:rFonts w:cs="Times New Roman"/>
        </w:rPr>
        <w:t> (3) Prin derogare de la alin.(1) lit. c), în cazul în care semănatul are loc după data finală stabilită pentru depunerea cererii unice de plată, etichetele sunt furnizate cel târziu până la 30 iunie. Dacă etichetele trebuie furnizate, de asemenea, altor autorităţi naţionale, APIA restituie originalele etichetelor beneficiarilor de îndată ce au fost prezentate în conformitate cu dispoziţiile de la alin. (1) lit. c). Etichetele înapoiate se ştampilează de către APIA ca fiind utilizate pentru o cerere unică de plată.</w:t>
      </w:r>
    </w:p>
    <w:p w:rsidR="00D26A21" w:rsidRDefault="00D26A21">
      <w:pPr>
        <w:jc w:val="both"/>
        <w:rPr>
          <w:rFonts w:cs="Times New Roman"/>
          <w:color w:val="000000"/>
          <w:lang w:val="en-US" w:eastAsia="en-US"/>
        </w:rPr>
      </w:pPr>
      <w:r>
        <w:rPr>
          <w:rFonts w:cs="Times New Roman"/>
        </w:rPr>
        <w:t xml:space="preserve">  (4) </w:t>
      </w:r>
      <w:r>
        <w:rPr>
          <w:rStyle w:val="l5def1"/>
          <w:rFonts w:ascii="Times New Roman" w:hAnsi="Times New Roman" w:cs="Times New Roman"/>
          <w:sz w:val="24"/>
          <w:szCs w:val="24"/>
        </w:rPr>
        <w:t>În conformitate cu legislaţia în vigoare, inspectoratele teritoriale pentru calitatea seminţelor şi a materialului săditor recoltează probele pentru determinarea conţinutului de 9-tetrahidrocanabinol, denumit în continuare THC, la soiurile de cânepă cultivate şi transmit Laboratorului Central pentru Controlul Calităţii şi Igienei Vinului Valea Călugărească - Filiala Blaj probele preluate, însoţite de datele de identificare ale fiecărui fermier (numele şi prenumele, codul numeric personal/codul unic de înregistrare, adresa, sediul) şi datele de identificare ale fiecărei parcele cultivate (dimensiunea, parcela/lotul), până la data de 15 septembrie a anului de recoltă.</w:t>
      </w:r>
      <w:r>
        <w:rPr>
          <w:rFonts w:cs="Times New Roman"/>
          <w:color w:val="000000"/>
        </w:rPr>
        <w:t xml:space="preserve">  </w:t>
      </w:r>
    </w:p>
    <w:p w:rsidR="00D26A21" w:rsidRDefault="00D26A21">
      <w:pPr>
        <w:jc w:val="both"/>
        <w:rPr>
          <w:rFonts w:cs="Times New Roman"/>
          <w:color w:val="000000"/>
        </w:rPr>
      </w:pPr>
      <w:r>
        <w:rPr>
          <w:rStyle w:val="l5def2"/>
          <w:rFonts w:ascii="Times New Roman" w:hAnsi="Times New Roman" w:cs="Times New Roman"/>
          <w:sz w:val="24"/>
          <w:szCs w:val="24"/>
        </w:rPr>
        <w:t>Laboratorul Central pentru Controlul Calităţii şi Igienei Vinului Valea Călugărească - Filiala Blaj are obligaţia să transmită Ministerului Agriculturii şi Dezvoltării Rurale, denumit în continuare MADR, şi APIA până la data de 1 noiembrie a anului de recoltă raportul cu privire la conţinutul de THC pentru fiecare parcelă cultivată cu cânepă pentru fibră şi seminţe care include următoarele informaţii: conţinutul de THC, împărţit în tranşe/gradări de 0,1%, procedura utilizată, precum şi datele transmise de inspectoratele teritoriale pentru calitatea seminţelor şi a materialului săditor.</w:t>
      </w:r>
    </w:p>
    <w:p w:rsidR="00D26A21" w:rsidRDefault="00D26A21">
      <w:pPr>
        <w:jc w:val="both"/>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pStyle w:val="Heading2"/>
        <w:rPr>
          <w:rFonts w:ascii="Times New Roman" w:hAnsi="Times New Roman" w:cs="Times New Roman"/>
          <w:b/>
          <w:bCs/>
          <w:sz w:val="24"/>
          <w:szCs w:val="24"/>
        </w:rPr>
      </w:pPr>
      <w:bookmarkStart w:id="66" w:name="_Toc433969750"/>
      <w:bookmarkStart w:id="67" w:name="_Toc66781965"/>
      <w:r>
        <w:rPr>
          <w:rFonts w:ascii="Times New Roman" w:hAnsi="Times New Roman" w:cs="Times New Roman"/>
          <w:b/>
          <w:bCs/>
          <w:sz w:val="24"/>
          <w:szCs w:val="24"/>
        </w:rPr>
        <w:t>PLATA   REDISTRIBUTIVĂ</w:t>
      </w:r>
      <w:bookmarkEnd w:id="66"/>
      <w:bookmarkEnd w:id="67"/>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Plata redistributivă reprezintă o plată anuală destinată fermierilor care au dreptul la plata unică şi se acordă gradual pentru primele 30 de ha ale exploataţiei agricole, indiferent de suprafaţa acesteia. </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Fără aduce atingere prevederilor art. 32 din </w:t>
      </w:r>
      <w:r>
        <w:rPr>
          <w:rFonts w:cs="Times New Roman"/>
          <w:i/>
          <w:iCs/>
        </w:rPr>
        <w:t>Ordinul MADR nr. 45/2021,</w:t>
      </w:r>
      <w:r>
        <w:rPr>
          <w:rFonts w:cs="Times New Roman"/>
        </w:rPr>
        <w:t xml:space="preserve"> cazurile în care se consideră că fermierii nu şi-au fragmentat/divizat exploataţiile în scopul de a beneficia de plata redistributivă sunt următoarele:</w:t>
      </w:r>
    </w:p>
    <w:p w:rsidR="00D26A21" w:rsidRDefault="00D26A21">
      <w:pPr>
        <w:shd w:val="clear" w:color="auto" w:fill="FFFFFF"/>
        <w:ind w:firstLine="720"/>
        <w:jc w:val="both"/>
        <w:rPr>
          <w:rFonts w:cs="Times New Roman"/>
        </w:rPr>
      </w:pPr>
      <w:r>
        <w:rPr>
          <w:rFonts w:cs="Times New Roman"/>
        </w:rPr>
        <w:t>a) moştenirea;</w:t>
      </w:r>
    </w:p>
    <w:p w:rsidR="00D26A21" w:rsidRDefault="00D26A21">
      <w:pPr>
        <w:shd w:val="clear" w:color="auto" w:fill="FFFFFF"/>
        <w:ind w:firstLine="720"/>
        <w:jc w:val="both"/>
        <w:rPr>
          <w:rFonts w:cs="Times New Roman"/>
        </w:rPr>
      </w:pPr>
      <w:r>
        <w:rPr>
          <w:rFonts w:cs="Times New Roman"/>
        </w:rPr>
        <w:t>b) vânzarea-cumpărarea de terenuri agricole;</w:t>
      </w:r>
    </w:p>
    <w:p w:rsidR="00D26A21" w:rsidRDefault="00D26A21">
      <w:pPr>
        <w:shd w:val="clear" w:color="auto" w:fill="FFFFFF"/>
        <w:ind w:firstLine="720"/>
        <w:jc w:val="both"/>
        <w:rPr>
          <w:rFonts w:cs="Times New Roman"/>
        </w:rPr>
      </w:pPr>
      <w:r>
        <w:rPr>
          <w:rFonts w:cs="Times New Roman"/>
        </w:rPr>
        <w:t>c) rezilierea contractelor de închiriere/concesiune/arendă/comodat din inițiativa locatorului /concesionarului /arendatorului/comodantului.</w:t>
      </w:r>
    </w:p>
    <w:p w:rsidR="00D26A21" w:rsidRDefault="00D26A21">
      <w:pPr>
        <w:jc w:val="both"/>
        <w:rPr>
          <w:rFonts w:cs="Times New Roman"/>
        </w:rPr>
      </w:pPr>
    </w:p>
    <w:p w:rsidR="00D26A21" w:rsidRDefault="00D26A21">
      <w:pPr>
        <w:jc w:val="both"/>
        <w:rPr>
          <w:rFonts w:cs="Times New Roman"/>
          <w:i/>
          <w:iCs/>
        </w:rPr>
      </w:pPr>
      <w:r>
        <w:rPr>
          <w:rFonts w:cs="Times New Roman"/>
        </w:rPr>
        <w:t xml:space="preserve">Conform </w:t>
      </w:r>
      <w:r>
        <w:rPr>
          <w:rFonts w:cs="Times New Roman"/>
          <w:i/>
          <w:iCs/>
        </w:rPr>
        <w:t>O.U.G. nr. 11/2021</w:t>
      </w:r>
      <w:r>
        <w:rPr>
          <w:rFonts w:cs="Times New Roman"/>
        </w:rPr>
        <w:t>, art. 17: “Nu beneficiază de plata redistributivă fermierii care şi-au fragmentat exploataţiile după 18 octombrie 2011 în scopul de a beneficia de plata redistributivă şi nici fermierii ale căror exploataţii sunt rezultatul fragmentării respective“.</w:t>
      </w:r>
    </w:p>
    <w:p w:rsidR="00D26A21" w:rsidRDefault="00D26A21">
      <w:pPr>
        <w:jc w:val="both"/>
        <w:rPr>
          <w:rFonts w:cs="Times New Roman"/>
        </w:rPr>
      </w:pPr>
    </w:p>
    <w:p w:rsidR="00D26A21" w:rsidRDefault="00D26A21">
      <w:pPr>
        <w:jc w:val="both"/>
        <w:rPr>
          <w:rFonts w:cs="Times New Roman"/>
        </w:rPr>
      </w:pPr>
      <w:r>
        <w:rPr>
          <w:rFonts w:cs="Times New Roman"/>
        </w:rPr>
        <w:t xml:space="preserve">Conform </w:t>
      </w:r>
      <w:r>
        <w:rPr>
          <w:rFonts w:cs="Times New Roman"/>
          <w:i/>
          <w:iCs/>
        </w:rPr>
        <w:t>Ordinului M.A.D.R. nr. 45/2021</w:t>
      </w:r>
      <w:r>
        <w:rPr>
          <w:rFonts w:cs="Times New Roman"/>
        </w:rPr>
        <w:t xml:space="preserve"> art. 32: “Fragmentarea exploataţiei după data de 18 octombrie 2011 se consideră condiţie artificială creată pentru a determina eligibilitatea cererii de plată pentru plata redistributivă. Exploataţiile rezultate în urma fragmentării, potrivit art. 17 din ordonanţă, nu sunt eligibile la plata redistributivă.“</w:t>
      </w:r>
    </w:p>
    <w:p w:rsidR="00D26A21" w:rsidRDefault="00D26A21">
      <w:pPr>
        <w:jc w:val="both"/>
        <w:rPr>
          <w:rFonts w:cs="Times New Roman"/>
          <w:i/>
          <w:iCs/>
        </w:rPr>
      </w:pPr>
    </w:p>
    <w:p w:rsidR="00D26A21" w:rsidRDefault="00D26A21">
      <w:pPr>
        <w:jc w:val="both"/>
        <w:rPr>
          <w:rFonts w:cs="Times New Roman"/>
          <w:b/>
          <w:bCs/>
        </w:rPr>
      </w:pPr>
      <w:r>
        <w:rPr>
          <w:rFonts w:cs="Times New Roman"/>
          <w:b/>
          <w:bCs/>
        </w:rPr>
        <w:t xml:space="preserve">Verificarea creării condiţiilor artificiale </w:t>
      </w:r>
    </w:p>
    <w:p w:rsidR="00D26A21" w:rsidRDefault="00D26A21">
      <w:pPr>
        <w:shd w:val="clear" w:color="auto" w:fill="FFFFFF"/>
        <w:jc w:val="both"/>
        <w:rPr>
          <w:rFonts w:cs="Times New Roman"/>
          <w:lang w:val="it-IT"/>
        </w:rPr>
      </w:pPr>
      <w:r>
        <w:rPr>
          <w:rFonts w:cs="Times New Roman"/>
        </w:rPr>
        <w:t xml:space="preserve">Pentru fermierii care şi-au fragmentat exploataţiile după data de 18 octombrie 2011 în scopul creşterii/ diminuării artificiale a suprafeţei pentru care să primească plata redistributivă, prin crearea mai multor exploataţii care să poată primi fiecare plata redistributivă sau prin redistribuirea unor suprafeţe ale exploataţiei iniţiale către alte exploataţii afiliate sau aparţinând membrilor familiei în scopul creşterii artificiale a suprafeţei pentru care să primească plata redistributivă (fermierii care solicită schema de plata redistributivă în campania 2021 şi care în campaniile 2012-2020 au avut suprafata solicitata mai mare de 30 ha şi care şi-au scăzut suprafaţa cu mai mult de 1 ha), există </w:t>
      </w:r>
      <w:r>
        <w:rPr>
          <w:rFonts w:cs="Times New Roman"/>
          <w:lang w:val="it-IT"/>
        </w:rPr>
        <w:t>suspiciunea creării condiţiilor artificiale.</w:t>
      </w:r>
    </w:p>
    <w:p w:rsidR="00D26A21" w:rsidRDefault="00D26A21">
      <w:pPr>
        <w:jc w:val="both"/>
        <w:rPr>
          <w:rFonts w:cs="Times New Roman"/>
        </w:rPr>
      </w:pPr>
    </w:p>
    <w:p w:rsidR="00D26A21" w:rsidRDefault="00D26A21">
      <w:pPr>
        <w:jc w:val="both"/>
        <w:rPr>
          <w:rFonts w:cs="Times New Roman"/>
        </w:rPr>
      </w:pPr>
    </w:p>
    <w:p w:rsidR="00D26A21" w:rsidRDefault="00D26A21">
      <w:pPr>
        <w:pStyle w:val="Heading2"/>
        <w:rPr>
          <w:rFonts w:ascii="Times New Roman" w:hAnsi="Times New Roman" w:cs="Times New Roman"/>
          <w:b/>
          <w:bCs/>
          <w:sz w:val="24"/>
          <w:szCs w:val="24"/>
        </w:rPr>
      </w:pPr>
      <w:bookmarkStart w:id="68" w:name="_Toc433969786"/>
      <w:bookmarkStart w:id="69" w:name="_Toc66781966"/>
      <w:r>
        <w:rPr>
          <w:rFonts w:ascii="Times New Roman" w:hAnsi="Times New Roman" w:cs="Times New Roman"/>
          <w:b/>
          <w:bCs/>
          <w:sz w:val="24"/>
          <w:szCs w:val="24"/>
        </w:rPr>
        <w:t>PLATA  PENTRU  PRACTICI  AGRICOLE BENEFICE  PENTRU CLIMĂ ŞI MEDIU</w:t>
      </w:r>
      <w:bookmarkStart w:id="70" w:name="do_ar11_al1_10"/>
      <w:bookmarkEnd w:id="68"/>
      <w:bookmarkEnd w:id="69"/>
      <w:bookmarkEnd w:id="70"/>
    </w:p>
    <w:p w:rsidR="00D26A21" w:rsidRDefault="00D26A21">
      <w:pPr>
        <w:rPr>
          <w:rFonts w:cs="Times New Roman"/>
        </w:rPr>
      </w:pPr>
    </w:p>
    <w:p w:rsidR="00D26A21" w:rsidRDefault="00D26A21">
      <w:pPr>
        <w:shd w:val="clear" w:color="auto" w:fill="FFFFFF"/>
        <w:jc w:val="both"/>
        <w:rPr>
          <w:rFonts w:cs="Times New Roman"/>
          <w:b/>
          <w:bCs/>
        </w:rPr>
      </w:pPr>
      <w:r>
        <w:rPr>
          <w:rFonts w:cs="Times New Roman"/>
        </w:rPr>
        <w:t>Fermierii care au dreptul la plata unică pe suprafaţă aplică în mod obligatoriu pe toate hectarele lor eligibile următoarele practici agricole benefice pentru climă şi mediu:</w:t>
      </w:r>
    </w:p>
    <w:p w:rsidR="00D26A21" w:rsidRDefault="00D26A21">
      <w:pPr>
        <w:ind w:left="720"/>
        <w:jc w:val="both"/>
        <w:rPr>
          <w:rFonts w:cs="Times New Roman"/>
        </w:rPr>
      </w:pPr>
      <w:r>
        <w:rPr>
          <w:rFonts w:cs="Times New Roman"/>
        </w:rPr>
        <w:t>a) diversificarea culturilor;</w:t>
      </w:r>
    </w:p>
    <w:p w:rsidR="00D26A21" w:rsidRDefault="00D26A21">
      <w:pPr>
        <w:ind w:left="720"/>
        <w:jc w:val="both"/>
        <w:rPr>
          <w:rFonts w:cs="Times New Roman"/>
        </w:rPr>
      </w:pPr>
      <w:r>
        <w:rPr>
          <w:rFonts w:cs="Times New Roman"/>
        </w:rPr>
        <w:t>b) menţinerea pajiştilor permanente existente;</w:t>
      </w:r>
    </w:p>
    <w:p w:rsidR="00D26A21" w:rsidRDefault="00D26A21">
      <w:pPr>
        <w:ind w:left="720"/>
        <w:jc w:val="both"/>
        <w:rPr>
          <w:rFonts w:cs="Times New Roman"/>
        </w:rPr>
      </w:pPr>
      <w:r>
        <w:rPr>
          <w:rFonts w:cs="Times New Roman"/>
        </w:rPr>
        <w:t xml:space="preserve">c) prezenţa unei zone de interes ecologic pe suprafaţa agricolă. </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Plata pentru practici agricole benefice pentru climă şi mediu se acordă fermierilor care aplică practicile prevăzute mai sus, în funcţie de specificul exploataţiei şi/sau structura culturilor.</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În cazul în care aceeaşi suprafaţă este determinată pentru mai multe practici agricole benefice pentru climă şi mediu, menţionate la art. 18 </w:t>
      </w:r>
      <w:hyperlink r:id="rId57" w:history="1">
        <w:r>
          <w:rPr>
            <w:rFonts w:cs="Times New Roman"/>
          </w:rPr>
          <w:t>alin. (1)</w:t>
        </w:r>
      </w:hyperlink>
      <w:r>
        <w:rPr>
          <w:rFonts w:cs="Times New Roman"/>
        </w:rPr>
        <w:t xml:space="preserve"> din OUG  nr. 11/2021, suprafaţa respectivă este luată în considerare separat pentru fiecare dintre aceste practici în vederea calculării plăţii pentru practicile agricole benefice pentru climă şi mediu.  </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Fermierii care practică sistemul de agricultură ecologică şi deţin un document justificativ emis de un organism de inspecţie şi certificare aprobat de Ministerul Agriculturii şi Dezvoltării Rurale în conformitate cu art. 29 alin.(1) din </w:t>
      </w:r>
      <w:r>
        <w:rPr>
          <w:rFonts w:cs="Times New Roman"/>
          <w:i/>
          <w:iCs/>
        </w:rPr>
        <w:t xml:space="preserve">Regulamentul (CE) 834/2007 </w:t>
      </w:r>
      <w:r>
        <w:rPr>
          <w:rStyle w:val="do1"/>
          <w:rFonts w:cs="Times New Roman"/>
          <w:b w:val="0"/>
          <w:bCs w:val="0"/>
          <w:i/>
          <w:iCs/>
          <w:sz w:val="24"/>
          <w:szCs w:val="24"/>
        </w:rPr>
        <w:t>privind producţia ecologică şi etichetarea produselor ecologice, precum şi de abrogare a Regulamentului (CEE) nr. 2092/91</w:t>
      </w:r>
      <w:r>
        <w:rPr>
          <w:rStyle w:val="do1"/>
          <w:rFonts w:cs="Times New Roman"/>
          <w:b w:val="0"/>
          <w:bCs w:val="0"/>
          <w:sz w:val="24"/>
          <w:szCs w:val="24"/>
        </w:rPr>
        <w:t xml:space="preserve">, </w:t>
      </w:r>
      <w:r>
        <w:rPr>
          <w:rFonts w:cs="Times New Roman"/>
        </w:rPr>
        <w:t>beneficiază implicit de plata pentru practici agricole benefice pentru climă şi mediu pentru suprafeţele în conversie sau certificate ale exploataţiei, utilizate pentru producţia ecologică.</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Fermierii care au întreaga exploataţie ocupată cu culturi permanente beneficiază implicit de plata pentru practici agricole benefice pentru climă şi mediu.</w:t>
      </w:r>
    </w:p>
    <w:p w:rsidR="00D26A21" w:rsidRDefault="00D26A21">
      <w:pPr>
        <w:pStyle w:val="Point0"/>
        <w:spacing w:before="0" w:after="0" w:line="240" w:lineRule="auto"/>
        <w:ind w:left="0" w:firstLine="0"/>
        <w:jc w:val="both"/>
        <w:rPr>
          <w:sz w:val="24"/>
          <w:szCs w:val="24"/>
        </w:rPr>
      </w:pPr>
    </w:p>
    <w:p w:rsidR="00D26A21" w:rsidRDefault="00D26A21">
      <w:pPr>
        <w:pStyle w:val="Point0"/>
        <w:spacing w:before="0" w:after="0" w:line="240" w:lineRule="auto"/>
        <w:ind w:left="0" w:firstLine="0"/>
        <w:jc w:val="both"/>
        <w:rPr>
          <w:sz w:val="24"/>
          <w:szCs w:val="24"/>
        </w:rPr>
      </w:pPr>
      <w:r>
        <w:rPr>
          <w:sz w:val="24"/>
          <w:szCs w:val="24"/>
        </w:rPr>
        <w:t xml:space="preserve">Fermierii ale căror exploataţii se află integral sau parţial în zone care fac obiectul Directivei 92/43/CEE </w:t>
      </w:r>
      <w:r>
        <w:rPr>
          <w:rStyle w:val="do1"/>
          <w:b w:val="0"/>
          <w:bCs w:val="0"/>
          <w:sz w:val="24"/>
          <w:szCs w:val="24"/>
        </w:rPr>
        <w:t xml:space="preserve">din 21 mai 1992 privind conservarea habitatelor naturale şi a speciilor de faună şi floră sălbatică, </w:t>
      </w:r>
      <w:r>
        <w:rPr>
          <w:sz w:val="24"/>
          <w:szCs w:val="24"/>
        </w:rPr>
        <w:t xml:space="preserve">al Directivei 2000/60/CE  </w:t>
      </w:r>
      <w:r>
        <w:rPr>
          <w:rStyle w:val="do1"/>
          <w:b w:val="0"/>
          <w:bCs w:val="0"/>
          <w:sz w:val="24"/>
          <w:szCs w:val="24"/>
        </w:rPr>
        <w:t xml:space="preserve">din 23 octombrie 2000 de stabilire a unui cadru de politică comunitară în domeniul apei </w:t>
      </w:r>
      <w:r>
        <w:rPr>
          <w:sz w:val="24"/>
          <w:szCs w:val="24"/>
        </w:rPr>
        <w:t xml:space="preserve">sau al Directivei 2009/147/CE  </w:t>
      </w:r>
      <w:r>
        <w:rPr>
          <w:rStyle w:val="do1"/>
          <w:b w:val="0"/>
          <w:bCs w:val="0"/>
          <w:sz w:val="24"/>
          <w:szCs w:val="24"/>
        </w:rPr>
        <w:t xml:space="preserve">din 30 noiembrie 2009 privind conservarea păsărilor sălbatice </w:t>
      </w:r>
      <w:r>
        <w:rPr>
          <w:sz w:val="24"/>
          <w:szCs w:val="24"/>
        </w:rPr>
        <w:t>au dreptul la plata menţionată în prezentul capitol, cu condiţia să aplice practicile menţionate în prezentul capitol, în măsura în care practicile respective sunt compatibile, în exploataţia în cauză, cu obiectivele directivelor menţionate.</w:t>
      </w:r>
    </w:p>
    <w:p w:rsidR="00D26A21" w:rsidRDefault="00D26A21">
      <w:pPr>
        <w:pStyle w:val="Point0"/>
        <w:spacing w:before="0" w:after="0" w:line="240" w:lineRule="auto"/>
        <w:ind w:left="0" w:firstLine="0"/>
        <w:jc w:val="both"/>
        <w:rPr>
          <w:sz w:val="24"/>
          <w:szCs w:val="24"/>
        </w:rPr>
      </w:pPr>
      <w:r>
        <w:rPr>
          <w:sz w:val="24"/>
          <w:szCs w:val="24"/>
        </w:rPr>
        <w:t>În conformitate cu art. 18, alin. (5) din OUG nr. 11/2021, fermierii ale căror exploatații se află integral sau parțial în zone care fac obiectul Legii apelor nr. 107/1996, cu modificările și completările ulterioare, și Ordonanței de urgență a Guvernului nr. 57/2007 privind regimul ariilor naturale protejate, conservarea habitatelor naturale, a florei și faunei sălbatice, aprobată cu modificări și completări prin Legea nr. 49/2011, cu modificările și completările ulterioare, au dreptul la plata pentru înverzire, cu condiția să aplice practicile menționate în prezentul capitol, în măsura în care practicile respective sunt compatibile, în exploatația în cauză, cu obiectivele actelor normative menționate.</w:t>
      </w:r>
    </w:p>
    <w:p w:rsidR="00D26A21" w:rsidRDefault="00D26A21">
      <w:pPr>
        <w:shd w:val="clear" w:color="auto" w:fill="FFFFFF"/>
        <w:jc w:val="both"/>
        <w:rPr>
          <w:rFonts w:cs="Times New Roman"/>
        </w:rPr>
      </w:pPr>
      <w:r>
        <w:rPr>
          <w:rFonts w:cs="Times New Roman"/>
        </w:rPr>
        <w:t>Fermierii care desfăşoară activitate agricolă în zonele de protecţie integrală şi zonele de conservare durabilă (zonele-tampon) din parcurile naţionale şi naturale pe care se pot desfăşura activităţi agricole enumerate mai sus, trebuie să respecte măsurile impuse în planul de management al ariei protejate sau setul de măsuri de conservare stabilite de către administratorii ariilor naturale protejate respective.</w:t>
      </w:r>
    </w:p>
    <w:p w:rsidR="00D26A21" w:rsidRDefault="00D26A21">
      <w:pPr>
        <w:shd w:val="clear" w:color="auto" w:fill="FFFFFF"/>
        <w:jc w:val="both"/>
        <w:rPr>
          <w:rFonts w:cs="Times New Roman"/>
        </w:rPr>
      </w:pPr>
      <w:r>
        <w:rPr>
          <w:rFonts w:cs="Times New Roman"/>
        </w:rPr>
        <w:t xml:space="preserve">Inspectorii APIA care efectuează controlul pe teren verifică dacă activitatea agricolă desfăşurată respectă prevederile cuprinse în planul de management al ariei protejate sau setul de măsuri de conservare stabilite de către administratorii ariilor naturale protejate, precum şi dacă practicile agricole benefice pentru climă şi mediu sunt compatibile cu prevederile anterior menţionate. </w:t>
      </w:r>
    </w:p>
    <w:p w:rsidR="00D26A21" w:rsidRDefault="00D26A21">
      <w:pPr>
        <w:shd w:val="clear" w:color="auto" w:fill="FFFFFF"/>
        <w:jc w:val="both"/>
        <w:rPr>
          <w:rFonts w:cs="Times New Roman"/>
        </w:rPr>
      </w:pPr>
      <w:r>
        <w:rPr>
          <w:rFonts w:cs="Times New Roman"/>
          <w:b/>
          <w:bCs/>
        </w:rPr>
        <w:t>Diversificarea culturilor</w:t>
      </w:r>
      <w:r>
        <w:rPr>
          <w:rFonts w:cs="Times New Roman"/>
        </w:rPr>
        <w:t xml:space="preserve"> constă în existenţa mai multor culturi pe terenul arabil, în funcţie de suprafaţă, după cum urmează: </w:t>
      </w:r>
    </w:p>
    <w:p w:rsidR="00D26A21" w:rsidRDefault="00D26A21">
      <w:pPr>
        <w:shd w:val="clear" w:color="auto" w:fill="FFFFFF"/>
        <w:ind w:firstLine="708"/>
        <w:jc w:val="both"/>
        <w:rPr>
          <w:rFonts w:cs="Times New Roman"/>
        </w:rPr>
      </w:pPr>
      <w:r>
        <w:rPr>
          <w:rFonts w:cs="Times New Roman"/>
        </w:rPr>
        <w:t xml:space="preserve">a) cel puţin două culturi diferite pe suprafeţele cuprinse între 10 ha şi 30 ha, iar cultura preponderentă să acopere maximum 75 % din terenul arabil; </w:t>
      </w:r>
    </w:p>
    <w:p w:rsidR="00D26A21" w:rsidRDefault="00D26A21">
      <w:pPr>
        <w:shd w:val="clear" w:color="auto" w:fill="FFFFFF"/>
        <w:ind w:firstLine="708"/>
        <w:jc w:val="both"/>
        <w:rPr>
          <w:rFonts w:cs="Times New Roman"/>
        </w:rPr>
      </w:pPr>
      <w:r>
        <w:rPr>
          <w:rFonts w:cs="Times New Roman"/>
        </w:rPr>
        <w:t>b) cel puţin trei culturi diferite pe suprafeţele de peste 30 ha, iar cultura preponderentă să acopere maximum 75% din terenul arabil, respectiv două culturi preponderente să acopere împreună maximum 95% din terenul arabil;</w:t>
      </w:r>
    </w:p>
    <w:p w:rsidR="00D26A21" w:rsidRDefault="00D26A21">
      <w:pPr>
        <w:pStyle w:val="NoSpacing"/>
        <w:jc w:val="both"/>
        <w:rPr>
          <w:rFonts w:ascii="Times New Roman" w:hAnsi="Times New Roman" w:cs="Times New Roman"/>
          <w:sz w:val="24"/>
          <w:szCs w:val="24"/>
          <w:lang w:val="ro-RO" w:eastAsia="ro-RO"/>
        </w:rPr>
      </w:pPr>
      <w:r>
        <w:rPr>
          <w:rFonts w:ascii="Times New Roman" w:hAnsi="Times New Roman" w:cs="Times New Roman"/>
          <w:sz w:val="24"/>
          <w:szCs w:val="24"/>
        </w:rPr>
        <w:t xml:space="preserve">           </w:t>
      </w:r>
      <w:r>
        <w:rPr>
          <w:rFonts w:ascii="Times New Roman" w:hAnsi="Times New Roman" w:cs="Times New Roman"/>
          <w:sz w:val="24"/>
          <w:szCs w:val="24"/>
          <w:lang w:val="ro-RO" w:eastAsia="ro-RO"/>
        </w:rPr>
        <w:t>c</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fără a aduce atingere numărului de culturi prevăzute la lit. a) și b), în cazul în care suprafața de teren arabil este cultivată în proporție de peste 75% cu iarbă ori cu alte plante erbacee sau este pârloagă ori este acoperită cu culturi aflate sub apă o mare parte a ciclului de producție, cultura preponderentă de pe restul suprafeței arabile trebuie să ocupe maximum 75% din terenul arabil rămas, cu excepția cazului în care această suprafață rămasă este acoperită cu iarbă sau alte plante furajere erbacee ori este teren lăsat pârloagă.</w:t>
      </w:r>
    </w:p>
    <w:p w:rsidR="00D26A21" w:rsidRDefault="00D26A21">
      <w:pPr>
        <w:shd w:val="clear" w:color="auto" w:fill="FFFFFF"/>
        <w:ind w:firstLine="708"/>
        <w:jc w:val="both"/>
        <w:rPr>
          <w:rFonts w:cs="Times New Roman"/>
        </w:rPr>
      </w:pPr>
    </w:p>
    <w:p w:rsidR="00D26A21" w:rsidRDefault="00D26A21">
      <w:pPr>
        <w:shd w:val="clear" w:color="auto" w:fill="FFFFFF"/>
        <w:ind w:right="140"/>
        <w:jc w:val="both"/>
        <w:rPr>
          <w:rFonts w:cs="Times New Roman"/>
        </w:rPr>
      </w:pPr>
      <w:r>
        <w:rPr>
          <w:rFonts w:cs="Times New Roman"/>
        </w:rPr>
        <w:t>În sensul celor de mai sus sunt asimilate următoarele:</w:t>
      </w:r>
    </w:p>
    <w:p w:rsidR="00D26A21" w:rsidRDefault="00D26A21">
      <w:pPr>
        <w:pStyle w:val="NoSpacing"/>
        <w:ind w:firstLine="708"/>
        <w:jc w:val="both"/>
        <w:rPr>
          <w:rFonts w:ascii="Times New Roman" w:hAnsi="Times New Roman" w:cs="Times New Roman"/>
          <w:sz w:val="24"/>
          <w:szCs w:val="24"/>
          <w:lang w:eastAsia="ro-RO"/>
        </w:rPr>
      </w:pPr>
      <w:r>
        <w:rPr>
          <w:rFonts w:ascii="Times New Roman" w:hAnsi="Times New Roman" w:cs="Times New Roman"/>
          <w:sz w:val="24"/>
          <w:szCs w:val="24"/>
          <w:lang w:eastAsia="ro-RO"/>
        </w:rPr>
        <w:t>a) o cultură a oricăruia dintre genurile definite în clasificarea botanică a culturilor;</w:t>
      </w:r>
    </w:p>
    <w:p w:rsidR="00D26A21" w:rsidRDefault="00D26A21">
      <w:pPr>
        <w:pStyle w:val="NoSpacing"/>
        <w:ind w:firstLine="708"/>
        <w:jc w:val="both"/>
        <w:rPr>
          <w:rFonts w:ascii="Times New Roman" w:hAnsi="Times New Roman" w:cs="Times New Roman"/>
          <w:sz w:val="24"/>
          <w:szCs w:val="24"/>
          <w:lang w:eastAsia="ro-RO"/>
        </w:rPr>
      </w:pPr>
      <w:r>
        <w:rPr>
          <w:rFonts w:ascii="Times New Roman" w:hAnsi="Times New Roman" w:cs="Times New Roman"/>
          <w:sz w:val="24"/>
          <w:szCs w:val="24"/>
          <w:lang w:eastAsia="ro-RO"/>
        </w:rPr>
        <w:t>b) un teren lăsat pârloagă;</w:t>
      </w:r>
    </w:p>
    <w:p w:rsidR="00D26A21" w:rsidRDefault="00D26A21">
      <w:pPr>
        <w:pStyle w:val="NoSpacing"/>
        <w:ind w:firstLine="708"/>
        <w:jc w:val="both"/>
        <w:rPr>
          <w:rFonts w:ascii="Times New Roman" w:hAnsi="Times New Roman" w:cs="Times New Roman"/>
          <w:sz w:val="24"/>
          <w:szCs w:val="24"/>
          <w:lang w:eastAsia="ro-RO"/>
        </w:rPr>
      </w:pPr>
      <w:r>
        <w:rPr>
          <w:rFonts w:ascii="Times New Roman" w:hAnsi="Times New Roman" w:cs="Times New Roman"/>
          <w:sz w:val="24"/>
          <w:szCs w:val="24"/>
          <w:lang w:eastAsia="ro-RO"/>
        </w:rPr>
        <w:t>c) iarba sau alte plante furajere erbacee;</w:t>
      </w:r>
    </w:p>
    <w:p w:rsidR="00D26A21" w:rsidRDefault="00D26A21">
      <w:pPr>
        <w:shd w:val="clear" w:color="auto" w:fill="FFFFFF"/>
        <w:ind w:left="708"/>
        <w:jc w:val="both"/>
        <w:rPr>
          <w:rFonts w:cs="Times New Roman"/>
        </w:rPr>
      </w:pPr>
      <w:r>
        <w:rPr>
          <w:rFonts w:cs="Times New Roman"/>
        </w:rPr>
        <w:t>d) culturile de iarnă şi cele de primăvară sunt considerate culturi distincte, chiar dacă aparţin aceluiaşi gen. Triticum  spelta este considerată a fi o cultură distinctă de culturile care aparțin aceluiași gen.</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Sunt exceptate de la diversificarea culturilor exploataţiile în cazul în care:</w:t>
      </w:r>
    </w:p>
    <w:p w:rsidR="00D26A21" w:rsidRDefault="00D26A21">
      <w:pPr>
        <w:shd w:val="clear" w:color="auto" w:fill="FFFFFF"/>
        <w:ind w:firstLine="708"/>
        <w:jc w:val="both"/>
        <w:rPr>
          <w:rFonts w:cs="Times New Roman"/>
        </w:rPr>
      </w:pPr>
      <w:r>
        <w:rPr>
          <w:rFonts w:cs="Times New Roman"/>
        </w:rPr>
        <w:t xml:space="preserve">a) întreaga suprafaţă este acoperită cu culturi aflate sub apă o mare parte a ciclului de producţie; </w:t>
      </w:r>
    </w:p>
    <w:p w:rsidR="00D26A21" w:rsidRDefault="00D26A2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b) peste 75 % din terenul arabil este utilizat pentru producţia de iarbă sau alte furaje erbacee, este </w:t>
      </w:r>
      <w:r>
        <w:rPr>
          <w:rFonts w:ascii="Times New Roman" w:hAnsi="Times New Roman" w:cs="Times New Roman"/>
          <w:sz w:val="24"/>
          <w:szCs w:val="24"/>
          <w:lang w:eastAsia="ro-RO"/>
        </w:rPr>
        <w:t>cultivat cu culturi de leguminoase, este</w:t>
      </w:r>
      <w:r>
        <w:rPr>
          <w:rFonts w:ascii="Times New Roman" w:hAnsi="Times New Roman" w:cs="Times New Roman"/>
          <w:sz w:val="24"/>
          <w:szCs w:val="24"/>
        </w:rPr>
        <w:t xml:space="preserve"> teren lăsat pârloagă sau face obiectul unei combinaţii între aceste utilizări; </w:t>
      </w:r>
    </w:p>
    <w:p w:rsidR="00D26A21" w:rsidRDefault="00D26A21">
      <w:pPr>
        <w:pStyle w:val="NoSpacing"/>
        <w:ind w:firstLine="708"/>
        <w:jc w:val="both"/>
        <w:rPr>
          <w:rFonts w:ascii="Times New Roman" w:hAnsi="Times New Roman" w:cs="Times New Roman"/>
          <w:b/>
          <w:bCs/>
          <w:sz w:val="24"/>
          <w:szCs w:val="24"/>
        </w:rPr>
      </w:pPr>
      <w:r>
        <w:rPr>
          <w:rFonts w:ascii="Times New Roman" w:hAnsi="Times New Roman" w:cs="Times New Roman"/>
          <w:sz w:val="24"/>
          <w:szCs w:val="24"/>
        </w:rPr>
        <w:t>c) peste 75 % din suprafaţa agricolă eligibilă este pajişte permanentă, este utilizată pentru producţia de iarbă sau alte furaje erbacee ori pentru culturi aflate sub apă o mare parte a ciclului de cultură sau face obiectul unei combinaţii între aceste utilizări;</w:t>
      </w:r>
    </w:p>
    <w:p w:rsidR="00D26A21" w:rsidRDefault="00D26A21">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d) peste 50 % din suprafaţa arabilă declarată în anul de cerere curent nu a fost declarată de fermier în cererea sa unică de plată din anul anterior şi în cazul în care, pe baza unei comparaţii geospaţiale a parcelelor solicitate în cererea unică de plată din anul curent, se constată că întregul teren arabil este cultivat cu o cultură diferită faţă de cea din anul calendaristic anterior.</w:t>
      </w:r>
    </w:p>
    <w:p w:rsidR="00D26A21" w:rsidRDefault="00D26A21">
      <w:pPr>
        <w:pStyle w:val="NoSpacing"/>
        <w:jc w:val="both"/>
        <w:rPr>
          <w:rFonts w:ascii="Times New Roman" w:hAnsi="Times New Roman" w:cs="Times New Roman"/>
          <w:sz w:val="24"/>
          <w:szCs w:val="24"/>
        </w:rPr>
      </w:pPr>
    </w:p>
    <w:p w:rsidR="00D26A21" w:rsidRDefault="00D26A21">
      <w:pPr>
        <w:shd w:val="clear" w:color="auto" w:fill="FFFFFF"/>
        <w:jc w:val="both"/>
        <w:rPr>
          <w:rFonts w:cs="Times New Roman"/>
        </w:rPr>
      </w:pPr>
      <w:r>
        <w:rPr>
          <w:rFonts w:cs="Times New Roman"/>
        </w:rPr>
        <w:t>Diversificarea culturilor presupune următoarele:</w:t>
      </w:r>
    </w:p>
    <w:p w:rsidR="00D26A21" w:rsidRDefault="00D26A21">
      <w:pPr>
        <w:shd w:val="clear" w:color="auto" w:fill="FFFFFF"/>
        <w:jc w:val="both"/>
        <w:rPr>
          <w:rFonts w:cs="Times New Roman"/>
          <w:lang w:val="pt-BR"/>
        </w:rPr>
      </w:pPr>
      <w:r>
        <w:rPr>
          <w:rFonts w:cs="Times New Roman"/>
        </w:rPr>
        <w:t xml:space="preserve">    </w:t>
      </w:r>
      <w:r>
        <w:rPr>
          <w:rFonts w:cs="Times New Roman"/>
        </w:rPr>
        <w:tab/>
      </w:r>
      <w:r>
        <w:rPr>
          <w:rFonts w:cs="Times New Roman"/>
          <w:lang w:val="pt-BR"/>
        </w:rPr>
        <w:t>a) suprafaţa de teren arabil înseamnă suprafaţa totală de teren arabil a exploataţiei;</w:t>
      </w:r>
    </w:p>
    <w:p w:rsidR="00D26A21" w:rsidRDefault="00D26A21">
      <w:pPr>
        <w:shd w:val="clear" w:color="auto" w:fill="FFFFFF"/>
        <w:jc w:val="both"/>
        <w:rPr>
          <w:rFonts w:cs="Times New Roman"/>
          <w:lang w:val="pt-BR"/>
        </w:rPr>
      </w:pPr>
      <w:r>
        <w:rPr>
          <w:rFonts w:cs="Times New Roman"/>
          <w:lang w:val="pt-BR"/>
        </w:rPr>
        <w:t xml:space="preserve">    </w:t>
      </w:r>
      <w:r>
        <w:rPr>
          <w:rFonts w:cs="Times New Roman"/>
          <w:lang w:val="pt-BR"/>
        </w:rPr>
        <w:tab/>
        <w:t>b) perioada care trebuie luată în considerare pentru calcularea proporţiilor privind diversificarea culturilor este mai- septembrie a anului de cerere;</w:t>
      </w:r>
    </w:p>
    <w:p w:rsidR="00D26A21" w:rsidRDefault="00D26A21">
      <w:pPr>
        <w:shd w:val="clear" w:color="auto" w:fill="FFFFFF"/>
        <w:jc w:val="both"/>
        <w:rPr>
          <w:rFonts w:cs="Times New Roman"/>
          <w:lang w:val="pt-BR"/>
        </w:rPr>
      </w:pPr>
      <w:r>
        <w:rPr>
          <w:rFonts w:cs="Times New Roman"/>
          <w:lang w:val="pt-BR"/>
        </w:rPr>
        <w:t xml:space="preserve">    </w:t>
      </w:r>
      <w:r>
        <w:rPr>
          <w:rFonts w:cs="Times New Roman"/>
          <w:lang w:val="pt-BR"/>
        </w:rPr>
        <w:tab/>
        <w:t>c) în totalul terenurilor arabile ale exploataţiei, fiecare hectar este luat în calcul doar o singură dată într-un an de cerere, în scopul calculării proporţiilor diferitelor culturi, inclusiv pe parcelele cu suprafeţe mai mici de 0,3 ha;</w:t>
      </w:r>
    </w:p>
    <w:p w:rsidR="00D26A21" w:rsidRDefault="00D26A21">
      <w:pPr>
        <w:shd w:val="clear" w:color="auto" w:fill="FFFFFF"/>
        <w:jc w:val="both"/>
        <w:rPr>
          <w:rFonts w:cs="Times New Roman"/>
          <w:lang w:val="pt-BR"/>
        </w:rPr>
      </w:pPr>
      <w:r>
        <w:rPr>
          <w:rFonts w:cs="Times New Roman"/>
          <w:lang w:val="pt-BR"/>
        </w:rPr>
        <w:t xml:space="preserve">    </w:t>
      </w:r>
      <w:r>
        <w:rPr>
          <w:rFonts w:cs="Times New Roman"/>
          <w:lang w:val="pt-BR"/>
        </w:rPr>
        <w:tab/>
        <w:t xml:space="preserve">d) pentru calcularea proporţiilor diferitelor culturi, suprafaţa acoperită de o cultură poate include elemente de peisaj care fac parte din suprafaţa eligibilă în conformitate cu art. 17 </w:t>
      </w:r>
      <w:r>
        <w:rPr>
          <w:rFonts w:cs="Times New Roman"/>
        </w:rPr>
        <w:t>din Ordinul MADR nr. 45/2021</w:t>
      </w:r>
      <w:r>
        <w:rPr>
          <w:rFonts w:cs="Times New Roman"/>
          <w:lang w:val="pt-BR"/>
        </w:rPr>
        <w:t>;</w:t>
      </w:r>
    </w:p>
    <w:p w:rsidR="00D26A21" w:rsidRDefault="00D26A21">
      <w:pPr>
        <w:shd w:val="clear" w:color="auto" w:fill="FFFFFF"/>
        <w:jc w:val="both"/>
        <w:rPr>
          <w:rFonts w:cs="Times New Roman"/>
          <w:lang w:val="pt-BR"/>
        </w:rPr>
      </w:pPr>
      <w:r>
        <w:rPr>
          <w:rFonts w:cs="Times New Roman"/>
          <w:lang w:val="pt-BR"/>
        </w:rPr>
        <w:t xml:space="preserve">    </w:t>
      </w:r>
      <w:r>
        <w:rPr>
          <w:rFonts w:cs="Times New Roman"/>
          <w:lang w:val="pt-BR"/>
        </w:rPr>
        <w:tab/>
        <w:t>e) în cazul suprafeţelor ocupate de culturi mixte se consideră că suprafaţa este acoperită doar cu cultura preponderentă;</w:t>
      </w:r>
    </w:p>
    <w:p w:rsidR="00D26A21" w:rsidRDefault="00D26A21">
      <w:pPr>
        <w:shd w:val="clear" w:color="auto" w:fill="FFFFFF"/>
        <w:jc w:val="both"/>
        <w:rPr>
          <w:rFonts w:cs="Times New Roman"/>
          <w:lang w:val="pt-BR"/>
        </w:rPr>
      </w:pPr>
      <w:r>
        <w:rPr>
          <w:rFonts w:cs="Times New Roman"/>
          <w:lang w:val="pt-BR"/>
        </w:rPr>
        <w:t xml:space="preserve">    </w:t>
      </w:r>
      <w:r>
        <w:rPr>
          <w:rFonts w:cs="Times New Roman"/>
          <w:lang w:val="pt-BR"/>
        </w:rPr>
        <w:tab/>
        <w:t>f) suprafeţele pe care se seamănă un amestec de seminţe, indiferent de speciile incluse în amestec, sunt considerate acoperite cu o singură cultură.</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b/>
          <w:bCs/>
        </w:rPr>
        <w:t>Menţinerea pajiştilor permanente</w:t>
      </w:r>
      <w:r>
        <w:rPr>
          <w:rFonts w:cs="Times New Roman"/>
        </w:rPr>
        <w:t xml:space="preserve"> existente implică:</w:t>
      </w:r>
    </w:p>
    <w:p w:rsidR="00D26A21" w:rsidRDefault="00D26A21">
      <w:pPr>
        <w:shd w:val="clear" w:color="auto" w:fill="FFFFFF"/>
        <w:ind w:firstLine="708"/>
        <w:jc w:val="both"/>
        <w:rPr>
          <w:rFonts w:cs="Times New Roman"/>
        </w:rPr>
      </w:pPr>
      <w:r>
        <w:rPr>
          <w:rFonts w:cs="Times New Roman"/>
        </w:rPr>
        <w:t>a) interdicţia de a converti/ara suprafeţele de pajişti permanente situate în ariile naturale protejate desemnate potrivit prevederilor Ordonanței de urgență a Guvernului nr. 57/2007, aprobată cu modificări și completări prin Legea nr. 49/2011, cu modificările și completările ulterioare;</w:t>
      </w:r>
    </w:p>
    <w:p w:rsidR="00D26A21" w:rsidRDefault="00D26A21">
      <w:pPr>
        <w:shd w:val="clear" w:color="auto" w:fill="FFFFFF"/>
        <w:ind w:firstLine="708"/>
        <w:jc w:val="both"/>
        <w:rPr>
          <w:rFonts w:cs="Times New Roman"/>
          <w:strike/>
        </w:rPr>
      </w:pPr>
      <w:r>
        <w:rPr>
          <w:rFonts w:cs="Times New Roman"/>
        </w:rPr>
        <w:t>b) proporţia dintre suprafaţa totală cu pajişti permanente şi suprafaţa agricolă totală declarate la APIA, nu trebuie să scadă cu mai mult de 5% faţă de proporţia de referinţă stabilită în anul 2015.</w:t>
      </w:r>
    </w:p>
    <w:p w:rsidR="00D26A21" w:rsidRDefault="00D26A21">
      <w:pPr>
        <w:shd w:val="clear" w:color="auto" w:fill="FFFFFF"/>
        <w:ind w:firstLine="360"/>
        <w:jc w:val="both"/>
        <w:rPr>
          <w:rFonts w:cs="Times New Roman"/>
        </w:rPr>
      </w:pPr>
      <w:r>
        <w:rPr>
          <w:rFonts w:cs="Times New Roman"/>
        </w:rPr>
        <w:t xml:space="preserve">     </w:t>
      </w:r>
    </w:p>
    <w:p w:rsidR="00D26A21" w:rsidRDefault="00D26A21">
      <w:pPr>
        <w:shd w:val="clear" w:color="auto" w:fill="FFFFFF"/>
        <w:jc w:val="both"/>
        <w:rPr>
          <w:rFonts w:cs="Times New Roman"/>
          <w:i/>
          <w:iCs/>
        </w:rPr>
      </w:pPr>
      <w:r>
        <w:rPr>
          <w:rFonts w:cs="Times New Roman"/>
        </w:rPr>
        <w:t xml:space="preserve">În cazul în care proporţia de referinţă a scăzut cu peste 5 % la nivel naţional, se instituie obligaţii la nivel de exploataţie de a reconverti terenul în pajişti permanente pentru acei fermieri care au la dispoziţie teren care a fost convertit din teren cu pajişti permanente în teren pentru alte utilizări într-o perioadă din trecut, aşa cum este prevăzut în art. 44 din </w:t>
      </w:r>
      <w:r>
        <w:rPr>
          <w:rFonts w:cs="Times New Roman"/>
          <w:i/>
          <w:iCs/>
        </w:rPr>
        <w:t xml:space="preserve">Regulamentul delegat (UE) nr. 639/2014. </w:t>
      </w:r>
    </w:p>
    <w:p w:rsidR="00D26A21" w:rsidRDefault="00D26A21">
      <w:pPr>
        <w:shd w:val="clear" w:color="auto" w:fill="FFFFFF"/>
        <w:jc w:val="both"/>
        <w:rPr>
          <w:rFonts w:cs="Times New Roman"/>
          <w:i/>
          <w:iCs/>
        </w:rPr>
      </w:pPr>
      <w:r>
        <w:rPr>
          <w:rFonts w:cs="Times New Roman"/>
        </w:rPr>
        <w:t>Aceasta prevedere nu se aplică în cazul în care scăderea cu peste 5% provine din împădurire, cu condiţia ca împădurirea să fie compatibilă cu mediul şi să nu includă plantaţiile de specii forestiere cu ciclu de producţie scurt, de brazi de Crăciun sau de arbori cu creştere rapidă pentru producţia de energie.</w:t>
      </w:r>
    </w:p>
    <w:p w:rsidR="00D26A21" w:rsidRDefault="00D26A21">
      <w:pPr>
        <w:jc w:val="both"/>
        <w:rPr>
          <w:rFonts w:cs="Times New Roman"/>
          <w:i/>
          <w:iCs/>
          <w:color w:val="000000"/>
        </w:rPr>
      </w:pPr>
      <w:r>
        <w:rPr>
          <w:rFonts w:cs="Times New Roman"/>
        </w:rPr>
        <w:t>Potrivit articolul 90 din Ordinul MADR nr. 45/2021,</w:t>
      </w:r>
      <w:r>
        <w:rPr>
          <w:rStyle w:val="rvts10"/>
          <w:rFonts w:cs="Times New Roman"/>
        </w:rPr>
        <w:t xml:space="preserve"> </w:t>
      </w:r>
      <w:r>
        <w:rPr>
          <w:rStyle w:val="rvts10"/>
          <w:rFonts w:cs="Times New Roman"/>
          <w:i/>
          <w:iCs/>
        </w:rPr>
        <w:t>î</w:t>
      </w:r>
      <w:r>
        <w:rPr>
          <w:rFonts w:cs="Times New Roman"/>
          <w:i/>
          <w:iCs/>
          <w:color w:val="000000"/>
        </w:rPr>
        <w:t>n cazul nerespectării obligaţiei privind menţinerea suprafeţelor cu pajişti permanente sensibile din punctul de vedere al mediului, se adoptă următoarele măsuri:</w:t>
      </w:r>
    </w:p>
    <w:p w:rsidR="00D26A21" w:rsidRDefault="00D26A21">
      <w:pPr>
        <w:jc w:val="both"/>
        <w:rPr>
          <w:rFonts w:cs="Times New Roman"/>
          <w:i/>
          <w:iCs/>
          <w:color w:val="000000"/>
        </w:rPr>
      </w:pPr>
      <w:r>
        <w:rPr>
          <w:rFonts w:cs="Times New Roman"/>
          <w:i/>
          <w:iCs/>
          <w:color w:val="000000"/>
        </w:rPr>
        <w:t>a) dacă un fermier a convertit sau a arat o pajişte permanentă care face obiectul interdicţiei prevăzute la art. 20 lit. a) din OUG nr. 11/2021, reconvertirea suprafeţei convertite/arate este obligatorie;</w:t>
      </w:r>
    </w:p>
    <w:p w:rsidR="00D26A21" w:rsidRDefault="00D26A21">
      <w:pPr>
        <w:shd w:val="clear" w:color="auto" w:fill="FFFFFF"/>
        <w:jc w:val="both"/>
        <w:rPr>
          <w:rFonts w:cs="Times New Roman"/>
        </w:rPr>
      </w:pPr>
      <w:r>
        <w:rPr>
          <w:rFonts w:cs="Times New Roman"/>
          <w:i/>
          <w:iCs/>
          <w:color w:val="000000"/>
        </w:rPr>
        <w:t>b) imediat după constatarea încălcării, fermierul este informat de către APIA în privinţa obligaţiei de reconversie şi a datei înaintea căreia trebuie respectată obligaţia respectivă. Data în cauză trebuie să fie cel târziu data depunerii cererii unice de plată pentru anul de cerere următor</w:t>
      </w:r>
      <w:r>
        <w:rPr>
          <w:rFonts w:cs="Times New Roman"/>
        </w:rPr>
        <w:t xml:space="preserve">. </w:t>
      </w:r>
    </w:p>
    <w:p w:rsidR="00D26A21" w:rsidRDefault="00D26A21">
      <w:pPr>
        <w:jc w:val="both"/>
        <w:rPr>
          <w:rFonts w:cs="Times New Roman"/>
          <w:i/>
          <w:iCs/>
          <w:color w:val="000000"/>
        </w:rPr>
      </w:pPr>
      <w:r>
        <w:rPr>
          <w:rFonts w:cs="Times New Roman"/>
          <w:i/>
          <w:iCs/>
          <w:color w:val="000000"/>
        </w:rPr>
        <w:t>Prin derogare de la art. 2 alin (1) lit. h) din OUG nr. 11/2021, terenul care face obiectul reconversiei este considerat pajişte permanentă începând din prima zi a reconversiei şi face obiectul interdicţiei prevăzute la art. 20 lit. a) din ordonanţă</w:t>
      </w:r>
      <w:r>
        <w:rPr>
          <w:rFonts w:cs="Times New Roman"/>
          <w:i/>
          <w:iCs/>
        </w:rPr>
        <w:t>”</w:t>
      </w:r>
      <w:r>
        <w:rPr>
          <w:rFonts w:cs="Times New Roman"/>
          <w:i/>
          <w:iCs/>
          <w:color w:val="000000"/>
        </w:rPr>
        <w:t>.</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r>
        <w:rPr>
          <w:rFonts w:cs="Times New Roman"/>
          <w:b/>
          <w:bCs/>
        </w:rPr>
        <w:t xml:space="preserve">Zone de interes ecologic (ZIE) </w:t>
      </w:r>
      <w:r>
        <w:rPr>
          <w:rFonts w:cs="Times New Roman"/>
        </w:rPr>
        <w:t>fermierii, în ale căror exploataţii terenul arabil este mai mare de 15 ha, se asigură că, o suprafață care corespunde unui procent minim de 5% din terenul arabil al exploatației pe care fermierul l-a declarat, este zonă de interes ecologic. În conformitate cu art. 21, alin (1) din ordonanță, sunt considerate zone de interes ecologic:</w:t>
      </w:r>
    </w:p>
    <w:p w:rsidR="00D26A21" w:rsidRDefault="00D26A21">
      <w:pPr>
        <w:numPr>
          <w:ilvl w:val="0"/>
          <w:numId w:val="11"/>
        </w:numPr>
        <w:shd w:val="clear" w:color="auto" w:fill="FFFFFF"/>
        <w:jc w:val="both"/>
        <w:rPr>
          <w:rFonts w:cs="Times New Roman"/>
        </w:rPr>
      </w:pPr>
      <w:r>
        <w:rPr>
          <w:rFonts w:cs="Times New Roman"/>
        </w:rPr>
        <w:t>terase;</w:t>
      </w:r>
    </w:p>
    <w:p w:rsidR="00D26A21" w:rsidRDefault="00D26A21">
      <w:pPr>
        <w:numPr>
          <w:ilvl w:val="0"/>
          <w:numId w:val="11"/>
        </w:numPr>
        <w:shd w:val="clear" w:color="auto" w:fill="FFFFFF"/>
        <w:jc w:val="both"/>
        <w:rPr>
          <w:rFonts w:cs="Times New Roman"/>
        </w:rPr>
      </w:pPr>
      <w:r>
        <w:rPr>
          <w:rFonts w:cs="Times New Roman"/>
        </w:rPr>
        <w:t>elemente de peisaj - garduri vii/fâşii împădurite/arbori în aliniament, arbori izolaţi, pâlcuri arbustive din zona de câmpie, iazuri, rigole;</w:t>
      </w:r>
    </w:p>
    <w:p w:rsidR="00D26A21" w:rsidRDefault="00D26A21">
      <w:pPr>
        <w:numPr>
          <w:ilvl w:val="0"/>
          <w:numId w:val="11"/>
        </w:numPr>
        <w:shd w:val="clear" w:color="auto" w:fill="FFFFFF"/>
        <w:jc w:val="both"/>
        <w:rPr>
          <w:rFonts w:cs="Times New Roman"/>
        </w:rPr>
      </w:pPr>
      <w:r>
        <w:rPr>
          <w:rFonts w:cs="Times New Roman"/>
        </w:rPr>
        <w:t>zone tampon situate pe marginea apelor curgătoare sau stătătoare și margini de câmp;</w:t>
      </w:r>
    </w:p>
    <w:p w:rsidR="00D26A21" w:rsidRDefault="00D26A21">
      <w:pPr>
        <w:numPr>
          <w:ilvl w:val="0"/>
          <w:numId w:val="11"/>
        </w:numPr>
        <w:shd w:val="clear" w:color="auto" w:fill="FFFFFF"/>
        <w:jc w:val="both"/>
        <w:rPr>
          <w:rFonts w:cs="Times New Roman"/>
        </w:rPr>
      </w:pPr>
      <w:r>
        <w:rPr>
          <w:rFonts w:cs="Times New Roman"/>
        </w:rPr>
        <w:t>zone cu specii forestiere cu ciclu scurt de producţie;</w:t>
      </w:r>
    </w:p>
    <w:p w:rsidR="00D26A21" w:rsidRDefault="00D26A21">
      <w:pPr>
        <w:numPr>
          <w:ilvl w:val="0"/>
          <w:numId w:val="11"/>
        </w:numPr>
        <w:shd w:val="clear" w:color="auto" w:fill="FFFFFF"/>
        <w:jc w:val="both"/>
        <w:rPr>
          <w:rFonts w:cs="Times New Roman"/>
        </w:rPr>
      </w:pPr>
      <w:r>
        <w:rPr>
          <w:rFonts w:cs="Times New Roman"/>
          <w:color w:val="000000"/>
        </w:rPr>
        <w:t xml:space="preserve">terenuri împădurite prin măsura 221 "Prima împădurire a terenurilor agricole" din cadrul PNDR 2007-2013, prin submăsura 8.1 "Împăduriri şi crearea de suprafeţe împădurite" din cadrul PNDR 2014-2020 sau în temeiul unei scheme ale cărei condiţii respectă dispoziţiile </w:t>
      </w:r>
      <w:hyperlink r:id="rId58" w:history="1">
        <w:r>
          <w:rPr>
            <w:rFonts w:cs="Times New Roman"/>
            <w:color w:val="0000FF"/>
          </w:rPr>
          <w:t>art. 22</w:t>
        </w:r>
      </w:hyperlink>
      <w:r>
        <w:rPr>
          <w:rFonts w:cs="Times New Roman"/>
          <w:color w:val="000000"/>
        </w:rPr>
        <w:t xml:space="preserve"> din Regulamentul (UE) nr. 1.305/2013</w:t>
      </w:r>
      <w:r>
        <w:rPr>
          <w:rFonts w:cs="Times New Roman"/>
        </w:rPr>
        <w:t>;</w:t>
      </w:r>
    </w:p>
    <w:p w:rsidR="00D26A21" w:rsidRDefault="00D26A21">
      <w:pPr>
        <w:numPr>
          <w:ilvl w:val="0"/>
          <w:numId w:val="11"/>
        </w:numPr>
        <w:shd w:val="clear" w:color="auto" w:fill="FFFFFF"/>
        <w:jc w:val="both"/>
        <w:rPr>
          <w:rFonts w:cs="Times New Roman"/>
        </w:rPr>
      </w:pPr>
      <w:r>
        <w:rPr>
          <w:rFonts w:cs="Times New Roman"/>
        </w:rPr>
        <w:t>zone cu culturi secundare sau strat vegetal;</w:t>
      </w:r>
    </w:p>
    <w:p w:rsidR="00D26A21" w:rsidRDefault="00D26A21">
      <w:pPr>
        <w:numPr>
          <w:ilvl w:val="0"/>
          <w:numId w:val="11"/>
        </w:numPr>
        <w:shd w:val="clear" w:color="auto" w:fill="FFFFFF"/>
        <w:jc w:val="both"/>
        <w:rPr>
          <w:rFonts w:cs="Times New Roman"/>
        </w:rPr>
      </w:pPr>
      <w:r>
        <w:rPr>
          <w:rFonts w:cs="Times New Roman"/>
        </w:rPr>
        <w:t>zone cu culturi fixatoare de azot;</w:t>
      </w:r>
    </w:p>
    <w:p w:rsidR="00D26A21" w:rsidRDefault="00D26A21">
      <w:pPr>
        <w:pStyle w:val="ListParagraph0"/>
        <w:numPr>
          <w:ilvl w:val="0"/>
          <w:numId w:val="11"/>
        </w:numPr>
        <w:shd w:val="clear" w:color="auto" w:fill="FFFFFF"/>
        <w:jc w:val="both"/>
      </w:pPr>
      <w:r>
        <w:rPr>
          <w:lang w:val="en-US"/>
        </w:rPr>
        <w:t xml:space="preserve">zone cu Miscanthus. </w:t>
      </w:r>
    </w:p>
    <w:p w:rsidR="00D26A21" w:rsidRDefault="00D26A21">
      <w:pPr>
        <w:shd w:val="clear" w:color="auto" w:fill="FFFFFF"/>
        <w:ind w:left="1428"/>
        <w:jc w:val="both"/>
        <w:rPr>
          <w:rFonts w:cs="Times New Roman"/>
        </w:rPr>
      </w:pPr>
    </w:p>
    <w:p w:rsidR="00D26A21" w:rsidRDefault="00D26A21">
      <w:pPr>
        <w:jc w:val="both"/>
        <w:rPr>
          <w:rFonts w:cs="Times New Roman"/>
        </w:rPr>
      </w:pPr>
      <w:r>
        <w:rPr>
          <w:rFonts w:cs="Times New Roman"/>
        </w:rPr>
        <w:t>Conform art. 21 alin. (2) din OUG nr. 11/2021, procentajul menţionat anterior se poate majora în temeiul unui act legislativ al Parlamentului European şi al Consiliului Uniunii Europene şi va fi prevăzut prin ordin al ministrului agriculturii şi dezvoltării rurale.</w:t>
      </w:r>
    </w:p>
    <w:p w:rsidR="00D26A21" w:rsidRDefault="00D26A21">
      <w:pPr>
        <w:jc w:val="both"/>
        <w:rPr>
          <w:rFonts w:cs="Times New Roman"/>
        </w:rPr>
      </w:pPr>
    </w:p>
    <w:p w:rsidR="00D26A21" w:rsidRDefault="00D26A21">
      <w:pPr>
        <w:shd w:val="clear" w:color="auto" w:fill="FFFFFF"/>
        <w:jc w:val="both"/>
        <w:rPr>
          <w:rFonts w:cs="Times New Roman"/>
        </w:rPr>
      </w:pPr>
      <w:r>
        <w:rPr>
          <w:rFonts w:cs="Times New Roman"/>
        </w:rPr>
        <w:t xml:space="preserve">Zonele de interes ecologic sunt situate pe terenul arabil al exploataţiei, cu excepţia celor prevăzute la lit. d), e) şi h). Zonele de interes ecologic prevăzute  la lit. b) şi c) pot fi adiacente terenului arabil al exploataţiei declarat de fermier.    </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Zonele de interes ecologic sunt situate pe terenul pentru care fermierul face dovada utilizării acestuia. Respectarea condiției privind ZIE nu se aplică exploataţiilor în următoarele cazuri:</w:t>
      </w:r>
    </w:p>
    <w:p w:rsidR="00D26A21" w:rsidRDefault="00D26A21">
      <w:pPr>
        <w:shd w:val="clear" w:color="auto" w:fill="FFFFFF"/>
        <w:ind w:firstLine="708"/>
        <w:jc w:val="both"/>
        <w:rPr>
          <w:rFonts w:cs="Times New Roman"/>
        </w:rPr>
      </w:pPr>
      <w:r>
        <w:rPr>
          <w:rFonts w:cs="Times New Roman"/>
        </w:rPr>
        <w:t>a) peste 75 % din terenul arabil este utilizat pentru producţia de iarbă sau alte furaje erbacee, este teren lăsat pârloagă, este cultivat cu culturi de leguminoase sau face obiectul unei combinaţii între aceste utilizări.</w:t>
      </w:r>
    </w:p>
    <w:p w:rsidR="00D26A21" w:rsidRDefault="00D26A21">
      <w:pPr>
        <w:shd w:val="clear" w:color="auto" w:fill="FFFFFF"/>
        <w:ind w:firstLine="360"/>
        <w:jc w:val="both"/>
        <w:rPr>
          <w:rFonts w:cs="Times New Roman"/>
        </w:rPr>
      </w:pPr>
      <w:r>
        <w:rPr>
          <w:rFonts w:cs="Times New Roman"/>
        </w:rPr>
        <w:t xml:space="preserve">       b) peste 75 % din suprafaţa agricolă eligibilă este pajişte permanentă, este utilizată pentru producţia de iarbă sau alte furaje erbacee sau este cultivată cu culturi aflate sub apă fie o mare parte a anului, fie o mare parte a ciclului de cultură, sau face obiectul unei combinaţii între aceste utilizări.</w:t>
      </w:r>
    </w:p>
    <w:p w:rsidR="00D26A21" w:rsidRDefault="00D26A21">
      <w:pPr>
        <w:shd w:val="clear" w:color="auto" w:fill="FFFFFF"/>
        <w:jc w:val="both"/>
        <w:rPr>
          <w:rFonts w:cs="Times New Roman"/>
        </w:rPr>
      </w:pPr>
    </w:p>
    <w:p w:rsidR="00D26A21" w:rsidRDefault="00D26A21">
      <w:pPr>
        <w:jc w:val="both"/>
        <w:rPr>
          <w:rFonts w:cs="Times New Roman"/>
        </w:rPr>
      </w:pPr>
      <w:r>
        <w:rPr>
          <w:rFonts w:cs="Times New Roman"/>
        </w:rPr>
        <w:t xml:space="preserve">Elementele de peisaj declarate de fermier sunt prevăzute în </w:t>
      </w:r>
      <w:r>
        <w:rPr>
          <w:rFonts w:cs="Times New Roman"/>
          <w:i/>
          <w:iCs/>
        </w:rPr>
        <w:t xml:space="preserve">Ordinul MADR nr. 45/2021, în Anexa nr. 10 și în Ghidul informativ privind aplicarea practicilor agricole benefice pentru climă şi mediu. </w:t>
      </w:r>
      <w:r>
        <w:rPr>
          <w:rFonts w:cs="Times New Roman"/>
        </w:rPr>
        <w:t xml:space="preserve"> Elementele de peisaj reprezintă acele elemente situate în interiorul sau adiacent parcelei de teren arabil declarată de către fermier pentru care acesta face dovada utilizării terenului.</w:t>
      </w:r>
    </w:p>
    <w:p w:rsidR="00D26A21" w:rsidRDefault="00D26A21">
      <w:pPr>
        <w:jc w:val="both"/>
        <w:rPr>
          <w:rFonts w:cs="Times New Roman"/>
        </w:rPr>
      </w:pPr>
      <w:r>
        <w:rPr>
          <w:rFonts w:cs="Times New Roman"/>
        </w:rPr>
        <w:t xml:space="preserve">Suprafaţa care urmează a fi calificată drept zonă de interes ecologic se calculează astfel:  </w:t>
      </w:r>
    </w:p>
    <w:p w:rsidR="00D26A21" w:rsidRDefault="00D26A21">
      <w:pPr>
        <w:jc w:val="both"/>
        <w:rPr>
          <w:rFonts w:cs="Times New Roman"/>
        </w:rPr>
      </w:pPr>
      <w:r>
        <w:rPr>
          <w:rFonts w:cs="Times New Roman"/>
        </w:rPr>
        <w:t>   </w:t>
      </w:r>
      <w:r>
        <w:rPr>
          <w:rFonts w:cs="Times New Roman"/>
          <w:b/>
          <w:bCs/>
        </w:rPr>
        <w:t>a)</w:t>
      </w:r>
      <w:r>
        <w:rPr>
          <w:rFonts w:cs="Times New Roman"/>
        </w:rPr>
        <w:t xml:space="preserve"> în ceea ce priveşte gardurile vii, fâşiile împădurite, arborii în aliniament şi rigolele, suprafaţa se calculează până la o lăţime maximă de 10 metri;  </w:t>
      </w:r>
    </w:p>
    <w:p w:rsidR="00D26A21" w:rsidRDefault="00D26A21">
      <w:pPr>
        <w:jc w:val="both"/>
        <w:rPr>
          <w:rFonts w:cs="Times New Roman"/>
        </w:rPr>
      </w:pPr>
      <w:r>
        <w:rPr>
          <w:rFonts w:cs="Times New Roman"/>
        </w:rPr>
        <w:t>   </w:t>
      </w:r>
      <w:r>
        <w:rPr>
          <w:rFonts w:cs="Times New Roman"/>
          <w:b/>
          <w:bCs/>
        </w:rPr>
        <w:t>b)</w:t>
      </w:r>
      <w:r>
        <w:rPr>
          <w:rFonts w:cs="Times New Roman"/>
        </w:rPr>
        <w:t xml:space="preserve"> în ceea ce priveşte pâlcurile arbustive din zona de câmpie, inclusiv arborii în grup şi iazurile, suprafaţa se calculează până la o dimensiune maximă de 0,3 hectare.  </w:t>
      </w:r>
    </w:p>
    <w:p w:rsidR="00D26A21" w:rsidRDefault="00D26A21">
      <w:pPr>
        <w:shd w:val="clear" w:color="auto" w:fill="FFFFFF"/>
        <w:jc w:val="both"/>
        <w:rPr>
          <w:rFonts w:cs="Times New Roman"/>
        </w:rPr>
      </w:pPr>
    </w:p>
    <w:p w:rsidR="00D26A21" w:rsidRDefault="00D26A21">
      <w:pPr>
        <w:jc w:val="both"/>
        <w:rPr>
          <w:rFonts w:cs="Times New Roman"/>
        </w:rPr>
      </w:pPr>
      <w:r>
        <w:rPr>
          <w:rFonts w:cs="Times New Roman"/>
        </w:rPr>
        <w:t xml:space="preserve">Zonele-tampon sunt suprafeţele de teren arabil înierbat sau cultivate cu plante graminee perene sau cu plante leguminoase perene. Zonele-tampon includ şi benzile-tampon sau fâşiile de protecţie aflate de-a lungul cursurilor de apă protejate prin standardul privind bunele condiţii agricole şi de mediu GAEC 1 şi prin cerinţele legale în materie de gestionare SMR 1 şi SMR 10, prevăzute în </w:t>
      </w:r>
      <w:hyperlink r:id="rId59" w:history="1">
        <w:r>
          <w:rPr>
            <w:rFonts w:cs="Times New Roman"/>
          </w:rPr>
          <w:t>anexa II</w:t>
        </w:r>
      </w:hyperlink>
      <w:r>
        <w:rPr>
          <w:rFonts w:cs="Times New Roman"/>
        </w:rPr>
        <w:t xml:space="preserve"> la Regulamentul (UE) nr. 1.306/2013. Zonele-tampon situate în vecinătatea apelor de suprafaţă sau a captărilor de apă potabilă trebuie să respecte cerinţa privind interzicerea aplicării pesticidelor şi a fertilizanţilor. În cazul zonelor-tampon de-a lungul cursurilor de apă, vegetaţia riverană este inclusă în scopul calculării zonei de interes ecologic. În cazul zonelor-tampon şi a marginilor de câmp care diferă de cele prevăzute sau protejate prin GAEC 1, SMR 1 şi SMR 10, suprafaţa care urmează a fi calificată drept zonă de interes ecologic se calculează până la o lăţime maximă de 20 metri. În zonele-tampon şi pe marginile de câmp nu trebuie să existe nicio producţie agricolă. În zonele-tampon şi pe marginile de câmp se permite păşunatul sau tăierea ierbii în sensul articolului 4 alineatul (1) litera (c) </w:t>
      </w:r>
      <w:hyperlink r:id="rId60" w:history="1">
        <w:r>
          <w:rPr>
            <w:rFonts w:cs="Times New Roman"/>
          </w:rPr>
          <w:t>punctele (ii)</w:t>
        </w:r>
      </w:hyperlink>
      <w:r>
        <w:rPr>
          <w:rFonts w:cs="Times New Roman"/>
        </w:rPr>
        <w:t xml:space="preserve"> şi </w:t>
      </w:r>
      <w:hyperlink r:id="rId61" w:history="1">
        <w:r>
          <w:rPr>
            <w:rFonts w:cs="Times New Roman"/>
          </w:rPr>
          <w:t>(iii)</w:t>
        </w:r>
      </w:hyperlink>
      <w:r>
        <w:rPr>
          <w:rFonts w:cs="Times New Roman"/>
        </w:rPr>
        <w:t xml:space="preserve"> din Regulamentul (UE) nr. 1307/2013, cu modificările şi completările ulterioare, cu condiţia să poată fi în continuare distinse de terenul agricol adiacent. Detaliile privind zonele-tampon şi marginile de câmp sunt prevăzute în anexa </w:t>
      </w:r>
      <w:hyperlink r:id="rId62" w:history="1">
        <w:r>
          <w:rPr>
            <w:rFonts w:cs="Times New Roman"/>
          </w:rPr>
          <w:t>10</w:t>
        </w:r>
      </w:hyperlink>
      <w:r>
        <w:rPr>
          <w:rFonts w:cs="Times New Roman"/>
        </w:rPr>
        <w:t xml:space="preserve"> din Ordinul MADR nr. 45/2021.</w:t>
      </w:r>
    </w:p>
    <w:p w:rsidR="00D26A21" w:rsidRDefault="00D26A21">
      <w:pPr>
        <w:jc w:val="both"/>
        <w:rPr>
          <w:rFonts w:cs="Times New Roman"/>
        </w:rPr>
      </w:pPr>
    </w:p>
    <w:p w:rsidR="00D26A21" w:rsidRDefault="00D26A21">
      <w:pPr>
        <w:jc w:val="both"/>
        <w:rPr>
          <w:rFonts w:cs="Times New Roman"/>
        </w:rPr>
      </w:pPr>
      <w:r>
        <w:rPr>
          <w:rFonts w:cs="Times New Roman"/>
        </w:rPr>
        <w:t xml:space="preserve">Elementele de peisaj şi zonele-tampon/marginile de câmp sunt considerate adiacente terenului arabil în cazul în care o astfel de zonă-tampon sau margine de câmp sau un astfel de element de peisaj este adiacent(ă) terenului arabil sau unei zone de interes ecologic direct adiacentă terenului arabil al unei exploataţii.  </w:t>
      </w:r>
    </w:p>
    <w:p w:rsidR="00D26A21" w:rsidRDefault="00D26A21">
      <w:pPr>
        <w:pStyle w:val="CM1"/>
        <w:spacing w:before="0" w:after="0"/>
        <w:jc w:val="both"/>
        <w:rPr>
          <w:lang w:val="ro-RO"/>
        </w:rPr>
      </w:pPr>
    </w:p>
    <w:p w:rsidR="00D26A21" w:rsidRDefault="00D26A21">
      <w:pPr>
        <w:pStyle w:val="CM1"/>
        <w:jc w:val="both"/>
      </w:pPr>
      <w:r>
        <w:t>Zonele cu specii forestiere cu ciclu scurt de producție declarate zone de interes ecologic sunt considerate doar cele cultivate cu specii forestiere cu ciclu scurt de producție indigene, respectiv: salcie (Salix spp.), plop alb (Populus alba), plop negru (Populus nigra), inclusiv pe parcelele cu suprafețe mai mici de 0,3 ha.</w:t>
      </w:r>
    </w:p>
    <w:p w:rsidR="00D26A21" w:rsidRDefault="00D26A21">
      <w:pPr>
        <w:jc w:val="both"/>
        <w:rPr>
          <w:rFonts w:cs="Times New Roman"/>
          <w:lang w:eastAsia="en-US"/>
        </w:rPr>
      </w:pPr>
      <w:r>
        <w:rPr>
          <w:rFonts w:cs="Times New Roman"/>
        </w:rPr>
        <w:t xml:space="preserve">În Anexa </w:t>
      </w:r>
      <w:hyperlink r:id="rId63" w:history="1">
        <w:r>
          <w:rPr>
            <w:rFonts w:cs="Times New Roman"/>
          </w:rPr>
          <w:t>11</w:t>
        </w:r>
      </w:hyperlink>
      <w:r>
        <w:rPr>
          <w:rFonts w:cs="Times New Roman"/>
        </w:rPr>
        <w:t xml:space="preserve"> din Ordinul MADR nr. 45/2021, sunt  prevăzute c</w:t>
      </w:r>
      <w:r>
        <w:rPr>
          <w:rFonts w:cs="Times New Roman"/>
          <w:lang w:eastAsia="en-US"/>
        </w:rPr>
        <w:t>iclul maxim de recoltă, cerinţele privind utilizarea îngrăşămintelor minerale şi a produselor de protecţia plantelor:</w:t>
      </w:r>
      <w:r>
        <w:rPr>
          <w:rFonts w:cs="Times New Roman"/>
        </w:rPr>
        <w:t xml:space="preserve"> C</w:t>
      </w:r>
      <w:r>
        <w:rPr>
          <w:rFonts w:cs="Times New Roman"/>
          <w:lang w:eastAsia="en-US"/>
        </w:rPr>
        <w:t>iclul maxim de recoltă:</w:t>
      </w:r>
    </w:p>
    <w:p w:rsidR="00D26A21" w:rsidRDefault="00D26A21">
      <w:pPr>
        <w:autoSpaceDE w:val="0"/>
        <w:autoSpaceDN w:val="0"/>
        <w:adjustRightInd w:val="0"/>
        <w:rPr>
          <w:rFonts w:cs="Times New Roman"/>
          <w:lang w:eastAsia="en-US"/>
        </w:rPr>
      </w:pPr>
      <w:r>
        <w:rPr>
          <w:rFonts w:cs="Times New Roman"/>
          <w:lang w:eastAsia="en-US"/>
        </w:rPr>
        <w:t>- Salcia (Salix spp.) - 6 ani</w:t>
      </w:r>
    </w:p>
    <w:p w:rsidR="00D26A21" w:rsidRDefault="00D26A21">
      <w:pPr>
        <w:autoSpaceDE w:val="0"/>
        <w:autoSpaceDN w:val="0"/>
        <w:adjustRightInd w:val="0"/>
        <w:rPr>
          <w:rFonts w:cs="Times New Roman"/>
          <w:lang w:eastAsia="en-US"/>
        </w:rPr>
      </w:pPr>
      <w:r>
        <w:rPr>
          <w:rFonts w:cs="Times New Roman"/>
          <w:lang w:eastAsia="en-US"/>
        </w:rPr>
        <w:t>- Plopul alb (Populus alba) și Plopul negru (Populus nigra) - 6 ani</w:t>
      </w:r>
    </w:p>
    <w:p w:rsidR="00D26A21" w:rsidRDefault="00D26A21">
      <w:pPr>
        <w:autoSpaceDE w:val="0"/>
        <w:autoSpaceDN w:val="0"/>
        <w:adjustRightInd w:val="0"/>
        <w:rPr>
          <w:rFonts w:cs="Times New Roman"/>
          <w:lang w:eastAsia="en-US"/>
        </w:rPr>
      </w:pPr>
    </w:p>
    <w:p w:rsidR="00D26A21" w:rsidRDefault="00D26A21">
      <w:pPr>
        <w:autoSpaceDE w:val="0"/>
        <w:autoSpaceDN w:val="0"/>
        <w:adjustRightInd w:val="0"/>
        <w:rPr>
          <w:rFonts w:cs="Times New Roman"/>
          <w:i/>
          <w:iCs/>
          <w:lang w:eastAsia="en-US"/>
        </w:rPr>
      </w:pPr>
      <w:r>
        <w:rPr>
          <w:rFonts w:cs="Times New Roman"/>
          <w:i/>
          <w:iCs/>
          <w:lang w:eastAsia="en-US"/>
        </w:rPr>
        <w:t>Cerințe privind utilizarea îngrășămintelor minerale și/sau a produselor de protecție a plantelor</w:t>
      </w:r>
    </w:p>
    <w:p w:rsidR="00D26A21" w:rsidRDefault="00D26A21">
      <w:pPr>
        <w:autoSpaceDE w:val="0"/>
        <w:autoSpaceDN w:val="0"/>
        <w:adjustRightInd w:val="0"/>
        <w:jc w:val="both"/>
        <w:rPr>
          <w:rFonts w:cs="Times New Roman"/>
          <w:b/>
          <w:bCs/>
          <w:lang w:eastAsia="en-US"/>
        </w:rPr>
      </w:pPr>
      <w:r>
        <w:rPr>
          <w:rFonts w:cs="Times New Roman"/>
          <w:lang w:eastAsia="en-US"/>
        </w:rPr>
        <w:t xml:space="preserve">În conformitate cu art. 45 alin. (8) din Regulamentul delegat (UE) nr. 639/2014 </w:t>
      </w:r>
      <w:r>
        <w:rPr>
          <w:rFonts w:cs="Times New Roman"/>
          <w:lang w:val="en-US" w:eastAsia="en-US"/>
        </w:rPr>
        <w:t>cu modificările și completările ulterioare</w:t>
      </w:r>
      <w:r>
        <w:rPr>
          <w:rFonts w:ascii="Arial" w:hAnsi="Arial" w:cs="Arial"/>
          <w:sz w:val="21"/>
          <w:szCs w:val="21"/>
          <w:lang w:val="en-US" w:eastAsia="en-US"/>
        </w:rPr>
        <w:t>,</w:t>
      </w:r>
      <w:r>
        <w:rPr>
          <w:rFonts w:cs="Times New Roman"/>
          <w:lang w:eastAsia="en-US"/>
        </w:rPr>
        <w:t xml:space="preserve"> </w:t>
      </w:r>
      <w:r>
        <w:rPr>
          <w:rFonts w:cs="Times New Roman"/>
          <w:b/>
          <w:bCs/>
          <w:lang w:eastAsia="en-US"/>
        </w:rPr>
        <w:t>utilizarea îngrășămintelor minerale și/sau a produselor de protecție a plantelor este interzisă.</w:t>
      </w:r>
    </w:p>
    <w:p w:rsidR="00D26A21" w:rsidRDefault="00D26A21">
      <w:pPr>
        <w:jc w:val="both"/>
        <w:rPr>
          <w:rFonts w:cs="Times New Roman"/>
        </w:rPr>
      </w:pPr>
      <w:r>
        <w:rPr>
          <w:rFonts w:cs="Times New Roman"/>
        </w:rPr>
        <w:t xml:space="preserve">Lista speciilor forestiere cu ciclu scurt de producție declarate ZIE, în conformitate cu  Anexa nr. 11 din </w:t>
      </w:r>
      <w:r>
        <w:rPr>
          <w:rFonts w:cs="Times New Roman"/>
          <w:i/>
          <w:iCs/>
        </w:rPr>
        <w:t>Ordinul M.A.D.R nr. 45/2021</w:t>
      </w:r>
      <w:r>
        <w:rPr>
          <w:rFonts w:cs="Times New Roman"/>
        </w:rPr>
        <w:t xml:space="preserve">, este prevăzută în </w:t>
      </w:r>
      <w:r>
        <w:rPr>
          <w:rFonts w:cs="Times New Roman"/>
          <w:i/>
          <w:iCs/>
        </w:rPr>
        <w:t>Ordinul MADR nr. 46/2021 privind aprobarea formularului-tip al cererii unice de plată pentru anul 2021, Anexa 2 Instrucţiuni de completare a formularului de cerere unică de plată 2021</w:t>
      </w:r>
      <w:r>
        <w:rPr>
          <w:rFonts w:cs="Times New Roman"/>
        </w:rPr>
        <w:t>, în tabelul nr. 12.</w:t>
      </w:r>
    </w:p>
    <w:p w:rsidR="00D26A21" w:rsidRDefault="00D26A21">
      <w:pPr>
        <w:jc w:val="both"/>
        <w:rPr>
          <w:rFonts w:cs="Times New Roman"/>
        </w:rPr>
      </w:pPr>
    </w:p>
    <w:p w:rsidR="00D26A21" w:rsidRDefault="00D26A21">
      <w:pPr>
        <w:jc w:val="both"/>
        <w:rPr>
          <w:rFonts w:cs="Times New Roman"/>
          <w:lang w:eastAsia="en-US"/>
        </w:rPr>
      </w:pPr>
      <w:r>
        <w:rPr>
          <w:rFonts w:cs="Times New Roman"/>
          <w:lang w:eastAsia="en-US"/>
        </w:rPr>
        <w:t>Zonele împădurite sunt suprafeţe de teren împădurite:</w:t>
      </w:r>
    </w:p>
    <w:p w:rsidR="00D26A21" w:rsidRDefault="00D26A21">
      <w:pPr>
        <w:jc w:val="both"/>
        <w:rPr>
          <w:rFonts w:cs="Times New Roman"/>
          <w:lang w:eastAsia="en-US"/>
        </w:rPr>
      </w:pPr>
      <w:r>
        <w:rPr>
          <w:rFonts w:cs="Times New Roman"/>
          <w:lang w:eastAsia="en-US"/>
        </w:rPr>
        <w:t>    a) prin măsura 221 "Prima împădurire a terenurilor agricole" din cadrul PNDR 2007 - 2013;</w:t>
      </w:r>
    </w:p>
    <w:p w:rsidR="00D26A21" w:rsidRDefault="00D26A21">
      <w:pPr>
        <w:jc w:val="both"/>
        <w:rPr>
          <w:rFonts w:cs="Times New Roman"/>
          <w:lang w:eastAsia="en-US"/>
        </w:rPr>
      </w:pPr>
      <w:r>
        <w:rPr>
          <w:rFonts w:cs="Times New Roman"/>
          <w:lang w:eastAsia="en-US"/>
        </w:rPr>
        <w:t>    b) prin submăsura 8.1 "Împăduriri şi crearea de suprafeţe împădurite" din cadrul PNDR 2014 - 2020;</w:t>
      </w:r>
    </w:p>
    <w:p w:rsidR="00D26A21" w:rsidRDefault="00D26A21">
      <w:pPr>
        <w:jc w:val="both"/>
        <w:rPr>
          <w:rFonts w:cs="Times New Roman"/>
          <w:lang w:eastAsia="en-US"/>
        </w:rPr>
      </w:pPr>
      <w:r>
        <w:rPr>
          <w:rFonts w:cs="Times New Roman"/>
          <w:lang w:eastAsia="en-US"/>
        </w:rPr>
        <w:t>   c) în temeiul unei scheme naţionale ale cărei condiţii respectă dispoziţiile art. 22 din Regulamentul (UE) nr. 1.305/2013.</w:t>
      </w:r>
    </w:p>
    <w:p w:rsidR="00D26A21" w:rsidRDefault="00D26A21">
      <w:pPr>
        <w:jc w:val="both"/>
        <w:rPr>
          <w:rFonts w:cs="Times New Roman"/>
          <w:lang w:eastAsia="en-US"/>
        </w:rPr>
      </w:pPr>
      <w:r>
        <w:rPr>
          <w:rFonts w:cs="Times New Roman"/>
          <w:lang w:eastAsia="en-US"/>
        </w:rPr>
        <w:t>Pentru recunoaşterea ca zonă de interes ecologic a suprafeţei împădurite în temeiul unei scheme naţionale, fermierul depune la APIA, nu mai târziu de data-limită de depunere a cererilor unice de plată, documentul care confirmă împădurirea suprafeţei printr-o schemă naţională, emis de autoritatea publică centrală care răspunde de silvicultură/structurile subordonate acesteia, respectiv documentaţia tehnico-economică şi procesul-verbal de recepţie.</w:t>
      </w:r>
    </w:p>
    <w:p w:rsidR="00D26A21" w:rsidRDefault="00D26A21">
      <w:pPr>
        <w:jc w:val="both"/>
        <w:rPr>
          <w:rFonts w:cs="Times New Roman"/>
          <w:lang w:eastAsia="en-US"/>
        </w:rPr>
      </w:pPr>
    </w:p>
    <w:p w:rsidR="00D26A21" w:rsidRDefault="00D26A21">
      <w:pPr>
        <w:autoSpaceDE w:val="0"/>
        <w:autoSpaceDN w:val="0"/>
        <w:adjustRightInd w:val="0"/>
        <w:jc w:val="both"/>
        <w:rPr>
          <w:rFonts w:cs="Times New Roman"/>
        </w:rPr>
      </w:pPr>
      <w:r>
        <w:rPr>
          <w:rFonts w:cs="Times New Roman"/>
          <w:lang w:val="en-US" w:eastAsia="en-US"/>
        </w:rPr>
        <w:t xml:space="preserve">Zonele cu strat vegetal sunt suprafeţele arabile cultivate cu amestecurile de specii de culturi incluse în Anexa nr. 12, care nu participă la calculul diversificării culturilor şi care asigură acoperirea solului pe o perioadă de cel puţin 8 săptămâni de la data răsăririi. Înfiinţarea stratului vegetal ca zonă de interes ecologic se face după recoltarea culturii principale declarate în anul de cerere. </w:t>
      </w:r>
      <w:r>
        <w:rPr>
          <w:rFonts w:cs="Times New Roman"/>
          <w:b/>
          <w:bCs/>
          <w:lang w:val="en-US" w:eastAsia="en-US"/>
        </w:rPr>
        <w:t>Fermierii notifică la APIA data răsăririi stratului vegetal</w:t>
      </w:r>
      <w:r>
        <w:rPr>
          <w:rFonts w:cs="Times New Roman"/>
          <w:lang w:val="en-US" w:eastAsia="en-US"/>
        </w:rPr>
        <w:t xml:space="preserve">. Proporţia dintre cele două specii din cadrul unui amestec de specii de culturi se stabileşte de către fermier, astfel încât ambele specii să fie identificate la controlul pe teren care se efectuează de APIA. </w:t>
      </w:r>
      <w:r>
        <w:rPr>
          <w:rFonts w:cs="Times New Roman"/>
          <w:b/>
          <w:bCs/>
          <w:lang w:val="en-US" w:eastAsia="en-US"/>
        </w:rPr>
        <w:t>Perioada de însămânţare a stratului vegetal este 1 iulie-1 octombrie</w:t>
      </w:r>
      <w:r>
        <w:rPr>
          <w:rFonts w:cs="Times New Roman"/>
          <w:lang w:val="en-US" w:eastAsia="en-US"/>
        </w:rPr>
        <w:t>. Zonele acoperite cu strat vegetal nu includ zonele acoperite de culturi de iarnă semănate în mod normal în vederea recoltării sau a păşunatului şi nici culturile înfiinţate pentru pachetele 4 şi 7 ale măsurii 10 «Agromediu şi climă» din PNDR 2014-2020, aflate în derulare. Zonele cu strat vegetal participă la respectarea GAEC 4 şi se pot înfiinţa inclusiv pe parcelele cu suprafeţe mai mici de 0,3 ha.</w:t>
      </w:r>
      <w:r>
        <w:rPr>
          <w:rFonts w:cs="Times New Roman"/>
        </w:rPr>
        <w:t xml:space="preserve"> </w:t>
      </w:r>
    </w:p>
    <w:p w:rsidR="00D26A21" w:rsidRDefault="00D26A21">
      <w:pPr>
        <w:autoSpaceDE w:val="0"/>
        <w:autoSpaceDN w:val="0"/>
        <w:adjustRightInd w:val="0"/>
        <w:jc w:val="both"/>
        <w:rPr>
          <w:rFonts w:cs="Times New Roman"/>
          <w:b/>
          <w:bCs/>
          <w:lang w:eastAsia="en-US"/>
        </w:rPr>
      </w:pPr>
      <w:r>
        <w:rPr>
          <w:rStyle w:val="salnbdy"/>
          <w:rFonts w:ascii="Times New Roman" w:hAnsi="Times New Roman" w:cs="Times New Roman"/>
          <w:b/>
          <w:bCs/>
          <w:sz w:val="24"/>
          <w:szCs w:val="24"/>
        </w:rPr>
        <w:t>Parcelele pentru care fermierii nu au notificat răsărirea stratului vegetal nu sunt luate în considerare ca zone de interes ecologic.</w:t>
      </w:r>
    </w:p>
    <w:p w:rsidR="00D26A21" w:rsidRDefault="00D26A21">
      <w:pPr>
        <w:jc w:val="both"/>
        <w:rPr>
          <w:rFonts w:cs="Times New Roman"/>
          <w:lang w:eastAsia="en-US"/>
        </w:rPr>
      </w:pPr>
      <w:r>
        <w:rPr>
          <w:rFonts w:cs="Times New Roman"/>
          <w:lang w:eastAsia="en-US"/>
        </w:rPr>
        <w:t>Desființarea stratului vegetal se realizează prin distrugere mecanică.</w:t>
      </w:r>
    </w:p>
    <w:p w:rsidR="00D26A21" w:rsidRDefault="00D26A21">
      <w:pPr>
        <w:jc w:val="both"/>
        <w:rPr>
          <w:rFonts w:cs="Times New Roman"/>
        </w:rPr>
      </w:pPr>
      <w:r>
        <w:rPr>
          <w:rFonts w:cs="Times New Roman"/>
        </w:rPr>
        <w:t xml:space="preserve">Pentru efectuarea plăţii pentru practicile agricole benefice pentru climă şi mediu, conform art. 1, punctul 1 din </w:t>
      </w:r>
      <w:r>
        <w:rPr>
          <w:rFonts w:cs="Times New Roman"/>
          <w:i/>
          <w:iCs/>
        </w:rPr>
        <w:t>Regulamentul (UE) nr. 2333/2015</w:t>
      </w:r>
      <w:r>
        <w:rPr>
          <w:rFonts w:cs="Times New Roman"/>
        </w:rPr>
        <w:t xml:space="preserve">, fermierul poate să modifice utilizarea parcelelor agricole </w:t>
      </w:r>
      <w:r>
        <w:rPr>
          <w:rStyle w:val="Emphasis"/>
          <w:rFonts w:cs="Times New Roman"/>
          <w:i w:val="0"/>
          <w:iCs w:val="0"/>
        </w:rPr>
        <w:t xml:space="preserve">în ceea ce priveşte </w:t>
      </w:r>
      <w:r>
        <w:rPr>
          <w:rFonts w:cs="Times New Roman"/>
        </w:rPr>
        <w:t xml:space="preserve">zonele acoperite de strat vegetal prin schimbarea </w:t>
      </w:r>
      <w:r>
        <w:rPr>
          <w:rStyle w:val="Emphasis"/>
          <w:rFonts w:cs="Times New Roman"/>
          <w:i w:val="0"/>
          <w:iCs w:val="0"/>
        </w:rPr>
        <w:t xml:space="preserve">amplasamentului parcelei agricole sau schimbarea amestecului de </w:t>
      </w:r>
      <w:r>
        <w:rPr>
          <w:rStyle w:val="rvts7"/>
          <w:rFonts w:cs="Times New Roman"/>
        </w:rPr>
        <w:t>specii de culturi pentru strat vegetal</w:t>
      </w:r>
      <w:r>
        <w:rPr>
          <w:rStyle w:val="Emphasis"/>
          <w:rFonts w:cs="Times New Roman"/>
          <w:i w:val="0"/>
          <w:iCs w:val="0"/>
        </w:rPr>
        <w:t xml:space="preserve"> ca urmare a condiţiilor meteorologice nefavorabile, fără a modifica procentul </w:t>
      </w:r>
      <w:r>
        <w:rPr>
          <w:rFonts w:cs="Times New Roman"/>
        </w:rPr>
        <w:t xml:space="preserve">zonelor acoperite de strat vegetal </w:t>
      </w:r>
      <w:r>
        <w:rPr>
          <w:rStyle w:val="Emphasis"/>
          <w:rFonts w:cs="Times New Roman"/>
          <w:i w:val="0"/>
          <w:iCs w:val="0"/>
        </w:rPr>
        <w:t xml:space="preserve">declarat, iar amestecul de </w:t>
      </w:r>
      <w:r>
        <w:rPr>
          <w:rStyle w:val="rvts7"/>
          <w:rFonts w:cs="Times New Roman"/>
        </w:rPr>
        <w:t>specii de culturi pentru strat vegetal</w:t>
      </w:r>
      <w:r>
        <w:rPr>
          <w:rStyle w:val="Emphasis"/>
          <w:rFonts w:cs="Times New Roman"/>
          <w:i w:val="0"/>
          <w:iCs w:val="0"/>
        </w:rPr>
        <w:t xml:space="preserve"> să fie cuprins în Anexa 12 la </w:t>
      </w:r>
      <w:r>
        <w:rPr>
          <w:rStyle w:val="Emphasis"/>
          <w:rFonts w:cs="Times New Roman"/>
        </w:rPr>
        <w:t>Ordinul MADR nr. 45/2021 și în Anexa nr. 16 din prezentul ghid.</w:t>
      </w:r>
    </w:p>
    <w:p w:rsidR="00D26A21" w:rsidRDefault="00D26A21">
      <w:pPr>
        <w:pStyle w:val="ListParagraph0"/>
        <w:shd w:val="clear" w:color="auto" w:fill="FFFFFF"/>
        <w:ind w:left="0"/>
        <w:jc w:val="both"/>
      </w:pPr>
      <w:r>
        <w:t>Fermierul are obligaţia să notifice APIA asupra acestor modificări pâna la data de 15 octombrie anului de cerere.</w:t>
      </w:r>
    </w:p>
    <w:p w:rsidR="00D26A21" w:rsidRDefault="00D26A21">
      <w:pPr>
        <w:pStyle w:val="ListParagraph0"/>
        <w:shd w:val="clear" w:color="auto" w:fill="FFFFFF"/>
        <w:ind w:left="0"/>
        <w:jc w:val="both"/>
      </w:pPr>
      <w:r>
        <w:t>Dacă APIA a informat fermierul cu privire la eventualele neconformităţi din cererea unică de plată sau de intenţia de a efectua un control pe teren, sau dacă în cadrul controlului pe teren se constată neconformităţi, modificările solicitate de fermier nu sunt acceptate pentru parcelele agricole la care se referă neconformitatea.</w:t>
      </w:r>
    </w:p>
    <w:p w:rsidR="00D26A21" w:rsidRDefault="00D26A21">
      <w:pPr>
        <w:shd w:val="clear" w:color="auto" w:fill="FFFFFF"/>
        <w:jc w:val="both"/>
        <w:rPr>
          <w:rStyle w:val="Emphasis"/>
          <w:rFonts w:cs="Times New Roman"/>
          <w:i w:val="0"/>
          <w:iCs w:val="0"/>
        </w:rPr>
      </w:pPr>
    </w:p>
    <w:p w:rsidR="00D26A21" w:rsidRDefault="00D26A21">
      <w:pPr>
        <w:jc w:val="both"/>
        <w:rPr>
          <w:rFonts w:cs="Times New Roman"/>
        </w:rPr>
      </w:pPr>
      <w:r>
        <w:rPr>
          <w:rFonts w:cs="Times New Roman"/>
        </w:rPr>
        <w:t xml:space="preserve">În cazul în care suprafaţa ZIE se asigură prin declararea de zone cu strat vegetal  se vor folosi codurile amestecurilor de specii de culturi pentru strat vegetal din </w:t>
      </w:r>
      <w:r>
        <w:rPr>
          <w:rStyle w:val="Emphasis"/>
          <w:rFonts w:cs="Times New Roman"/>
          <w:i w:val="0"/>
          <w:iCs w:val="0"/>
        </w:rPr>
        <w:t xml:space="preserve">Anexa 12 </w:t>
      </w:r>
      <w:r>
        <w:rPr>
          <w:rFonts w:cs="Times New Roman"/>
        </w:rPr>
        <w:t>la</w:t>
      </w:r>
      <w:r>
        <w:rPr>
          <w:rStyle w:val="Emphasis"/>
          <w:rFonts w:cs="Times New Roman"/>
          <w:i w:val="0"/>
          <w:iCs w:val="0"/>
        </w:rPr>
        <w:t xml:space="preserve"> Ordinul MADR nr. 45/2021</w:t>
      </w:r>
      <w:r>
        <w:rPr>
          <w:rFonts w:cs="Times New Roman"/>
        </w:rPr>
        <w:t xml:space="preserve">. </w:t>
      </w:r>
      <w:r>
        <w:rPr>
          <w:rFonts w:cs="Times New Roman"/>
          <w:b/>
          <w:bCs/>
        </w:rPr>
        <w:t>Pe zonele cu strat vegetal este interzisă utilizarea produselor de protecţie a plantelor.</w:t>
      </w:r>
      <w:r>
        <w:rPr>
          <w:rFonts w:cs="Times New Roman"/>
        </w:rPr>
        <w:t> </w:t>
      </w:r>
    </w:p>
    <w:p w:rsidR="00D26A21" w:rsidRDefault="00D26A21">
      <w:pPr>
        <w:jc w:val="both"/>
        <w:rPr>
          <w:rFonts w:cs="Times New Roman"/>
        </w:rPr>
      </w:pPr>
    </w:p>
    <w:p w:rsidR="00D26A21" w:rsidRDefault="00D26A21">
      <w:pPr>
        <w:jc w:val="both"/>
        <w:rPr>
          <w:rFonts w:cs="Times New Roman"/>
        </w:rPr>
      </w:pPr>
      <w:r>
        <w:rPr>
          <w:rFonts w:cs="Times New Roman"/>
        </w:rPr>
        <w:t xml:space="preserve">Culturile fixatoare de azot declarate zone de interes ecologice (ZIE) sunt prevăzute în </w:t>
      </w:r>
      <w:r>
        <w:rPr>
          <w:rFonts w:cs="Times New Roman"/>
          <w:i/>
          <w:iCs/>
        </w:rPr>
        <w:t>Ordinul MADR nr. 46/2021 privind aprobarea formularului-tip al cererii unice de plată pentru anul 2021 Anexa 2 Instrucţiuni de completare a formularului de cerere unică de plată 2021</w:t>
      </w:r>
      <w:r>
        <w:rPr>
          <w:rFonts w:cs="Times New Roman"/>
        </w:rPr>
        <w:t xml:space="preserve">, în tabelul nr. 6 </w:t>
      </w:r>
      <w:r>
        <w:rPr>
          <w:rStyle w:val="Emphasis"/>
          <w:rFonts w:cs="Times New Roman"/>
        </w:rPr>
        <w:t>și în Anexa nr. 17 din prezentul ghid.</w:t>
      </w:r>
    </w:p>
    <w:p w:rsidR="00D26A21" w:rsidRDefault="00D26A21">
      <w:pPr>
        <w:jc w:val="both"/>
        <w:rPr>
          <w:rFonts w:cs="Times New Roman"/>
        </w:rPr>
      </w:pPr>
      <w:r>
        <w:rPr>
          <w:rFonts w:cs="Times New Roman"/>
        </w:rPr>
        <w:t>Aceste culturi trebuie să fie prezente pe teren pe toată perioada lor de vegetaţie, sunt considerate culturi principale şi participă la calculul diversificării culturilor, inclusiv pe parcelele cu suprafeţe mai mici de 0,3 ha. Fermierii trebuie să respecte măsurile Codului de bune practici agricole în vigoare, referitoare la poluarea cu azot. Un fermier poate declara aceeaşi zonă sau acelaşi element de peisaj o singură dată într-un an de cerere în scopul respectării cerinţei referitoare la zonele de interes ecologic.</w:t>
      </w:r>
    </w:p>
    <w:p w:rsidR="00D26A21" w:rsidRDefault="00D26A21">
      <w:pPr>
        <w:jc w:val="both"/>
        <w:rPr>
          <w:rFonts w:cs="Times New Roman"/>
        </w:rPr>
      </w:pPr>
    </w:p>
    <w:p w:rsidR="00D26A21" w:rsidRDefault="00D26A21">
      <w:pPr>
        <w:tabs>
          <w:tab w:val="left" w:pos="7920"/>
        </w:tabs>
        <w:jc w:val="both"/>
        <w:rPr>
          <w:rFonts w:cs="Times New Roman"/>
          <w:i/>
          <w:iCs/>
        </w:rPr>
      </w:pPr>
      <w:r>
        <w:rPr>
          <w:rFonts w:cs="Times New Roman"/>
        </w:rPr>
        <w:t xml:space="preserve">În cazul în care suprafaţa ZIE se asigură prin declararea </w:t>
      </w:r>
      <w:r>
        <w:rPr>
          <w:rFonts w:cs="Times New Roman"/>
          <w:b/>
          <w:bCs/>
        </w:rPr>
        <w:t xml:space="preserve">culturilor fixatoare de azot, </w:t>
      </w:r>
      <w:r>
        <w:rPr>
          <w:rFonts w:cs="Times New Roman"/>
        </w:rPr>
        <w:t>aceasta se va delimita de suprafața cu culturi fixatoare de azot care nu participă la calculul ZIE și se vor folosi codurile de cultură specifice fiecărei scheme de plată, după cum urmează:</w:t>
      </w:r>
    </w:p>
    <w:p w:rsidR="00D26A21" w:rsidRDefault="00D26A21">
      <w:pPr>
        <w:tabs>
          <w:tab w:val="left" w:pos="7920"/>
        </w:tabs>
        <w:jc w:val="both"/>
        <w:rPr>
          <w:rFonts w:cs="Times New Roman"/>
        </w:rPr>
      </w:pPr>
      <w:r>
        <w:rPr>
          <w:rFonts w:ascii="Arial" w:hAnsi="Arial" w:cs="Arial"/>
        </w:rPr>
        <w:t xml:space="preserve">- </w:t>
      </w:r>
      <w:r>
        <w:rPr>
          <w:rFonts w:cs="Times New Roman"/>
        </w:rPr>
        <w:t xml:space="preserve">pentru </w:t>
      </w:r>
      <w:r>
        <w:rPr>
          <w:rFonts w:ascii="Arial" w:hAnsi="Arial" w:cs="Arial"/>
          <w:b/>
          <w:bCs/>
        </w:rPr>
        <w:t xml:space="preserve">culturile  fixatoare de azot </w:t>
      </w:r>
      <w:r>
        <w:rPr>
          <w:rFonts w:cs="Times New Roman"/>
          <w:b/>
          <w:bCs/>
        </w:rPr>
        <w:t>care nu sunt declarate ZIE</w:t>
      </w:r>
      <w:r>
        <w:rPr>
          <w:rFonts w:cs="Times New Roman"/>
        </w:rPr>
        <w:t xml:space="preserve"> se vor completa codurile din Tabelul nr. 1, după caz, din Anexa la instructiuni de completare a formularului de cerere unică de plată</w:t>
      </w:r>
    </w:p>
    <w:p w:rsidR="00D26A21" w:rsidRDefault="00D26A21">
      <w:pPr>
        <w:tabs>
          <w:tab w:val="left" w:pos="7920"/>
        </w:tabs>
        <w:jc w:val="both"/>
        <w:rPr>
          <w:rFonts w:cs="Times New Roman"/>
        </w:rPr>
      </w:pPr>
      <w:r>
        <w:rPr>
          <w:rFonts w:cs="Times New Roman"/>
        </w:rPr>
        <w:t xml:space="preserve">- pentru </w:t>
      </w:r>
      <w:r>
        <w:rPr>
          <w:rFonts w:ascii="Arial" w:hAnsi="Arial" w:cs="Arial"/>
          <w:b/>
          <w:bCs/>
        </w:rPr>
        <w:t xml:space="preserve">culturile  fixatoare de azot </w:t>
      </w:r>
      <w:r>
        <w:rPr>
          <w:rFonts w:cs="Times New Roman"/>
          <w:b/>
          <w:bCs/>
        </w:rPr>
        <w:t xml:space="preserve">care sunt declarate ZIE  este interzisă utilizarea produselor de protecţie a plantelor </w:t>
      </w:r>
      <w:r>
        <w:rPr>
          <w:rFonts w:cs="Times New Roman"/>
        </w:rPr>
        <w:t>și se vor completa codurile din Tabelul nr. 6, după caz, din Anexa la Instructiuni de completare a formularului de cerere unică de plată</w:t>
      </w:r>
    </w:p>
    <w:p w:rsidR="00D26A21" w:rsidRDefault="00D26A21">
      <w:pPr>
        <w:jc w:val="both"/>
        <w:rPr>
          <w:rFonts w:cs="Times New Roman"/>
        </w:rPr>
      </w:pPr>
    </w:p>
    <w:p w:rsidR="00D26A21" w:rsidRDefault="00D26A21">
      <w:pPr>
        <w:jc w:val="both"/>
        <w:rPr>
          <w:rFonts w:cs="Times New Roman"/>
        </w:rPr>
      </w:pPr>
      <w:r>
        <w:rPr>
          <w:rFonts w:cs="Times New Roman"/>
        </w:rPr>
        <w:t xml:space="preserve">În situaţia în care, la controlul pe teren se constată cultura fixatoare de azot amplasată </w:t>
      </w:r>
      <w:r>
        <w:rPr>
          <w:rFonts w:cs="Times New Roman"/>
          <w:b/>
          <w:bCs/>
        </w:rPr>
        <w:t>pe o altă parcelă declarată în cererea de plată</w:t>
      </w:r>
      <w:r>
        <w:rPr>
          <w:rFonts w:cs="Times New Roman"/>
        </w:rPr>
        <w:t>, suprafaţa constatată ca fiind cultivată cu o cultură fixatoare de azot dintre cele prevăzute în anexa nr. 13 din Ordinul M.A.D.R. nr. 45/2021, participă la calculul proporţiei ZIE şi la calculul diversificării culturilor.</w:t>
      </w:r>
    </w:p>
    <w:p w:rsidR="00D26A21" w:rsidRDefault="00D26A21">
      <w:pPr>
        <w:jc w:val="both"/>
        <w:rPr>
          <w:rFonts w:cs="Times New Roman"/>
        </w:rPr>
      </w:pPr>
      <w:r>
        <w:rPr>
          <w:rFonts w:cs="Times New Roman"/>
        </w:rPr>
        <w:t xml:space="preserve">În situaţia în care, la controlul pe teren se constată cultura fixatoare de azot amplasată </w:t>
      </w:r>
      <w:r>
        <w:rPr>
          <w:rFonts w:cs="Times New Roman"/>
          <w:b/>
          <w:bCs/>
        </w:rPr>
        <w:t>pe o altă parcelă decât cele declarate în cererea de plată (parcelă nedeclarată sau parcelă identificată eronat)</w:t>
      </w:r>
      <w:r>
        <w:rPr>
          <w:rFonts w:cs="Times New Roman"/>
        </w:rPr>
        <w:t>, suprafaţa constatată ca fiind cultivată cu o cultură fixatoare de azot, nu este eligibilă la plata SAPS şi nu participă la calculul proporţiei ZIE şi la calculul diversificării culturilor.</w:t>
      </w:r>
    </w:p>
    <w:p w:rsidR="00D26A21" w:rsidRDefault="00D26A21">
      <w:pPr>
        <w:jc w:val="both"/>
        <w:rPr>
          <w:rFonts w:cs="Times New Roman"/>
        </w:rPr>
      </w:pPr>
    </w:p>
    <w:p w:rsidR="00D26A21" w:rsidRDefault="00D26A21">
      <w:pPr>
        <w:shd w:val="clear" w:color="auto" w:fill="FFFFFF"/>
        <w:jc w:val="both"/>
        <w:rPr>
          <w:rFonts w:cs="Times New Roman"/>
        </w:rPr>
      </w:pPr>
      <w:r>
        <w:rPr>
          <w:rFonts w:cs="Times New Roman"/>
        </w:rPr>
        <w:t xml:space="preserve">Pe zonele declarate de către fermieri ca zone de interes ecologic cultivate cu culturi fixatoare de azot prevăzute în Anexa nr. 13, din Ordinul M.A.D.R. nr. 45/2021, sau cu  strat vegetal prevăzute în Anexa nr. 12, din </w:t>
      </w:r>
      <w:r>
        <w:rPr>
          <w:rFonts w:cs="Times New Roman"/>
          <w:i/>
          <w:iCs/>
        </w:rPr>
        <w:t>Ordinul M.A.D.R. nr. 45/2021</w:t>
      </w:r>
      <w:r>
        <w:rPr>
          <w:rFonts w:cs="Times New Roman"/>
        </w:rPr>
        <w:t xml:space="preserve">, se interzice utilizarea produselor pentru protecția plantelor, după cum urmează:  </w:t>
      </w:r>
    </w:p>
    <w:p w:rsidR="00D26A21" w:rsidRDefault="00D26A21">
      <w:pPr>
        <w:pStyle w:val="ListParagraph0"/>
        <w:shd w:val="clear" w:color="auto" w:fill="FFFFFF"/>
        <w:ind w:left="0"/>
        <w:jc w:val="both"/>
      </w:pPr>
      <w:r>
        <w:rPr>
          <w:b/>
          <w:bCs/>
        </w:rPr>
        <w:t>a)</w:t>
      </w:r>
      <w:r>
        <w:t xml:space="preserve"> pe </w:t>
      </w:r>
      <w:r>
        <w:rPr>
          <w:rStyle w:val="tli1"/>
        </w:rPr>
        <w:t xml:space="preserve">zonele cu culturi fixatoare de azot </w:t>
      </w:r>
      <w:r>
        <w:t xml:space="preserve">declarate de către fermieri ca zone de interes ecologic, în perioada care începe la semănat și se termină după recoltare. Fac excepție zonele cultivate cu  culturi perene: </w:t>
      </w:r>
    </w:p>
    <w:p w:rsidR="00D26A21" w:rsidRDefault="00D26A21">
      <w:pPr>
        <w:pStyle w:val="ListParagraph0"/>
        <w:shd w:val="clear" w:color="auto" w:fill="FFFFFF"/>
        <w:ind w:left="0"/>
        <w:jc w:val="both"/>
      </w:pPr>
      <w:r>
        <w:t xml:space="preserve">      (i) însămânțate în anul sau anii care preced anul în care parcela este considerată zonă de interes ecologic, pentru care perioada de interdicție începe la 1 ianuarie și se încheie la 31 decembrie sau după desființarea culturii, dacă această activitate are loc în anul calendaristic al cererii de ajutor;</w:t>
      </w:r>
    </w:p>
    <w:p w:rsidR="00D26A21" w:rsidRDefault="00D26A21">
      <w:pPr>
        <w:pStyle w:val="ListParagraph0"/>
        <w:shd w:val="clear" w:color="auto" w:fill="FFFFFF"/>
        <w:ind w:left="0"/>
        <w:jc w:val="both"/>
      </w:pPr>
      <w:r>
        <w:t xml:space="preserve">     (ii) însămânțate în anul în care parcela este considerată zonă de interes ecologic, pentru care perioada de interdicție începe la semănat și se încheie la 31 decembrie.  </w:t>
      </w:r>
    </w:p>
    <w:p w:rsidR="00D26A21" w:rsidRDefault="00D26A21">
      <w:pPr>
        <w:pStyle w:val="ListParagraph0"/>
        <w:shd w:val="clear" w:color="auto" w:fill="FFFFFF"/>
        <w:ind w:left="0"/>
        <w:jc w:val="both"/>
      </w:pPr>
      <w:r>
        <w:rPr>
          <w:b/>
          <w:bCs/>
        </w:rPr>
        <w:t>b)</w:t>
      </w:r>
      <w:r>
        <w:t xml:space="preserve"> pe </w:t>
      </w:r>
      <w:r>
        <w:rPr>
          <w:rStyle w:val="tli1"/>
        </w:rPr>
        <w:t xml:space="preserve">zonele cu strat vegetal declarate </w:t>
      </w:r>
      <w:r>
        <w:t>de către fermieri ca</w:t>
      </w:r>
      <w:r>
        <w:rPr>
          <w:rStyle w:val="tli1"/>
        </w:rPr>
        <w:t xml:space="preserve"> </w:t>
      </w:r>
      <w:r>
        <w:t>zone de interes ecologic, în perioada care începe la semănat și se încheie după intervalul minim de 8 săptămâni în care plantele asigură acoperirea solului.</w:t>
      </w:r>
    </w:p>
    <w:p w:rsidR="00D26A21" w:rsidRDefault="00D26A21">
      <w:pPr>
        <w:pStyle w:val="ListParagraph0"/>
        <w:shd w:val="clear" w:color="auto" w:fill="FFFFFF"/>
        <w:ind w:left="0"/>
        <w:jc w:val="both"/>
        <w:rPr>
          <w:b/>
          <w:bCs/>
          <w:color w:val="000000"/>
        </w:rPr>
      </w:pPr>
    </w:p>
    <w:p w:rsidR="00D26A21" w:rsidRDefault="00D26A21">
      <w:pPr>
        <w:pStyle w:val="ListParagraph0"/>
        <w:shd w:val="clear" w:color="auto" w:fill="FFFFFF"/>
        <w:ind w:left="0"/>
        <w:jc w:val="both"/>
        <w:rPr>
          <w:color w:val="000000"/>
        </w:rPr>
      </w:pPr>
      <w:r>
        <w:rPr>
          <w:b/>
          <w:bCs/>
          <w:color w:val="000000"/>
        </w:rPr>
        <w:t>Pe suprafețele declarate de către fermieri ca zone de interes ecologic, cultivate cu</w:t>
      </w:r>
      <w:r>
        <w:rPr>
          <w:color w:val="000000"/>
        </w:rPr>
        <w:t xml:space="preserve"> </w:t>
      </w:r>
      <w:r>
        <w:rPr>
          <w:b/>
          <w:bCs/>
          <w:color w:val="000000"/>
        </w:rPr>
        <w:t>Miscanthus</w:t>
      </w:r>
      <w:r>
        <w:rPr>
          <w:color w:val="000000"/>
        </w:rPr>
        <w:t xml:space="preserve">, </w:t>
      </w:r>
      <w:r>
        <w:rPr>
          <w:b/>
          <w:bCs/>
          <w:color w:val="000000"/>
        </w:rPr>
        <w:t>se interzice</w:t>
      </w:r>
      <w:r>
        <w:rPr>
          <w:color w:val="000000"/>
        </w:rPr>
        <w:t>:</w:t>
      </w:r>
    </w:p>
    <w:p w:rsidR="00D26A21" w:rsidRDefault="00D26A21">
      <w:pPr>
        <w:shd w:val="clear" w:color="auto" w:fill="FFFFFF"/>
        <w:jc w:val="both"/>
        <w:rPr>
          <w:rFonts w:cs="Times New Roman"/>
          <w:color w:val="000000"/>
        </w:rPr>
      </w:pPr>
      <w:r>
        <w:rPr>
          <w:rFonts w:cs="Times New Roman"/>
          <w:color w:val="000000"/>
        </w:rPr>
        <w:t>a) </w:t>
      </w:r>
      <w:r>
        <w:rPr>
          <w:rFonts w:cs="Times New Roman"/>
          <w:b/>
          <w:bCs/>
          <w:color w:val="000000"/>
        </w:rPr>
        <w:t>utilizarea produselor pentru protecția plantelor</w:t>
      </w:r>
      <w:r>
        <w:rPr>
          <w:rFonts w:cs="Times New Roman"/>
          <w:color w:val="000000"/>
        </w:rPr>
        <w:t>, cu excepția primului an în care se înființează cultura;</w:t>
      </w:r>
    </w:p>
    <w:p w:rsidR="00D26A21" w:rsidRDefault="00D26A21">
      <w:pPr>
        <w:shd w:val="clear" w:color="auto" w:fill="FFFFFF"/>
        <w:jc w:val="both"/>
        <w:rPr>
          <w:rFonts w:cs="Times New Roman"/>
          <w:color w:val="000000"/>
        </w:rPr>
      </w:pPr>
      <w:r>
        <w:rPr>
          <w:rFonts w:cs="Times New Roman"/>
          <w:color w:val="000000"/>
        </w:rPr>
        <w:t>b) </w:t>
      </w:r>
      <w:r>
        <w:rPr>
          <w:rFonts w:cs="Times New Roman"/>
          <w:b/>
          <w:bCs/>
          <w:color w:val="000000"/>
        </w:rPr>
        <w:t>utilizarea îngrășămintelor minerale</w:t>
      </w:r>
      <w:r>
        <w:rPr>
          <w:rFonts w:cs="Times New Roman"/>
          <w:color w:val="000000"/>
        </w:rPr>
        <w:t>, fără nicio excepție.</w:t>
      </w:r>
    </w:p>
    <w:p w:rsidR="00D26A21" w:rsidRDefault="00D26A21">
      <w:pPr>
        <w:tabs>
          <w:tab w:val="left" w:pos="7920"/>
        </w:tabs>
        <w:jc w:val="both"/>
        <w:rPr>
          <w:rFonts w:cs="Times New Roman"/>
          <w:i/>
          <w:iCs/>
        </w:rPr>
      </w:pPr>
      <w:r>
        <w:rPr>
          <w:rFonts w:cs="Times New Roman"/>
        </w:rPr>
        <w:t xml:space="preserve">În cazul în care suprafaţa ZIE se asigură prin declararea </w:t>
      </w:r>
      <w:r>
        <w:rPr>
          <w:rFonts w:cs="Times New Roman"/>
          <w:b/>
          <w:bCs/>
        </w:rPr>
        <w:t xml:space="preserve">culturilor de Miscanthus </w:t>
      </w:r>
      <w:r>
        <w:rPr>
          <w:rFonts w:cs="Times New Roman"/>
        </w:rPr>
        <w:t xml:space="preserve">se folosesc codurile de cultură specifice schemei de plată prevăzute în </w:t>
      </w:r>
      <w:r>
        <w:rPr>
          <w:rFonts w:cs="Times New Roman"/>
          <w:i/>
          <w:iCs/>
        </w:rPr>
        <w:t>Ordinul MADR nr. 46/2021 privind aprobarea formularului-tip al cererii unice de plată pentru anul 2021 Anexa 2 Instrucţiuni de completare a formularului de cerere unică de plată 2021</w:t>
      </w:r>
      <w:r>
        <w:rPr>
          <w:rFonts w:cs="Times New Roman"/>
        </w:rPr>
        <w:t>, în tabelul nr. 1.</w:t>
      </w:r>
    </w:p>
    <w:p w:rsidR="00D26A21" w:rsidRDefault="00D26A21">
      <w:pPr>
        <w:jc w:val="both"/>
        <w:rPr>
          <w:rFonts w:cs="Times New Roman"/>
        </w:rPr>
      </w:pPr>
    </w:p>
    <w:p w:rsidR="00D26A21" w:rsidRDefault="00D26A21">
      <w:pPr>
        <w:jc w:val="both"/>
        <w:rPr>
          <w:rFonts w:cs="Times New Roman"/>
        </w:rPr>
      </w:pPr>
      <w:r>
        <w:rPr>
          <w:rFonts w:cs="Times New Roman"/>
          <w:b/>
          <w:bCs/>
        </w:rPr>
        <w:t>Zonele de interes ecologic care nu sunt niciodată la dispoziţia fermierului</w:t>
      </w:r>
      <w:r>
        <w:rPr>
          <w:rFonts w:cs="Times New Roman"/>
        </w:rPr>
        <w:t xml:space="preserve"> sunt zonele de interes ecologic situate pe următoarele suprafeţe:</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rPr>
      </w:pPr>
      <w:r>
        <w:rPr>
          <w:rStyle w:val="rvts6"/>
          <w:rFonts w:ascii="Times New Roman" w:hAnsi="Times New Roman" w:cs="Times New Roman"/>
          <w:sz w:val="24"/>
          <w:szCs w:val="24"/>
        </w:rPr>
        <w:t xml:space="preserve">    </w:t>
      </w:r>
      <w:r>
        <w:rPr>
          <w:rStyle w:val="rvts6"/>
          <w:rFonts w:ascii="Times New Roman" w:hAnsi="Times New Roman" w:cs="Times New Roman"/>
          <w:sz w:val="24"/>
          <w:szCs w:val="24"/>
        </w:rPr>
        <w:tab/>
        <w:t>- suprafeţele amenajate ca terenuri permanente de sport;</w:t>
      </w:r>
    </w:p>
    <w:p w:rsidR="00D26A21" w:rsidRDefault="00D26A21">
      <w:pPr>
        <w:pStyle w:val="NormalWeb"/>
        <w:numPr>
          <w:ilvl w:val="0"/>
          <w:numId w:val="17"/>
        </w:numPr>
        <w:shd w:val="clear" w:color="auto" w:fill="FFFFFF"/>
        <w:tabs>
          <w:tab w:val="left" w:pos="900"/>
        </w:tabs>
        <w:spacing w:before="0" w:beforeAutospacing="0" w:after="0" w:afterAutospacing="0"/>
        <w:ind w:left="0" w:firstLine="720"/>
        <w:jc w:val="both"/>
        <w:rPr>
          <w:rFonts w:ascii="Times New Roman" w:hAnsi="Times New Roman" w:cs="Times New Roman"/>
          <w:sz w:val="24"/>
          <w:szCs w:val="24"/>
          <w:lang w:val="pt-BR"/>
        </w:rPr>
      </w:pPr>
      <w:r>
        <w:rPr>
          <w:rStyle w:val="rvts6"/>
          <w:rFonts w:ascii="Times New Roman" w:hAnsi="Times New Roman" w:cs="Times New Roman"/>
          <w:sz w:val="24"/>
          <w:szCs w:val="24"/>
          <w:lang w:val="pt-BR"/>
        </w:rPr>
        <w:t>suprafeţele aferente aeroporturilor şi culoarelor de siguranţă, suprafeţele aferente aerodromurilor şi/sau heliporturilor;</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6"/>
          <w:rFonts w:ascii="Times New Roman" w:hAnsi="Times New Roman" w:cs="Times New Roman"/>
          <w:sz w:val="24"/>
          <w:szCs w:val="24"/>
          <w:lang w:val="pt-BR"/>
        </w:rPr>
        <w:t xml:space="preserve">    </w:t>
      </w:r>
      <w:r>
        <w:rPr>
          <w:rStyle w:val="rvts6"/>
          <w:rFonts w:ascii="Times New Roman" w:hAnsi="Times New Roman" w:cs="Times New Roman"/>
          <w:sz w:val="24"/>
          <w:szCs w:val="24"/>
          <w:lang w:val="pt-BR"/>
        </w:rPr>
        <w:tab/>
        <w:t>- suprafeţe aferente zonelor sportive/de agrement (parcuri, pârtii de ski) care sunt scoase din circuitul agricol;</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6"/>
          <w:rFonts w:ascii="Times New Roman" w:hAnsi="Times New Roman" w:cs="Times New Roman"/>
          <w:sz w:val="24"/>
          <w:szCs w:val="24"/>
          <w:lang w:val="pt-BR"/>
        </w:rPr>
        <w:t xml:space="preserve">    </w:t>
      </w:r>
      <w:r>
        <w:rPr>
          <w:rStyle w:val="rvts6"/>
          <w:rFonts w:ascii="Times New Roman" w:hAnsi="Times New Roman" w:cs="Times New Roman"/>
          <w:sz w:val="24"/>
          <w:szCs w:val="24"/>
          <w:lang w:val="pt-BR"/>
        </w:rPr>
        <w:tab/>
        <w:t>- suprafeţe utilizate de unităţile militare;</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pt-BR"/>
        </w:rPr>
      </w:pPr>
      <w:r>
        <w:rPr>
          <w:rStyle w:val="rvts6"/>
          <w:rFonts w:ascii="Times New Roman" w:hAnsi="Times New Roman" w:cs="Times New Roman"/>
          <w:sz w:val="24"/>
          <w:szCs w:val="24"/>
          <w:lang w:val="pt-BR"/>
        </w:rPr>
        <w:t xml:space="preserve">    </w:t>
      </w:r>
      <w:r>
        <w:rPr>
          <w:rStyle w:val="rvts6"/>
          <w:rFonts w:ascii="Times New Roman" w:hAnsi="Times New Roman" w:cs="Times New Roman"/>
          <w:sz w:val="24"/>
          <w:szCs w:val="24"/>
          <w:lang w:val="pt-BR"/>
        </w:rPr>
        <w:tab/>
        <w:t>- suprafeţele de teren ocupate de parcuri fotovoltaice;</w:t>
      </w: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lang w:val="it-IT"/>
        </w:rPr>
      </w:pPr>
      <w:r>
        <w:rPr>
          <w:rStyle w:val="rvts6"/>
          <w:rFonts w:ascii="Times New Roman" w:hAnsi="Times New Roman" w:cs="Times New Roman"/>
          <w:sz w:val="24"/>
          <w:szCs w:val="24"/>
          <w:lang w:val="pt-BR"/>
        </w:rPr>
        <w:t xml:space="preserve">    </w:t>
      </w:r>
      <w:r>
        <w:rPr>
          <w:rStyle w:val="rvts6"/>
          <w:rFonts w:ascii="Times New Roman" w:hAnsi="Times New Roman" w:cs="Times New Roman"/>
          <w:sz w:val="24"/>
          <w:szCs w:val="24"/>
          <w:lang w:val="pt-BR"/>
        </w:rPr>
        <w:tab/>
      </w:r>
      <w:r>
        <w:rPr>
          <w:rStyle w:val="rvts6"/>
          <w:rFonts w:ascii="Times New Roman" w:hAnsi="Times New Roman" w:cs="Times New Roman"/>
          <w:sz w:val="24"/>
          <w:szCs w:val="24"/>
          <w:lang w:val="it-IT"/>
        </w:rPr>
        <w:t>- suprafeţele scoase din circuitul agricol pentru parcurile eoliene;</w:t>
      </w:r>
    </w:p>
    <w:p w:rsidR="00D26A21" w:rsidRDefault="00D26A21">
      <w:pPr>
        <w:pStyle w:val="NormalWeb"/>
        <w:shd w:val="clear" w:color="auto" w:fill="FFFFFF"/>
        <w:spacing w:before="0" w:beforeAutospacing="0" w:after="0" w:afterAutospacing="0"/>
        <w:jc w:val="both"/>
        <w:rPr>
          <w:rStyle w:val="rvts6"/>
          <w:rFonts w:ascii="Times New Roman" w:hAnsi="Times New Roman" w:cs="Times New Roman"/>
          <w:sz w:val="24"/>
          <w:szCs w:val="24"/>
          <w:lang w:val="it-IT"/>
        </w:rPr>
      </w:pPr>
      <w:r>
        <w:rPr>
          <w:rStyle w:val="rvts6"/>
          <w:rFonts w:ascii="Times New Roman" w:hAnsi="Times New Roman" w:cs="Times New Roman"/>
          <w:sz w:val="24"/>
          <w:szCs w:val="24"/>
          <w:lang w:val="it-IT"/>
        </w:rPr>
        <w:t xml:space="preserve">    </w:t>
      </w:r>
      <w:r>
        <w:rPr>
          <w:rStyle w:val="rvts6"/>
          <w:rFonts w:ascii="Times New Roman" w:hAnsi="Times New Roman" w:cs="Times New Roman"/>
          <w:sz w:val="24"/>
          <w:szCs w:val="24"/>
          <w:lang w:val="it-IT"/>
        </w:rPr>
        <w:tab/>
        <w:t>- suprafeţele de teren aferente lucrărilor de consolidare, de protecţie şi de apărare şi terenul aferent elementelor infrastructurii autostrăzilor şi drumurilor naţionale aparţinând domeniului public al statului, conform </w:t>
      </w:r>
      <w:hyperlink r:id="rId64" w:history="1">
        <w:r>
          <w:rPr>
            <w:rStyle w:val="Hyperlink"/>
            <w:rFonts w:ascii="Times New Roman" w:hAnsi="Times New Roman" w:cs="Times New Roman"/>
            <w:color w:val="auto"/>
            <w:sz w:val="24"/>
            <w:szCs w:val="24"/>
            <w:u w:val="none"/>
            <w:lang w:val="it-IT"/>
          </w:rPr>
          <w:t>Ordonan</w:t>
        </w:r>
      </w:hyperlink>
      <w:hyperlink r:id="rId65" w:history="1">
        <w:r>
          <w:rPr>
            <w:rStyle w:val="Hyperlink"/>
            <w:rFonts w:ascii="Times New Roman" w:hAnsi="Times New Roman" w:cs="Times New Roman"/>
            <w:color w:val="auto"/>
            <w:sz w:val="24"/>
            <w:szCs w:val="24"/>
            <w:u w:val="none"/>
            <w:lang w:val="it-IT"/>
          </w:rPr>
          <w:t>ţ</w:t>
        </w:r>
      </w:hyperlink>
      <w:hyperlink r:id="rId66" w:history="1">
        <w:r>
          <w:rPr>
            <w:rStyle w:val="Hyperlink"/>
            <w:rFonts w:ascii="Times New Roman" w:hAnsi="Times New Roman" w:cs="Times New Roman"/>
            <w:color w:val="auto"/>
            <w:sz w:val="24"/>
            <w:szCs w:val="24"/>
            <w:u w:val="none"/>
            <w:lang w:val="it-IT"/>
          </w:rPr>
          <w:t>ei</w:t>
        </w:r>
      </w:hyperlink>
      <w:r>
        <w:rPr>
          <w:rStyle w:val="rvts6"/>
          <w:rFonts w:ascii="Times New Roman" w:hAnsi="Times New Roman" w:cs="Times New Roman"/>
          <w:sz w:val="24"/>
          <w:szCs w:val="24"/>
          <w:lang w:val="it-IT"/>
        </w:rPr>
        <w:t> nr. 43/1997 privind regimul drumurilor.</w:t>
      </w:r>
    </w:p>
    <w:p w:rsidR="00D26A21" w:rsidRDefault="00D26A21">
      <w:pPr>
        <w:ind w:firstLine="720"/>
        <w:jc w:val="both"/>
        <w:rPr>
          <w:rStyle w:val="tpa1"/>
          <w:rFonts w:cs="Times New Roman"/>
        </w:rPr>
      </w:pPr>
      <w:r>
        <w:rPr>
          <w:rStyle w:val="rvts6"/>
          <w:rFonts w:cs="Times New Roman"/>
          <w:lang w:val="pt-BR"/>
        </w:rPr>
        <w:t xml:space="preserve">- </w:t>
      </w:r>
      <w:r>
        <w:rPr>
          <w:rFonts w:cs="Times New Roman"/>
        </w:rPr>
        <w:t xml:space="preserve">suprafeţele cu amenajări piscicole, aşa cum acestea sunt prevăzute în registrul agricol. Fac excepţie terenurile cu amenajări piscicole redate sau introduse în circuitul agricol în conformitate cu prevederile art. 93 alin. (8), (9) şi (10) din Legea fondului funciar nr. </w:t>
      </w:r>
      <w:hyperlink r:id="rId67" w:history="1">
        <w:r>
          <w:rPr>
            <w:rFonts w:cs="Times New Roman"/>
          </w:rPr>
          <w:t>18/1991</w:t>
        </w:r>
      </w:hyperlink>
      <w:r>
        <w:rPr>
          <w:rFonts w:cs="Times New Roman"/>
        </w:rPr>
        <w:t>, republicată, cu modificările şi completările ulterioare.</w:t>
      </w:r>
    </w:p>
    <w:p w:rsidR="00D26A21" w:rsidRDefault="00D26A21">
      <w:pPr>
        <w:pStyle w:val="NormalWeb"/>
        <w:shd w:val="clear" w:color="auto" w:fill="FFFFFF"/>
        <w:spacing w:before="0" w:beforeAutospacing="0" w:after="0" w:afterAutospacing="0"/>
        <w:jc w:val="both"/>
        <w:rPr>
          <w:rFonts w:ascii="Times New Roman" w:hAnsi="Times New Roman" w:cs="Times New Roman"/>
        </w:rPr>
      </w:pPr>
    </w:p>
    <w:p w:rsidR="00D26A21" w:rsidRDefault="00D26A21">
      <w:pPr>
        <w:jc w:val="both"/>
        <w:rPr>
          <w:rFonts w:cs="Times New Roman"/>
        </w:rPr>
      </w:pPr>
      <w:r>
        <w:rPr>
          <w:rFonts w:cs="Times New Roman"/>
        </w:rPr>
        <w:t xml:space="preserve">Lista codurilor de cultură pentru pajişti permanente, culturi utilizate pentru producţia de iarbă sau alte furaje erbacee, culturi aflate sub apă o mare parte a ciclului de producţie şi culturi de leguminoase care se iau în calcul pentru excepţiile de la aplicarea practicilor agricole benefice pentru climă şi mediu este prevăzută în </w:t>
      </w:r>
      <w:r>
        <w:rPr>
          <w:rFonts w:cs="Times New Roman"/>
          <w:i/>
          <w:iCs/>
        </w:rPr>
        <w:t>Ordinul MADR nr. 46/2021 privind aprobarea formularului-tip al cererii unice de plată pentru anul 2021, Anexa 2 Instrucţiuni de completare a formularului de cerere unică de plată 2021</w:t>
      </w:r>
      <w:r>
        <w:rPr>
          <w:rFonts w:cs="Times New Roman"/>
        </w:rPr>
        <w:t>, în tabelul nr. 8.</w:t>
      </w:r>
    </w:p>
    <w:p w:rsidR="00D26A21" w:rsidRDefault="00D26A21">
      <w:pPr>
        <w:jc w:val="both"/>
        <w:rPr>
          <w:rFonts w:cs="Times New Roman"/>
        </w:rPr>
      </w:pPr>
    </w:p>
    <w:p w:rsidR="00D26A21" w:rsidRDefault="00D26A21">
      <w:pPr>
        <w:jc w:val="both"/>
        <w:rPr>
          <w:rFonts w:cs="Times New Roman"/>
        </w:rPr>
      </w:pPr>
      <w:r>
        <w:rPr>
          <w:rFonts w:cs="Times New Roman"/>
        </w:rPr>
        <w:t xml:space="preserve">Pentru  fermierii  care  au  obligaţia  de  a  aplica  practicile agricole benefice pentru climă şi mediu, în aplicaţia IPA-Online, se generează următorul mesaj de avertizare </w:t>
      </w:r>
      <w:r>
        <w:rPr>
          <w:rFonts w:cs="Times New Roman"/>
          <w:i/>
          <w:iCs/>
        </w:rPr>
        <w:t>„Atenţie! Calculul pentru respectarea  practicilor agricole benefice pentru climă şi mediu este un unul preliminar. Decizia cu privire la respectarea practicilor agricole benefice pentru climă şi mediu se va lua după finalizarea tuturor controalelor.“</w:t>
      </w:r>
    </w:p>
    <w:p w:rsidR="00D26A21" w:rsidRDefault="00D26A21">
      <w:pPr>
        <w:jc w:val="both"/>
        <w:rPr>
          <w:rFonts w:cs="Times New Roman"/>
        </w:rPr>
      </w:pPr>
    </w:p>
    <w:p w:rsidR="00D26A21" w:rsidRDefault="00D26A21">
      <w:pPr>
        <w:jc w:val="both"/>
        <w:rPr>
          <w:rFonts w:cs="Times New Roman"/>
          <w:b/>
          <w:bCs/>
        </w:rPr>
      </w:pPr>
    </w:p>
    <w:p w:rsidR="00D26A21" w:rsidRDefault="00D26A21">
      <w:pPr>
        <w:shd w:val="clear" w:color="auto" w:fill="FFFFFF"/>
        <w:jc w:val="both"/>
        <w:rPr>
          <w:rStyle w:val="rvts10"/>
          <w:rFonts w:cs="Times New Roman"/>
          <w:b/>
          <w:bCs/>
        </w:rPr>
      </w:pPr>
      <w:r>
        <w:rPr>
          <w:rFonts w:cs="Times New Roman"/>
          <w:b/>
          <w:bCs/>
        </w:rPr>
        <w:t>Verificarea condiţiilor artificiale create pentru primirea plăţii pentru p</w:t>
      </w:r>
      <w:r>
        <w:rPr>
          <w:rStyle w:val="rvts10"/>
          <w:rFonts w:cs="Times New Roman"/>
          <w:b/>
          <w:bCs/>
        </w:rPr>
        <w:t>ractici agricole benefice pentru climă şi mediu</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rPr>
      </w:pPr>
      <w:r>
        <w:rPr>
          <w:rFonts w:cs="Times New Roman"/>
        </w:rPr>
        <w:t xml:space="preserve">Art. 100 din </w:t>
      </w:r>
      <w:r>
        <w:rPr>
          <w:rFonts w:cs="Times New Roman"/>
          <w:i/>
          <w:iCs/>
        </w:rPr>
        <w:t>Ordinul M.A.D.R. nr. 45/2021</w:t>
      </w:r>
      <w:r>
        <w:rPr>
          <w:rFonts w:cs="Times New Roman"/>
        </w:rPr>
        <w:t>, prevede:</w:t>
      </w:r>
    </w:p>
    <w:p w:rsidR="00D26A21" w:rsidRDefault="00D26A21">
      <w:pPr>
        <w:shd w:val="clear" w:color="auto" w:fill="FFFFFF"/>
        <w:jc w:val="both"/>
        <w:rPr>
          <w:rFonts w:cs="Times New Roman"/>
        </w:rPr>
      </w:pPr>
      <w:r>
        <w:rPr>
          <w:rFonts w:cs="Times New Roman"/>
        </w:rPr>
        <w:t>“ (1) Se consideră condiţie artificială creată pentru a obţine plata pentru practici agricole benefice pentru climă şi mediu declararea zonelor de interes ecologic, prevăzute la art. 21 alin. (1) din ordonanţă, dacă zonele de interes ecologic nu sunt la dispoziţia fermierului şi acesta nu poate dovedi utilizarea terenului pe care acestea sunt amplasate.</w:t>
      </w:r>
    </w:p>
    <w:p w:rsidR="00D26A21" w:rsidRDefault="00D26A21">
      <w:pPr>
        <w:shd w:val="clear" w:color="auto" w:fill="FFFFFF"/>
        <w:jc w:val="both"/>
        <w:rPr>
          <w:rFonts w:cs="Times New Roman"/>
        </w:rPr>
      </w:pPr>
      <w:r>
        <w:rPr>
          <w:rFonts w:cs="Times New Roman"/>
        </w:rPr>
        <w:t>   (2) Se consideră condiţie artificială creată pentru a obţine plata pentru practici agricole benefice pentru climă şi mediu declararea unei alte categorii de folosinţă în loc de teren arabil, pentru a diminua suprafaţa de teren arabil totală a exploataţiei sub 10 ha şi pentru a evita obligativitatea conformării la condiţiile pentru practici agricole benefice pentru climă şi mediu.”</w:t>
      </w:r>
    </w:p>
    <w:p w:rsidR="00D26A21" w:rsidRDefault="00D26A21">
      <w:pPr>
        <w:jc w:val="both"/>
        <w:rPr>
          <w:rFonts w:cs="Times New Roman"/>
        </w:rPr>
      </w:pPr>
      <w:r>
        <w:rPr>
          <w:rFonts w:cs="Times New Roman"/>
        </w:rPr>
        <w:t>Potrivit art. 42 alin. (1) din OUG nr. 11/2021, nu se acordă niciun avantaj prevăzut de legislaţia Uniunii Europene care reglementează cadrul general de acordare a plăţilor în agricultură în sectoarele vegetal şi zootehnic pentru schemele de plată pentru care au fost create în mod artificial condiţii în vederea obţinerii de avantaje, contrar obiectivelor legislaţiei respective.</w:t>
      </w:r>
    </w:p>
    <w:p w:rsidR="00D26A21" w:rsidRDefault="00D26A21">
      <w:pPr>
        <w:rPr>
          <w:rFonts w:cs="Times New Roman"/>
        </w:rPr>
      </w:pPr>
      <w:bookmarkStart w:id="71" w:name="_Toc433969787"/>
    </w:p>
    <w:p w:rsidR="00D26A21" w:rsidRDefault="00D26A21">
      <w:pPr>
        <w:pStyle w:val="Heading2"/>
        <w:rPr>
          <w:rFonts w:ascii="Times New Roman" w:hAnsi="Times New Roman" w:cs="Times New Roman"/>
          <w:b/>
          <w:bCs/>
          <w:sz w:val="24"/>
          <w:szCs w:val="24"/>
        </w:rPr>
      </w:pPr>
    </w:p>
    <w:p w:rsidR="00D26A21" w:rsidRDefault="00D26A21">
      <w:pPr>
        <w:pStyle w:val="Heading2"/>
        <w:rPr>
          <w:rFonts w:ascii="Times New Roman" w:hAnsi="Times New Roman" w:cs="Times New Roman"/>
          <w:b/>
          <w:bCs/>
          <w:sz w:val="24"/>
          <w:szCs w:val="24"/>
        </w:rPr>
      </w:pPr>
      <w:bookmarkStart w:id="72" w:name="_Toc66781967"/>
      <w:r>
        <w:rPr>
          <w:rFonts w:ascii="Times New Roman" w:hAnsi="Times New Roman" w:cs="Times New Roman"/>
          <w:b/>
          <w:bCs/>
          <w:sz w:val="24"/>
          <w:szCs w:val="24"/>
        </w:rPr>
        <w:t>PLATA PENTRU TINERII FERMIERI</w:t>
      </w:r>
      <w:bookmarkEnd w:id="71"/>
      <w:bookmarkEnd w:id="72"/>
    </w:p>
    <w:p w:rsidR="00D26A21" w:rsidRDefault="00D26A21">
      <w:pPr>
        <w:autoSpaceDE w:val="0"/>
        <w:autoSpaceDN w:val="0"/>
        <w:adjustRightInd w:val="0"/>
        <w:jc w:val="both"/>
        <w:rPr>
          <w:rFonts w:cs="Times New Roman"/>
          <w:lang w:val="it-IT"/>
        </w:rPr>
      </w:pPr>
    </w:p>
    <w:p w:rsidR="00D26A21" w:rsidRDefault="00D26A21">
      <w:pPr>
        <w:autoSpaceDE w:val="0"/>
        <w:autoSpaceDN w:val="0"/>
        <w:adjustRightInd w:val="0"/>
        <w:jc w:val="both"/>
        <w:rPr>
          <w:rFonts w:cs="Times New Roman"/>
          <w:lang w:val="it-IT"/>
        </w:rPr>
      </w:pPr>
      <w:r>
        <w:rPr>
          <w:rStyle w:val="l5def1"/>
          <w:rFonts w:ascii="Times New Roman" w:hAnsi="Times New Roman" w:cs="Times New Roman"/>
          <w:sz w:val="24"/>
          <w:szCs w:val="24"/>
        </w:rPr>
        <w:t xml:space="preserve">Schema pentru tinerii fermieri presupune acordarea unei plăţi anuale tinerilor fermieri care au dreptul la plata unică pe suprafaţă şi se încadrează în prevederile art. 7 </w:t>
      </w:r>
      <w:hyperlink r:id="rId68" w:history="1">
        <w:r>
          <w:rPr>
            <w:rStyle w:val="l5def1"/>
            <w:rFonts w:ascii="Times New Roman" w:hAnsi="Times New Roman" w:cs="Times New Roman"/>
            <w:color w:val="auto"/>
            <w:sz w:val="24"/>
            <w:szCs w:val="24"/>
          </w:rPr>
          <w:t>alin. (1)</w:t>
        </w:r>
      </w:hyperlink>
      <w:r>
        <w:rPr>
          <w:rStyle w:val="l5def1"/>
          <w:rFonts w:ascii="Times New Roman" w:hAnsi="Times New Roman" w:cs="Times New Roman"/>
          <w:color w:val="auto"/>
          <w:sz w:val="24"/>
          <w:szCs w:val="24"/>
        </w:rPr>
        <w:t xml:space="preserve">, </w:t>
      </w:r>
      <w:r>
        <w:rPr>
          <w:rFonts w:cs="Times New Roman"/>
        </w:rPr>
        <w:t xml:space="preserve">(2), (3) din  </w:t>
      </w:r>
      <w:r>
        <w:rPr>
          <w:rFonts w:cs="Times New Roman"/>
          <w:i/>
          <w:iCs/>
        </w:rPr>
        <w:t xml:space="preserve">OUG nr.11/2021. </w:t>
      </w:r>
    </w:p>
    <w:p w:rsidR="00D26A21" w:rsidRDefault="00D26A21">
      <w:pPr>
        <w:shd w:val="clear" w:color="auto" w:fill="FFFFFF"/>
        <w:rPr>
          <w:rFonts w:cs="Times New Roman"/>
          <w:lang w:val="en-US"/>
        </w:rPr>
      </w:pPr>
      <w:r>
        <w:rPr>
          <w:rFonts w:cs="Times New Roman"/>
        </w:rPr>
        <w:t xml:space="preserve">Conform </w:t>
      </w:r>
      <w:r>
        <w:rPr>
          <w:rFonts w:cs="Times New Roman"/>
          <w:i/>
          <w:iCs/>
        </w:rPr>
        <w:t>art. 23, alin. (2), (3)  din OUG nr. 11/2021</w:t>
      </w:r>
      <w:r>
        <w:rPr>
          <w:rFonts w:cs="Times New Roman"/>
          <w:lang w:val="en-US"/>
        </w:rPr>
        <w:t xml:space="preserve">: </w:t>
      </w:r>
    </w:p>
    <w:p w:rsidR="00D26A21" w:rsidRDefault="00D26A21">
      <w:pPr>
        <w:shd w:val="clear" w:color="auto" w:fill="FFFFFF"/>
        <w:rPr>
          <w:rFonts w:cs="Times New Roman"/>
        </w:rPr>
      </w:pPr>
      <w:r>
        <w:rPr>
          <w:rFonts w:cs="Times New Roman"/>
          <w:b/>
          <w:bCs/>
        </w:rPr>
        <w:t>(2)</w:t>
      </w:r>
      <w:r>
        <w:rPr>
          <w:rFonts w:cs="Times New Roman"/>
        </w:rPr>
        <w:t xml:space="preserve"> În sensul prezentului articol, </w:t>
      </w:r>
      <w:r>
        <w:rPr>
          <w:rFonts w:cs="Times New Roman"/>
          <w:b/>
          <w:bCs/>
        </w:rPr>
        <w:t xml:space="preserve">tineri fermieri înseamnă </w:t>
      </w:r>
      <w:r>
        <w:rPr>
          <w:rFonts w:cs="Times New Roman"/>
        </w:rPr>
        <w:t>acele persoane fizice care:</w:t>
      </w:r>
    </w:p>
    <w:p w:rsidR="00D26A21" w:rsidRDefault="00D26A21">
      <w:pPr>
        <w:jc w:val="both"/>
        <w:rPr>
          <w:rFonts w:cs="Times New Roman"/>
        </w:rPr>
      </w:pPr>
      <w:r>
        <w:rPr>
          <w:rFonts w:cs="Times New Roman"/>
        </w:rPr>
        <w:t>   </w:t>
      </w:r>
      <w:r>
        <w:rPr>
          <w:rFonts w:cs="Times New Roman"/>
          <w:b/>
          <w:bCs/>
        </w:rPr>
        <w:t>a)</w:t>
      </w:r>
      <w:r>
        <w:rPr>
          <w:rFonts w:cs="Times New Roman"/>
        </w:rPr>
        <w:t xml:space="preserve"> </w:t>
      </w:r>
      <w:r>
        <w:rPr>
          <w:rStyle w:val="l5def1"/>
          <w:rFonts w:ascii="Times New Roman" w:hAnsi="Times New Roman" w:cs="Times New Roman"/>
          <w:color w:val="auto"/>
          <w:sz w:val="24"/>
          <w:szCs w:val="24"/>
        </w:rPr>
        <w:t>se stabilesc pentru prima dată într-o exploataţie agricolă drept conducători şefi ai exploataţiei sau care s-au stabilit deja în unul dintre cei cinci ani anteriori primei depuneri a unei cereri în cadrul schemei de plată unică pe suprafaţă; şi</w:t>
      </w:r>
      <w:r>
        <w:rPr>
          <w:rFonts w:cs="Times New Roman"/>
        </w:rPr>
        <w:t xml:space="preserve">  </w:t>
      </w:r>
    </w:p>
    <w:p w:rsidR="00D26A21" w:rsidRDefault="00D26A21">
      <w:pPr>
        <w:shd w:val="clear" w:color="auto" w:fill="FFFFFF"/>
        <w:rPr>
          <w:rFonts w:cs="Times New Roman"/>
          <w:lang w:eastAsia="en-US"/>
        </w:rPr>
      </w:pPr>
      <w:r>
        <w:rPr>
          <w:rFonts w:cs="Times New Roman"/>
        </w:rPr>
        <w:t>   </w:t>
      </w:r>
      <w:r>
        <w:rPr>
          <w:rFonts w:cs="Times New Roman"/>
          <w:b/>
          <w:bCs/>
        </w:rPr>
        <w:t>b)</w:t>
      </w:r>
      <w:r>
        <w:rPr>
          <w:rFonts w:cs="Times New Roman"/>
        </w:rPr>
        <w:t xml:space="preserve"> </w:t>
      </w:r>
      <w:r>
        <w:rPr>
          <w:rStyle w:val="l5def1"/>
          <w:rFonts w:ascii="Times New Roman" w:hAnsi="Times New Roman" w:cs="Times New Roman"/>
          <w:color w:val="auto"/>
          <w:sz w:val="24"/>
          <w:szCs w:val="24"/>
        </w:rPr>
        <w:t>au cel mult vârsta de 40 de ani în anul depunerii cererii menţionate la lit. a).</w:t>
      </w:r>
      <w:r>
        <w:rPr>
          <w:rFonts w:cs="Times New Roman"/>
        </w:rPr>
        <w:t> </w:t>
      </w:r>
    </w:p>
    <w:p w:rsidR="00D26A21" w:rsidRDefault="00D26A21">
      <w:pPr>
        <w:shd w:val="clear" w:color="auto" w:fill="FFFFFF"/>
        <w:jc w:val="both"/>
        <w:rPr>
          <w:rFonts w:cs="Times New Roman"/>
        </w:rPr>
      </w:pPr>
      <w:r>
        <w:rPr>
          <w:rFonts w:cs="Times New Roman"/>
          <w:lang w:val="fr-FR"/>
        </w:rPr>
        <w:t xml:space="preserve">În cazul în care un fermier solicită sprijin pentru această schemă trebuie sa facă dovada că este administratorul exploataţiei (indiferent de forma de organizare: PF, </w:t>
      </w:r>
      <w:r>
        <w:rPr>
          <w:rFonts w:cs="Times New Roman"/>
        </w:rPr>
        <w:t>PFA, II, IF, PJ)</w:t>
      </w:r>
    </w:p>
    <w:p w:rsidR="00D26A21" w:rsidRDefault="00D26A21">
      <w:pPr>
        <w:jc w:val="both"/>
        <w:rPr>
          <w:rFonts w:cs="Times New Roman"/>
        </w:rPr>
      </w:pPr>
      <w:r>
        <w:rPr>
          <w:rFonts w:cs="Times New Roman"/>
        </w:rPr>
        <w:t>Fermierii care au depus cereri de plată într-un an anterior anului 2021, trebuie să nu fi împlinit vârsta de 41 de ani în cursul anului curent de cerere. Din perioada respectivă se scade numărul de ani care au trecut între instalare şi prima depunere a cererii de plată pentru tinerii fermieri.)</w:t>
      </w:r>
    </w:p>
    <w:p w:rsidR="00D26A21" w:rsidRDefault="00D26A21">
      <w:pPr>
        <w:shd w:val="clear" w:color="auto" w:fill="FFFFFF"/>
        <w:jc w:val="both"/>
        <w:rPr>
          <w:rFonts w:cs="Times New Roman"/>
        </w:rPr>
      </w:pPr>
      <w:r>
        <w:rPr>
          <w:rFonts w:cs="Times New Roman"/>
          <w:b/>
          <w:bCs/>
        </w:rPr>
        <w:t>(3)</w:t>
      </w:r>
      <w:r>
        <w:rPr>
          <w:rFonts w:cs="Times New Roman"/>
        </w:rPr>
        <w:t xml:space="preserve"> </w:t>
      </w:r>
      <w:r>
        <w:rPr>
          <w:rStyle w:val="l5def1"/>
          <w:rFonts w:ascii="Times New Roman" w:hAnsi="Times New Roman" w:cs="Times New Roman"/>
          <w:color w:val="auto"/>
          <w:sz w:val="24"/>
          <w:szCs w:val="24"/>
        </w:rPr>
        <w:t xml:space="preserve">Plata pentru tinerii fermieri se acordă fiecărui fermier pentru o perioadă de 5 ani, începând de la prima depunere a cererii de plată pentru tinerii fermieri, cu condiţia ca depunerea cererii să aibă loc în termen de 5 ani de la data stabilirii conform alin. (2) </w:t>
      </w:r>
      <w:hyperlink r:id="rId69" w:history="1">
        <w:r>
          <w:rPr>
            <w:rStyle w:val="l5def1"/>
            <w:rFonts w:ascii="Times New Roman" w:hAnsi="Times New Roman" w:cs="Times New Roman"/>
            <w:color w:val="auto"/>
            <w:sz w:val="24"/>
            <w:szCs w:val="24"/>
          </w:rPr>
          <w:t>lit. a)</w:t>
        </w:r>
      </w:hyperlink>
      <w:r>
        <w:rPr>
          <w:rStyle w:val="l5def1"/>
          <w:rFonts w:ascii="Times New Roman" w:hAnsi="Times New Roman" w:cs="Times New Roman"/>
          <w:color w:val="auto"/>
          <w:sz w:val="24"/>
          <w:szCs w:val="24"/>
        </w:rPr>
        <w:t>. Perioada de 5 ani se aplică de asemenea fermierilor care au beneficiat de plata pentru tinerii fermieri pentru cererile depuse înainte de anul de cerere 2018.</w:t>
      </w:r>
      <w:r>
        <w:rPr>
          <w:rFonts w:cs="Times New Roman"/>
        </w:rPr>
        <w:t> </w:t>
      </w:r>
    </w:p>
    <w:p w:rsidR="00D26A21" w:rsidRDefault="00D26A21">
      <w:pPr>
        <w:shd w:val="clear" w:color="auto" w:fill="FFFFFF"/>
        <w:jc w:val="both"/>
        <w:rPr>
          <w:rFonts w:cs="Times New Roman"/>
        </w:rPr>
      </w:pPr>
    </w:p>
    <w:p w:rsidR="00D26A21" w:rsidRDefault="00D26A21">
      <w:pPr>
        <w:suppressAutoHyphens/>
        <w:jc w:val="both"/>
        <w:rPr>
          <w:rFonts w:cs="Times New Roman"/>
          <w:i/>
          <w:iCs/>
        </w:rPr>
      </w:pPr>
      <w:r>
        <w:rPr>
          <w:rFonts w:cs="Times New Roman"/>
          <w:b/>
          <w:bCs/>
        </w:rPr>
        <w:t>Exemplu</w:t>
      </w:r>
      <w:r>
        <w:rPr>
          <w:rFonts w:cs="Times New Roman"/>
        </w:rPr>
        <w:t xml:space="preserve">: dacă prima accesare a schemei pentru tinerii fermieri a fost făcută în anul 2017, atunci fermierul poate solicita schema pentru tinerii fermierii în campania 2021, conform art. 23 alin (3) </w:t>
      </w:r>
      <w:r>
        <w:rPr>
          <w:rFonts w:cs="Times New Roman"/>
          <w:i/>
          <w:iCs/>
        </w:rPr>
        <w:t>O.U.G. nr. 11/2021</w:t>
      </w:r>
      <w:r>
        <w:rPr>
          <w:rFonts w:cs="Times New Roman"/>
        </w:rPr>
        <w:t xml:space="preserve">. </w:t>
      </w:r>
      <w:r>
        <w:rPr>
          <w:rFonts w:cs="Times New Roman"/>
          <w:i/>
          <w:iCs/>
        </w:rPr>
        <w:t>Plata se acordă fiecărui fermier pentru o perioada de 5 ani din care se scade numărul de ani care au trecut de la stabilirii la conducerea exploataţiei şi până la prima depunere a cererii de plată pentru tinerii fermieri.</w:t>
      </w:r>
    </w:p>
    <w:p w:rsidR="00D26A21" w:rsidRDefault="00D26A21">
      <w:pPr>
        <w:suppressAutoHyphens/>
        <w:jc w:val="both"/>
        <w:rPr>
          <w:rFonts w:cs="Times New Roman"/>
          <w:lang w:val="it-IT"/>
        </w:rPr>
      </w:pPr>
      <w:r>
        <w:rPr>
          <w:rFonts w:cs="Times New Roman"/>
          <w:lang w:val="it-IT"/>
        </w:rPr>
        <w:t>Prima depunere a unei cereri de plată trebuie înteleasă ca o referire la prima cerere de plată a persoanei juridice în cadrul Schemei pentru tinerii fermieri.</w:t>
      </w:r>
    </w:p>
    <w:p w:rsidR="00D26A21" w:rsidRDefault="00D26A21">
      <w:pPr>
        <w:suppressAutoHyphens/>
        <w:jc w:val="both"/>
        <w:rPr>
          <w:rFonts w:cs="Times New Roman"/>
          <w:lang w:val="it-IT"/>
        </w:rPr>
      </w:pPr>
      <w:r>
        <w:rPr>
          <w:rFonts w:cs="Times New Roman"/>
          <w:lang w:val="it-IT"/>
        </w:rPr>
        <w:t>Conform OUG</w:t>
      </w:r>
      <w:r>
        <w:rPr>
          <w:rFonts w:cs="Times New Roman"/>
        </w:rPr>
        <w:t xml:space="preserve">  nr. 11/2021, prevede la art. 23 alin. 4 și 5</w:t>
      </w:r>
      <w:r>
        <w:rPr>
          <w:rFonts w:cs="Times New Roman"/>
          <w:lang w:val="en-US"/>
        </w:rPr>
        <w:t>:</w:t>
      </w:r>
    </w:p>
    <w:p w:rsidR="00D26A21" w:rsidRDefault="00D26A21">
      <w:pPr>
        <w:jc w:val="both"/>
        <w:rPr>
          <w:rFonts w:cs="Times New Roman"/>
        </w:rPr>
      </w:pPr>
      <w:r>
        <w:rPr>
          <w:rFonts w:cs="Times New Roman"/>
          <w:b/>
          <w:bCs/>
        </w:rPr>
        <w:t>(4)</w:t>
      </w:r>
      <w:r>
        <w:rPr>
          <w:rFonts w:cs="Times New Roman"/>
        </w:rPr>
        <w:t xml:space="preserve"> </w:t>
      </w:r>
      <w:r>
        <w:rPr>
          <w:rStyle w:val="l5def1"/>
          <w:rFonts w:ascii="Times New Roman" w:hAnsi="Times New Roman" w:cs="Times New Roman"/>
          <w:color w:val="auto"/>
          <w:sz w:val="24"/>
          <w:szCs w:val="24"/>
        </w:rPr>
        <w:t>Persoanele juridice solicitante ale plăţii unice pe suprafaţă, indiferent de forma de organizare a acestora, primesc plata în cadrul schemei pentru tinerii fermieri dacă respectă următoarele condiţii:</w:t>
      </w:r>
      <w:r>
        <w:rPr>
          <w:rFonts w:cs="Times New Roman"/>
        </w:rPr>
        <w:t xml:space="preserve">  </w:t>
      </w:r>
    </w:p>
    <w:p w:rsidR="00D26A21" w:rsidRDefault="00D26A21">
      <w:pPr>
        <w:jc w:val="both"/>
        <w:rPr>
          <w:rFonts w:cs="Times New Roman"/>
        </w:rPr>
      </w:pPr>
      <w:r>
        <w:rPr>
          <w:rFonts w:cs="Times New Roman"/>
        </w:rPr>
        <w:t>   </w:t>
      </w:r>
      <w:r>
        <w:rPr>
          <w:rFonts w:cs="Times New Roman"/>
          <w:b/>
          <w:bCs/>
        </w:rPr>
        <w:t>a)</w:t>
      </w:r>
      <w:r>
        <w:rPr>
          <w:rFonts w:cs="Times New Roman"/>
        </w:rPr>
        <w:t xml:space="preserve"> </w:t>
      </w:r>
      <w:r>
        <w:rPr>
          <w:rStyle w:val="l5def1"/>
          <w:rFonts w:ascii="Times New Roman" w:hAnsi="Times New Roman" w:cs="Times New Roman"/>
          <w:color w:val="auto"/>
          <w:sz w:val="24"/>
          <w:szCs w:val="24"/>
        </w:rPr>
        <w:t xml:space="preserve">sunt controlate efectiv din punctul de vedere al deciziilor de gestionare, al beneficiilor şi al riscurilor financiare de cel puţin un tânăr fermier, în primul an când persoana juridică depune cererea unică de plată în cadrul schemei pentru tinerii fermieri, aşa cum este prevăzut în </w:t>
      </w:r>
      <w:hyperlink r:id="rId70" w:history="1">
        <w:r>
          <w:rPr>
            <w:rStyle w:val="l5def1"/>
            <w:rFonts w:ascii="Times New Roman" w:hAnsi="Times New Roman" w:cs="Times New Roman"/>
            <w:color w:val="auto"/>
            <w:sz w:val="24"/>
            <w:szCs w:val="24"/>
          </w:rPr>
          <w:t>cap. 4</w:t>
        </w:r>
      </w:hyperlink>
      <w:r>
        <w:rPr>
          <w:rStyle w:val="l5def1"/>
          <w:rFonts w:ascii="Times New Roman" w:hAnsi="Times New Roman" w:cs="Times New Roman"/>
          <w:color w:val="auto"/>
          <w:sz w:val="24"/>
          <w:szCs w:val="24"/>
        </w:rPr>
        <w:t xml:space="preserve"> din Regulamentul (UE) nr. 639/2014;</w:t>
      </w:r>
      <w:r>
        <w:rPr>
          <w:rFonts w:cs="Times New Roman"/>
        </w:rPr>
        <w:t xml:space="preserve">  </w:t>
      </w:r>
    </w:p>
    <w:p w:rsidR="00D26A21" w:rsidRDefault="00D26A21">
      <w:pPr>
        <w:jc w:val="both"/>
        <w:rPr>
          <w:rFonts w:cs="Times New Roman"/>
        </w:rPr>
      </w:pPr>
      <w:r>
        <w:rPr>
          <w:rFonts w:cs="Times New Roman"/>
        </w:rPr>
        <w:t>   </w:t>
      </w:r>
      <w:r>
        <w:rPr>
          <w:rFonts w:cs="Times New Roman"/>
          <w:b/>
          <w:bCs/>
        </w:rPr>
        <w:t>b)</w:t>
      </w:r>
      <w:r>
        <w:rPr>
          <w:rFonts w:cs="Times New Roman"/>
        </w:rPr>
        <w:t xml:space="preserve"> </w:t>
      </w:r>
      <w:r>
        <w:rPr>
          <w:rStyle w:val="l5def1"/>
          <w:rFonts w:ascii="Times New Roman" w:hAnsi="Times New Roman" w:cs="Times New Roman"/>
          <w:color w:val="auto"/>
          <w:sz w:val="24"/>
          <w:szCs w:val="24"/>
        </w:rPr>
        <w:t xml:space="preserve">tânărul fermier respectă condiţiile prevăzute la </w:t>
      </w:r>
      <w:hyperlink r:id="rId71" w:history="1">
        <w:r>
          <w:rPr>
            <w:rStyle w:val="l5def1"/>
            <w:rFonts w:ascii="Times New Roman" w:hAnsi="Times New Roman" w:cs="Times New Roman"/>
            <w:color w:val="auto"/>
            <w:sz w:val="24"/>
            <w:szCs w:val="24"/>
          </w:rPr>
          <w:t>alin. (2)</w:t>
        </w:r>
      </w:hyperlink>
      <w:r>
        <w:rPr>
          <w:rStyle w:val="l5def1"/>
          <w:rFonts w:ascii="Times New Roman" w:hAnsi="Times New Roman" w:cs="Times New Roman"/>
          <w:color w:val="auto"/>
          <w:sz w:val="24"/>
          <w:szCs w:val="24"/>
        </w:rPr>
        <w:t>.</w:t>
      </w:r>
      <w:r>
        <w:rPr>
          <w:rFonts w:cs="Times New Roman"/>
        </w:rPr>
        <w:t xml:space="preserve">  </w:t>
      </w:r>
    </w:p>
    <w:p w:rsidR="00D26A21" w:rsidRDefault="00D26A21">
      <w:pPr>
        <w:suppressAutoHyphens/>
        <w:jc w:val="both"/>
        <w:rPr>
          <w:rFonts w:cs="Times New Roman"/>
          <w:lang w:val="it-IT"/>
        </w:rPr>
      </w:pPr>
      <w:r>
        <w:rPr>
          <w:rFonts w:cs="Times New Roman"/>
          <w:b/>
          <w:bCs/>
        </w:rPr>
        <w:t>(5)</w:t>
      </w:r>
      <w:r>
        <w:rPr>
          <w:rFonts w:cs="Times New Roman"/>
        </w:rPr>
        <w:t xml:space="preserve"> </w:t>
      </w:r>
      <w:r>
        <w:rPr>
          <w:rStyle w:val="l5def1"/>
          <w:rFonts w:ascii="Times New Roman" w:hAnsi="Times New Roman" w:cs="Times New Roman"/>
          <w:color w:val="auto"/>
          <w:sz w:val="24"/>
          <w:szCs w:val="24"/>
        </w:rPr>
        <w:t xml:space="preserve">Plata pentru tinerii fermieri este acordată unei persoane juridice doar atât timp cât cel puţin una dintre persoanele fizice care au exercitat controlul asupra persoanei juridice în primul an în care a depus cererea de plată în cadrul schemei, menţine controlul efectiv, în condiţiile </w:t>
      </w:r>
      <w:hyperlink r:id="rId72" w:history="1">
        <w:r>
          <w:rPr>
            <w:rStyle w:val="l5def1"/>
            <w:rFonts w:ascii="Times New Roman" w:hAnsi="Times New Roman" w:cs="Times New Roman"/>
            <w:color w:val="auto"/>
            <w:sz w:val="24"/>
            <w:szCs w:val="24"/>
          </w:rPr>
          <w:t>alin. (4)</w:t>
        </w:r>
      </w:hyperlink>
      <w:r>
        <w:rPr>
          <w:rStyle w:val="l5def1"/>
          <w:rFonts w:ascii="Times New Roman" w:hAnsi="Times New Roman" w:cs="Times New Roman"/>
          <w:color w:val="auto"/>
          <w:sz w:val="24"/>
          <w:szCs w:val="24"/>
        </w:rPr>
        <w:t>.</w:t>
      </w:r>
      <w:r>
        <w:rPr>
          <w:rFonts w:cs="Times New Roman"/>
        </w:rPr>
        <w:t> </w:t>
      </w:r>
    </w:p>
    <w:p w:rsidR="00D26A21" w:rsidRDefault="00D26A21">
      <w:pPr>
        <w:suppressAutoHyphens/>
        <w:jc w:val="both"/>
        <w:rPr>
          <w:rFonts w:cs="Times New Roman"/>
          <w:lang w:val="it-IT"/>
        </w:rPr>
      </w:pPr>
    </w:p>
    <w:p w:rsidR="00D26A21" w:rsidRDefault="00D26A21">
      <w:pPr>
        <w:suppressAutoHyphens/>
        <w:jc w:val="both"/>
        <w:rPr>
          <w:rFonts w:cs="Times New Roman"/>
          <w:lang w:val="it-IT"/>
        </w:rPr>
      </w:pPr>
      <w:r>
        <w:rPr>
          <w:rFonts w:cs="Times New Roman"/>
          <w:lang w:val="it-IT"/>
        </w:rPr>
        <w:t>Fermierii persoane fizice pot accesa schema pentru tinerii fermierii dacă sunt înregistraţi în Registrul Agricol ca utilizatori de suprafeţe atât în proprietate, cât şi  în baza contractelor de arendare înregistrate la primărie/ închiriere/ concesiune.</w:t>
      </w:r>
    </w:p>
    <w:p w:rsidR="00D26A21" w:rsidRDefault="00D26A21">
      <w:pPr>
        <w:jc w:val="both"/>
        <w:rPr>
          <w:rFonts w:cs="Times New Roman"/>
          <w:lang w:val="pt-BR"/>
        </w:rPr>
      </w:pPr>
      <w:r>
        <w:rPr>
          <w:rFonts w:cs="Times New Roman"/>
        </w:rPr>
        <w:t xml:space="preserve">Sunt eligibili la plata pentru tinerii fermieri, tinerii care se stabilesc pentru prima dată în exploataţii </w:t>
      </w:r>
      <w:r>
        <w:rPr>
          <w:rFonts w:cs="Times New Roman"/>
          <w:b/>
          <w:bCs/>
          <w:u w:val="single"/>
        </w:rPr>
        <w:t>transferate</w:t>
      </w:r>
      <w:r>
        <w:rPr>
          <w:rFonts w:cs="Times New Roman"/>
        </w:rPr>
        <w:t xml:space="preserve"> acestora în cursul perioadei de depunere a cererilor unice de plată, până la data limită de depunere. În acest caz cererea de plată depusă de cedentul exploataţiei rămâne valabilă şi trebuie să fie completată cu formularul de transfer de exploataţie. </w:t>
      </w:r>
      <w:r>
        <w:rPr>
          <w:rFonts w:cs="Times New Roman"/>
          <w:lang w:val="pt-BR"/>
        </w:rPr>
        <w:t>Anul în care s-a efectuat transferul de exploataţie în perioada de depunere a cererilor unice de plată reprezintă primul an de participare în schemă.</w:t>
      </w:r>
    </w:p>
    <w:p w:rsidR="00D26A21" w:rsidRDefault="00D26A21">
      <w:pPr>
        <w:jc w:val="both"/>
        <w:rPr>
          <w:rFonts w:cs="Times New Roman"/>
        </w:rPr>
      </w:pPr>
      <w:r>
        <w:rPr>
          <w:rStyle w:val="rvts9"/>
          <w:rFonts w:cs="Times New Roman"/>
        </w:rPr>
        <w:t xml:space="preserve">Conform art. 94 din </w:t>
      </w:r>
      <w:r>
        <w:rPr>
          <w:rStyle w:val="rvts9"/>
          <w:rFonts w:cs="Times New Roman"/>
          <w:i/>
          <w:iCs/>
        </w:rPr>
        <w:t>Ordinul MADR nr. 45/2021</w:t>
      </w:r>
      <w:r>
        <w:rPr>
          <w:rStyle w:val="rvts9"/>
          <w:rFonts w:cs="Times New Roman"/>
        </w:rPr>
        <w:t>, prevede</w:t>
      </w:r>
      <w:r>
        <w:rPr>
          <w:rFonts w:cs="Times New Roman"/>
        </w:rPr>
        <w:t>:</w:t>
      </w:r>
    </w:p>
    <w:p w:rsidR="00D26A21" w:rsidRDefault="00D26A21">
      <w:pPr>
        <w:jc w:val="both"/>
        <w:rPr>
          <w:rFonts w:cs="Times New Roman"/>
          <w:lang w:val="pt-BR"/>
        </w:rPr>
      </w:pPr>
      <w:r>
        <w:rPr>
          <w:rStyle w:val="rvts7"/>
          <w:rFonts w:cs="Times New Roman"/>
        </w:rPr>
        <w:t xml:space="preserve"> “(5) În cazul în care transferul de exploataţie se realizează între 2 tineri fermieri, chiar dacă suprafaţa rezultată în urma transferului depăşeşte plafonul de 60 ha, plata pentru tinerii fermieri se acordă pentru suprafaţa totală a exploataţiei rezultată în urma transferului, fără a depăşi plata pentru plafonul maxim de 60 ha”.</w:t>
      </w:r>
    </w:p>
    <w:p w:rsidR="00D26A21" w:rsidRDefault="00D26A21">
      <w:pPr>
        <w:jc w:val="both"/>
        <w:rPr>
          <w:rFonts w:cs="Times New Roman"/>
        </w:rPr>
      </w:pPr>
    </w:p>
    <w:p w:rsidR="00D26A21" w:rsidRDefault="00D26A21">
      <w:pPr>
        <w:jc w:val="both"/>
        <w:rPr>
          <w:rStyle w:val="rvts9"/>
          <w:rFonts w:cs="Times New Roman"/>
          <w:b/>
          <w:bCs/>
        </w:rPr>
      </w:pPr>
    </w:p>
    <w:p w:rsidR="00D26A21" w:rsidRDefault="00D26A21">
      <w:pPr>
        <w:jc w:val="both"/>
        <w:rPr>
          <w:rFonts w:cs="Times New Roman"/>
        </w:rPr>
      </w:pPr>
      <w:r>
        <w:rPr>
          <w:rStyle w:val="rvts9"/>
          <w:rFonts w:cs="Times New Roman"/>
        </w:rPr>
        <w:t xml:space="preserve">Conform art. 93, 94, 95 din </w:t>
      </w:r>
      <w:r>
        <w:rPr>
          <w:rStyle w:val="rvts9"/>
          <w:rFonts w:cs="Times New Roman"/>
          <w:i/>
          <w:iCs/>
        </w:rPr>
        <w:t>Ordinul MADR nr. 45/2021</w:t>
      </w:r>
      <w:r>
        <w:rPr>
          <w:rStyle w:val="rvts9"/>
          <w:rFonts w:cs="Times New Roman"/>
        </w:rPr>
        <w:t xml:space="preserve">, prevede </w:t>
      </w:r>
      <w:r>
        <w:rPr>
          <w:rFonts w:cs="Times New Roman"/>
        </w:rPr>
        <w:t>:</w:t>
      </w:r>
    </w:p>
    <w:p w:rsidR="00D26A21" w:rsidRDefault="00D26A21">
      <w:pPr>
        <w:jc w:val="both"/>
        <w:rPr>
          <w:rFonts w:cs="Times New Roman"/>
        </w:rPr>
      </w:pPr>
      <w:r>
        <w:rPr>
          <w:rFonts w:cs="Times New Roman"/>
          <w:b/>
          <w:bCs/>
        </w:rPr>
        <w:t>Art. 93. -</w:t>
      </w:r>
      <w:r>
        <w:rPr>
          <w:rFonts w:cs="Times New Roman"/>
        </w:rPr>
        <w:t xml:space="preserve">   </w:t>
      </w:r>
      <w:r>
        <w:rPr>
          <w:rStyle w:val="l5def1"/>
          <w:rFonts w:ascii="Times New Roman" w:hAnsi="Times New Roman" w:cs="Times New Roman"/>
          <w:b/>
          <w:bCs/>
          <w:color w:val="auto"/>
          <w:sz w:val="24"/>
          <w:szCs w:val="24"/>
        </w:rPr>
        <w:t>(1)</w:t>
      </w:r>
      <w:r>
        <w:rPr>
          <w:rStyle w:val="l5def1"/>
          <w:rFonts w:ascii="Times New Roman" w:hAnsi="Times New Roman" w:cs="Times New Roman"/>
          <w:color w:val="auto"/>
          <w:sz w:val="24"/>
          <w:szCs w:val="24"/>
        </w:rPr>
        <w:t xml:space="preserve"> În sensul art. 23 alin. (2) </w:t>
      </w:r>
      <w:hyperlink r:id="rId73" w:history="1">
        <w:r>
          <w:rPr>
            <w:rStyle w:val="l5def1"/>
            <w:rFonts w:ascii="Times New Roman" w:hAnsi="Times New Roman" w:cs="Times New Roman"/>
            <w:color w:val="auto"/>
            <w:sz w:val="24"/>
            <w:szCs w:val="24"/>
          </w:rPr>
          <w:t>lit. a)</w:t>
        </w:r>
      </w:hyperlink>
      <w:r>
        <w:rPr>
          <w:rStyle w:val="l5def1"/>
          <w:rFonts w:ascii="Times New Roman" w:hAnsi="Times New Roman" w:cs="Times New Roman"/>
          <w:color w:val="auto"/>
          <w:sz w:val="24"/>
          <w:szCs w:val="24"/>
        </w:rPr>
        <w:t xml:space="preserve"> din ordonanţă, cei cinci ani în care un fermier poate primi plata în cadrul schemei pentru tinerii fermieri se determină astfel:  </w:t>
      </w:r>
    </w:p>
    <w:p w:rsidR="00D26A21" w:rsidRDefault="00D26A21">
      <w:pPr>
        <w:jc w:val="both"/>
        <w:rPr>
          <w:rFonts w:cs="Times New Roman"/>
        </w:rPr>
      </w:pPr>
      <w:r>
        <w:rPr>
          <w:rFonts w:cs="Times New Roman"/>
        </w:rPr>
        <w:t>   </w:t>
      </w:r>
      <w:r>
        <w:rPr>
          <w:rFonts w:cs="Times New Roman"/>
          <w:b/>
          <w:bCs/>
        </w:rPr>
        <w:t>a)</w:t>
      </w:r>
      <w:r>
        <w:rPr>
          <w:rFonts w:cs="Times New Roman"/>
        </w:rPr>
        <w:t xml:space="preserve"> </w:t>
      </w:r>
      <w:r>
        <w:rPr>
          <w:rStyle w:val="l5def1"/>
          <w:rFonts w:ascii="Times New Roman" w:hAnsi="Times New Roman" w:cs="Times New Roman"/>
          <w:color w:val="auto"/>
          <w:sz w:val="24"/>
          <w:szCs w:val="24"/>
        </w:rPr>
        <w:t>în cazul în care tânărul fermier se stabileşte la conducerea exploataţiei înainte de data-limită de depunere a cererii unice de plată fără penalizări, poate solicita plata pentru tinerii fermieri pentru cinci ani, începând cu anul curent de cerere;</w:t>
      </w:r>
      <w:r>
        <w:rPr>
          <w:rFonts w:cs="Times New Roman"/>
        </w:rPr>
        <w:t xml:space="preserve">  </w:t>
      </w:r>
    </w:p>
    <w:p w:rsidR="00D26A21" w:rsidRDefault="00D26A21">
      <w:pPr>
        <w:jc w:val="both"/>
        <w:rPr>
          <w:rFonts w:cs="Times New Roman"/>
        </w:rPr>
      </w:pPr>
      <w:r>
        <w:rPr>
          <w:rFonts w:cs="Times New Roman"/>
        </w:rPr>
        <w:t>   </w:t>
      </w:r>
      <w:r>
        <w:rPr>
          <w:rFonts w:cs="Times New Roman"/>
          <w:b/>
          <w:bCs/>
        </w:rPr>
        <w:t>b)</w:t>
      </w:r>
      <w:r>
        <w:rPr>
          <w:rFonts w:cs="Times New Roman"/>
        </w:rPr>
        <w:t xml:space="preserve"> </w:t>
      </w:r>
      <w:r>
        <w:rPr>
          <w:rStyle w:val="l5def1"/>
          <w:rFonts w:ascii="Times New Roman" w:hAnsi="Times New Roman" w:cs="Times New Roman"/>
          <w:color w:val="auto"/>
          <w:sz w:val="24"/>
          <w:szCs w:val="24"/>
        </w:rPr>
        <w:t>în cazul în care tânărul fermier se stabileşte la conducerea exploataţiei prin transfer de exploataţie de la un alt fermier care a depus cerere unică de plată în anul de cerere precedent, până la data-limită de depunere a cererii unice de plată din anul curent, cererea pentru anul curent se depune de către cedentul exploataţiei şi apoi, până la data-limită de depunere a cererilor unice de plată, se înregistrează la APIA formularul de transfer al exploataţiei către tânărul fermier;</w:t>
      </w:r>
      <w:r>
        <w:rPr>
          <w:rFonts w:cs="Times New Roman"/>
        </w:rPr>
        <w:t xml:space="preserve">  </w:t>
      </w:r>
    </w:p>
    <w:p w:rsidR="00D26A21" w:rsidRDefault="00D26A21">
      <w:pPr>
        <w:jc w:val="both"/>
        <w:rPr>
          <w:rFonts w:cs="Times New Roman"/>
        </w:rPr>
      </w:pPr>
      <w:r>
        <w:rPr>
          <w:rFonts w:cs="Times New Roman"/>
        </w:rPr>
        <w:t>   </w:t>
      </w:r>
      <w:r>
        <w:rPr>
          <w:rFonts w:cs="Times New Roman"/>
          <w:b/>
          <w:bCs/>
        </w:rPr>
        <w:t>c)</w:t>
      </w:r>
      <w:r>
        <w:rPr>
          <w:rFonts w:cs="Times New Roman"/>
        </w:rPr>
        <w:t xml:space="preserve"> </w:t>
      </w:r>
      <w:r>
        <w:rPr>
          <w:rStyle w:val="l5def1"/>
          <w:rFonts w:ascii="Times New Roman" w:hAnsi="Times New Roman" w:cs="Times New Roman"/>
          <w:color w:val="auto"/>
          <w:sz w:val="24"/>
          <w:szCs w:val="24"/>
        </w:rPr>
        <w:t>în cazul în care tânărul fermier se stabileşte la conducerea exploataţiei după data-limită de depunere a cererii unice de plată fără penalizări, poate solicita schema de plată pentru tinerii fermieri începând cu anul de cerere următor.</w:t>
      </w:r>
      <w:r>
        <w:rPr>
          <w:rFonts w:cs="Times New Roman"/>
        </w:rPr>
        <w:t xml:space="preserve">  </w:t>
      </w:r>
    </w:p>
    <w:p w:rsidR="00D26A21" w:rsidRDefault="00D26A21">
      <w:pPr>
        <w:jc w:val="both"/>
        <w:rPr>
          <w:rFonts w:cs="Times New Roman"/>
        </w:rPr>
      </w:pPr>
      <w:r>
        <w:rPr>
          <w:rFonts w:cs="Times New Roman"/>
        </w:rPr>
        <w:t>   </w:t>
      </w:r>
      <w:r>
        <w:rPr>
          <w:rFonts w:cs="Times New Roman"/>
          <w:b/>
          <w:bCs/>
        </w:rPr>
        <w:t>(2)</w:t>
      </w:r>
      <w:r>
        <w:rPr>
          <w:rFonts w:cs="Times New Roman"/>
        </w:rPr>
        <w:t xml:space="preserve"> </w:t>
      </w:r>
      <w:r>
        <w:rPr>
          <w:rStyle w:val="l5def1"/>
          <w:rFonts w:ascii="Times New Roman" w:hAnsi="Times New Roman" w:cs="Times New Roman"/>
          <w:color w:val="auto"/>
          <w:sz w:val="24"/>
          <w:szCs w:val="24"/>
        </w:rPr>
        <w:t xml:space="preserve">În sensul art. 23 alin. (2) </w:t>
      </w:r>
      <w:hyperlink r:id="rId74" w:history="1">
        <w:r>
          <w:rPr>
            <w:rStyle w:val="l5def1"/>
            <w:rFonts w:ascii="Times New Roman" w:hAnsi="Times New Roman" w:cs="Times New Roman"/>
            <w:color w:val="auto"/>
            <w:sz w:val="24"/>
            <w:szCs w:val="24"/>
          </w:rPr>
          <w:t>lit. b)</w:t>
        </w:r>
      </w:hyperlink>
      <w:r>
        <w:rPr>
          <w:rStyle w:val="l5def1"/>
          <w:rFonts w:ascii="Times New Roman" w:hAnsi="Times New Roman" w:cs="Times New Roman"/>
          <w:color w:val="auto"/>
          <w:sz w:val="24"/>
          <w:szCs w:val="24"/>
        </w:rPr>
        <w:t xml:space="preserve"> din ordonanţă, nu sunt eligibili la plata pentru tinerii fermieri, solicitanţii care împlinesc vârsta de 41 de ani în cursul anului curent de cerere.</w:t>
      </w:r>
      <w:r>
        <w:rPr>
          <w:rFonts w:cs="Times New Roman"/>
        </w:rPr>
        <w:t xml:space="preserve">  </w:t>
      </w:r>
    </w:p>
    <w:p w:rsidR="00D26A21" w:rsidRDefault="00D26A21">
      <w:pPr>
        <w:jc w:val="both"/>
        <w:rPr>
          <w:rFonts w:cs="Times New Roman"/>
        </w:rPr>
      </w:pPr>
      <w:r>
        <w:rPr>
          <w:rFonts w:cs="Times New Roman"/>
        </w:rPr>
        <w:t>   </w:t>
      </w:r>
      <w:r>
        <w:rPr>
          <w:rFonts w:cs="Times New Roman"/>
          <w:b/>
          <w:bCs/>
        </w:rPr>
        <w:t>(3)</w:t>
      </w:r>
      <w:r>
        <w:rPr>
          <w:rFonts w:cs="Times New Roman"/>
        </w:rPr>
        <w:t xml:space="preserve"> </w:t>
      </w:r>
      <w:r>
        <w:rPr>
          <w:rStyle w:val="l5def1"/>
          <w:rFonts w:ascii="Times New Roman" w:hAnsi="Times New Roman" w:cs="Times New Roman"/>
          <w:color w:val="auto"/>
          <w:sz w:val="24"/>
          <w:szCs w:val="24"/>
        </w:rPr>
        <w:t>Sunt eligibili la plata pentru tinerii fermieri, tinerii care se stabilesc pentru prima dată în exploataţii transferate acestora în cursul perioadei de depunere a cererilor unice de plată, până la data-limită de depunere. În acest caz cererea de plată depusă de cedentul exploataţiei rămâne valabilă şi trebuie să fie completată cu formularul de transfer de exploataţie. Anul în care s-a efectuat transferul de exploataţie în perioada de depunere a cererilor unice de plată reprezintă primul an de participare în schemă.</w:t>
      </w:r>
      <w:r>
        <w:rPr>
          <w:rFonts w:cs="Times New Roman"/>
        </w:rPr>
        <w:t xml:space="preserve">  </w:t>
      </w:r>
    </w:p>
    <w:p w:rsidR="00D26A21" w:rsidRDefault="00D26A21">
      <w:pPr>
        <w:jc w:val="both"/>
        <w:rPr>
          <w:rFonts w:cs="Times New Roman"/>
        </w:rPr>
      </w:pPr>
      <w:r>
        <w:rPr>
          <w:rFonts w:cs="Times New Roman"/>
        </w:rPr>
        <w:t>   </w:t>
      </w:r>
      <w:r>
        <w:rPr>
          <w:rFonts w:cs="Times New Roman"/>
          <w:b/>
          <w:bCs/>
        </w:rPr>
        <w:t>(4)</w:t>
      </w:r>
      <w:r>
        <w:rPr>
          <w:rFonts w:cs="Times New Roman"/>
        </w:rPr>
        <w:t xml:space="preserve"> </w:t>
      </w:r>
      <w:r>
        <w:rPr>
          <w:rStyle w:val="l5def1"/>
          <w:rFonts w:ascii="Times New Roman" w:hAnsi="Times New Roman" w:cs="Times New Roman"/>
          <w:b/>
          <w:bCs/>
          <w:i/>
          <w:iCs/>
          <w:color w:val="auto"/>
          <w:sz w:val="24"/>
          <w:szCs w:val="24"/>
        </w:rPr>
        <w:t>Indiferent de numărul şi forma de organizare a exploataţiilor pe care le administrează tânărul fermier, plata pentru tinerii fermieri se acordă pentru o singură exploataţie.</w:t>
      </w:r>
      <w:r>
        <w:rPr>
          <w:rFonts w:cs="Times New Roman"/>
        </w:rPr>
        <w:t xml:space="preserve">  </w:t>
      </w:r>
    </w:p>
    <w:p w:rsidR="00D26A21" w:rsidRDefault="00D26A21">
      <w:pPr>
        <w:jc w:val="both"/>
        <w:rPr>
          <w:rFonts w:cs="Times New Roman"/>
          <w:color w:val="000000"/>
        </w:rPr>
      </w:pPr>
      <w:r>
        <w:rPr>
          <w:rFonts w:cs="Times New Roman"/>
        </w:rPr>
        <w:t>   </w:t>
      </w:r>
      <w:r>
        <w:rPr>
          <w:rFonts w:cs="Times New Roman"/>
          <w:b/>
          <w:bCs/>
        </w:rPr>
        <w:t>(5)</w:t>
      </w:r>
      <w:r>
        <w:rPr>
          <w:rFonts w:cs="Times New Roman"/>
        </w:rPr>
        <w:t xml:space="preserve"> </w:t>
      </w:r>
      <w:r>
        <w:rPr>
          <w:rStyle w:val="l5def1"/>
          <w:rFonts w:ascii="Times New Roman" w:hAnsi="Times New Roman" w:cs="Times New Roman"/>
          <w:color w:val="auto"/>
          <w:sz w:val="24"/>
          <w:szCs w:val="24"/>
        </w:rPr>
        <w:t>În cazul în care transferul de exploataţie se realizează între 2 tineri fermieri, chiar dacă suprafaţa rezultată în urma transferului depăşeşte plafonul de 60 ha, plata pentru tinerii fermieri se acordă pentru suprafaţa totală a exploataţiei rezultată în urma transferului</w:t>
      </w:r>
      <w:r>
        <w:rPr>
          <w:rStyle w:val="l5def1"/>
          <w:rFonts w:ascii="Times New Roman" w:hAnsi="Times New Roman" w:cs="Times New Roman"/>
          <w:sz w:val="24"/>
          <w:szCs w:val="24"/>
        </w:rPr>
        <w:t>, fără a depăşi plata pentru plafonul maxim de 60 ha.</w:t>
      </w:r>
      <w:r>
        <w:rPr>
          <w:rFonts w:cs="Times New Roman"/>
          <w:color w:val="000000"/>
        </w:rPr>
        <w:t xml:space="preserve">  </w:t>
      </w:r>
    </w:p>
    <w:p w:rsidR="00D26A21" w:rsidRDefault="00D26A21">
      <w:pPr>
        <w:jc w:val="both"/>
        <w:rPr>
          <w:rFonts w:cs="Times New Roman"/>
        </w:rPr>
      </w:pPr>
    </w:p>
    <w:p w:rsidR="00D26A21" w:rsidRDefault="00D26A21">
      <w:pPr>
        <w:jc w:val="both"/>
        <w:rPr>
          <w:rFonts w:cs="Times New Roman"/>
        </w:rPr>
      </w:pPr>
      <w:r>
        <w:rPr>
          <w:rFonts w:cs="Times New Roman"/>
          <w:b/>
          <w:bCs/>
        </w:rPr>
        <w:t>Art. 94</w:t>
      </w:r>
      <w:r>
        <w:rPr>
          <w:rFonts w:cs="Times New Roman"/>
        </w:rPr>
        <w:t xml:space="preserve"> -   </w:t>
      </w:r>
      <w:r>
        <w:rPr>
          <w:rStyle w:val="l5def1"/>
          <w:rFonts w:ascii="Times New Roman" w:hAnsi="Times New Roman" w:cs="Times New Roman"/>
          <w:color w:val="auto"/>
          <w:sz w:val="24"/>
          <w:szCs w:val="24"/>
        </w:rPr>
        <w:t xml:space="preserve">(1) În sensul art. 23 alin. (4) </w:t>
      </w:r>
      <w:hyperlink r:id="rId75" w:history="1">
        <w:r>
          <w:rPr>
            <w:rStyle w:val="l5def1"/>
            <w:rFonts w:ascii="Times New Roman" w:hAnsi="Times New Roman" w:cs="Times New Roman"/>
            <w:color w:val="auto"/>
            <w:sz w:val="24"/>
            <w:szCs w:val="24"/>
          </w:rPr>
          <w:t>lit. a)</w:t>
        </w:r>
      </w:hyperlink>
      <w:r>
        <w:rPr>
          <w:rStyle w:val="l5def1"/>
          <w:rFonts w:ascii="Times New Roman" w:hAnsi="Times New Roman" w:cs="Times New Roman"/>
          <w:color w:val="auto"/>
          <w:sz w:val="24"/>
          <w:szCs w:val="24"/>
        </w:rPr>
        <w:t xml:space="preserve"> din ordonanţă, fermierul dovedeşte controlul efectiv şi durabil din punct de vedere al deciziilor de gestionare, al beneficiilor şi al riscurilor financiare, astfel:  </w:t>
      </w:r>
    </w:p>
    <w:p w:rsidR="00D26A21" w:rsidRDefault="00D26A21">
      <w:pPr>
        <w:jc w:val="both"/>
        <w:rPr>
          <w:rFonts w:cs="Times New Roman"/>
        </w:rPr>
      </w:pPr>
      <w:r>
        <w:rPr>
          <w:rFonts w:cs="Times New Roman"/>
        </w:rPr>
        <w:t xml:space="preserve">   a) </w:t>
      </w:r>
      <w:r>
        <w:rPr>
          <w:rStyle w:val="l5def1"/>
          <w:rFonts w:ascii="Times New Roman" w:hAnsi="Times New Roman" w:cs="Times New Roman"/>
          <w:color w:val="auto"/>
          <w:sz w:val="24"/>
          <w:szCs w:val="24"/>
        </w:rPr>
        <w:t>este asociat unic sau asociat/acţionar majoritar în cadrul societăţii comerciale;</w:t>
      </w:r>
      <w:r>
        <w:rPr>
          <w:rFonts w:cs="Times New Roman"/>
        </w:rPr>
        <w:t xml:space="preserve">  </w:t>
      </w:r>
    </w:p>
    <w:p w:rsidR="00D26A21" w:rsidRDefault="00D26A21">
      <w:pPr>
        <w:jc w:val="both"/>
        <w:rPr>
          <w:rFonts w:cs="Times New Roman"/>
        </w:rPr>
      </w:pPr>
      <w:r>
        <w:rPr>
          <w:rFonts w:cs="Times New Roman"/>
        </w:rPr>
        <w:t xml:space="preserve">   b) </w:t>
      </w:r>
      <w:r>
        <w:rPr>
          <w:rStyle w:val="l5def1"/>
          <w:rFonts w:ascii="Times New Roman" w:hAnsi="Times New Roman" w:cs="Times New Roman"/>
          <w:color w:val="auto"/>
          <w:sz w:val="24"/>
          <w:szCs w:val="24"/>
        </w:rPr>
        <w:t>este titular PFA, II/reprezentant legal în cazul IF;</w:t>
      </w:r>
      <w:r>
        <w:rPr>
          <w:rFonts w:cs="Times New Roman"/>
        </w:rPr>
        <w:t xml:space="preserve">  </w:t>
      </w:r>
    </w:p>
    <w:p w:rsidR="00D26A21" w:rsidRDefault="00D26A21">
      <w:pPr>
        <w:jc w:val="both"/>
        <w:rPr>
          <w:rFonts w:cs="Times New Roman"/>
        </w:rPr>
      </w:pPr>
      <w:r>
        <w:rPr>
          <w:rFonts w:cs="Times New Roman"/>
        </w:rPr>
        <w:t xml:space="preserve">   c) </w:t>
      </w:r>
      <w:r>
        <w:rPr>
          <w:rStyle w:val="l5def1"/>
          <w:rFonts w:ascii="Times New Roman" w:hAnsi="Times New Roman" w:cs="Times New Roman"/>
          <w:color w:val="auto"/>
          <w:sz w:val="24"/>
          <w:szCs w:val="24"/>
        </w:rPr>
        <w:t>este titularul exploataţiei în calitate de persoană fizică.</w:t>
      </w:r>
      <w:r>
        <w:rPr>
          <w:rFonts w:cs="Times New Roman"/>
        </w:rPr>
        <w:t xml:space="preserve">  </w:t>
      </w:r>
    </w:p>
    <w:p w:rsidR="00D26A21" w:rsidRDefault="00D26A21">
      <w:pPr>
        <w:jc w:val="both"/>
        <w:rPr>
          <w:rFonts w:cs="Times New Roman"/>
        </w:rPr>
      </w:pPr>
      <w:r>
        <w:rPr>
          <w:rFonts w:cs="Times New Roman"/>
        </w:rPr>
        <w:t xml:space="preserve">   (2) </w:t>
      </w:r>
      <w:r>
        <w:rPr>
          <w:rStyle w:val="l5def1"/>
          <w:rFonts w:ascii="Times New Roman" w:hAnsi="Times New Roman" w:cs="Times New Roman"/>
          <w:color w:val="auto"/>
          <w:sz w:val="24"/>
          <w:szCs w:val="24"/>
        </w:rPr>
        <w:t>Documentele prin care solicitanţii dovedesc controlul efectiv şi durabil din punct de vedere al deciziilor de gestionare, al beneficiilor şi al riscurilor financiare, sunt următoarele:</w:t>
      </w:r>
      <w:r>
        <w:rPr>
          <w:rFonts w:cs="Times New Roman"/>
        </w:rPr>
        <w:t xml:space="preserve">  </w:t>
      </w:r>
    </w:p>
    <w:p w:rsidR="00D26A21" w:rsidRDefault="00D26A21">
      <w:pPr>
        <w:jc w:val="both"/>
        <w:rPr>
          <w:rFonts w:cs="Times New Roman"/>
        </w:rPr>
      </w:pPr>
      <w:r>
        <w:rPr>
          <w:rFonts w:cs="Times New Roman"/>
        </w:rPr>
        <w:t xml:space="preserve">   a) </w:t>
      </w:r>
      <w:r>
        <w:rPr>
          <w:rStyle w:val="l5def1"/>
          <w:rFonts w:ascii="Times New Roman" w:hAnsi="Times New Roman" w:cs="Times New Roman"/>
          <w:color w:val="auto"/>
          <w:sz w:val="24"/>
          <w:szCs w:val="24"/>
        </w:rPr>
        <w:t>registrul acţionariatului societăţii comerciale sau certificatul constatator eliberat de către ONRC, în cazul persoanelor juridice;</w:t>
      </w:r>
      <w:r>
        <w:rPr>
          <w:rFonts w:cs="Times New Roman"/>
        </w:rPr>
        <w:t xml:space="preserve">  </w:t>
      </w:r>
    </w:p>
    <w:p w:rsidR="00D26A21" w:rsidRDefault="00D26A21">
      <w:pPr>
        <w:jc w:val="both"/>
        <w:rPr>
          <w:rFonts w:cs="Times New Roman"/>
        </w:rPr>
      </w:pPr>
      <w:r>
        <w:rPr>
          <w:rFonts w:cs="Times New Roman"/>
        </w:rPr>
        <w:t xml:space="preserve">   b) </w:t>
      </w:r>
      <w:r>
        <w:rPr>
          <w:rStyle w:val="l5def1"/>
          <w:rFonts w:ascii="Times New Roman" w:hAnsi="Times New Roman" w:cs="Times New Roman"/>
          <w:color w:val="auto"/>
          <w:sz w:val="24"/>
          <w:szCs w:val="24"/>
        </w:rPr>
        <w:t>certificatul de înregistrare la ONRC în cazul PFA, II, IF;</w:t>
      </w:r>
      <w:r>
        <w:rPr>
          <w:rFonts w:cs="Times New Roman"/>
        </w:rPr>
        <w:t xml:space="preserve">  </w:t>
      </w:r>
    </w:p>
    <w:p w:rsidR="00D26A21" w:rsidRDefault="00D26A21">
      <w:pPr>
        <w:jc w:val="both"/>
        <w:rPr>
          <w:rFonts w:cs="Times New Roman"/>
        </w:rPr>
      </w:pPr>
      <w:r>
        <w:rPr>
          <w:rFonts w:cs="Times New Roman"/>
        </w:rPr>
        <w:t xml:space="preserve">   c) </w:t>
      </w:r>
      <w:r>
        <w:rPr>
          <w:rStyle w:val="l5def1"/>
          <w:rFonts w:ascii="Times New Roman" w:hAnsi="Times New Roman" w:cs="Times New Roman"/>
          <w:color w:val="auto"/>
          <w:sz w:val="24"/>
          <w:szCs w:val="24"/>
        </w:rPr>
        <w:t>statutul sau fişa postului prin care sunt stabilite atribuţiile administratorului societăţii comerciale din care să rezulte că exercită managementul zilnic al persoanei juridice.</w:t>
      </w:r>
      <w:r>
        <w:rPr>
          <w:rFonts w:cs="Times New Roman"/>
        </w:rPr>
        <w:t> </w:t>
      </w:r>
    </w:p>
    <w:p w:rsidR="00D26A21" w:rsidRDefault="00D26A21">
      <w:pPr>
        <w:ind w:firstLine="720"/>
        <w:jc w:val="both"/>
        <w:rPr>
          <w:rStyle w:val="rvts9"/>
          <w:rFonts w:cs="Times New Roman"/>
        </w:rPr>
      </w:pPr>
    </w:p>
    <w:p w:rsidR="00D26A21" w:rsidRDefault="00D26A21">
      <w:pPr>
        <w:jc w:val="both"/>
        <w:rPr>
          <w:rFonts w:cs="Times New Roman"/>
        </w:rPr>
      </w:pPr>
      <w:r>
        <w:rPr>
          <w:rStyle w:val="rvts9"/>
          <w:rFonts w:cs="Times New Roman"/>
        </w:rPr>
        <w:t xml:space="preserve">Conform art. 95 din </w:t>
      </w:r>
      <w:r>
        <w:rPr>
          <w:rStyle w:val="rvts9"/>
          <w:rFonts w:cs="Times New Roman"/>
          <w:i/>
          <w:iCs/>
        </w:rPr>
        <w:t>Ordinul MADR nr. 45/2021</w:t>
      </w:r>
      <w:r>
        <w:rPr>
          <w:rStyle w:val="rvts9"/>
          <w:rFonts w:cs="Times New Roman"/>
        </w:rPr>
        <w:t xml:space="preserve">, prevede </w:t>
      </w:r>
      <w:r>
        <w:rPr>
          <w:rFonts w:cs="Times New Roman"/>
        </w:rPr>
        <w:t>:</w:t>
      </w:r>
    </w:p>
    <w:p w:rsidR="00D26A21" w:rsidRDefault="00D26A21">
      <w:pPr>
        <w:jc w:val="both"/>
        <w:rPr>
          <w:rFonts w:cs="Times New Roman"/>
        </w:rPr>
      </w:pPr>
      <w:r>
        <w:rPr>
          <w:rStyle w:val="l5def1"/>
          <w:rFonts w:ascii="Times New Roman" w:hAnsi="Times New Roman" w:cs="Times New Roman"/>
          <w:b/>
          <w:bCs/>
          <w:color w:val="auto"/>
          <w:sz w:val="24"/>
          <w:szCs w:val="24"/>
        </w:rPr>
        <w:t>(1)</w:t>
      </w:r>
      <w:r>
        <w:rPr>
          <w:rStyle w:val="l5def1"/>
          <w:rFonts w:ascii="Times New Roman" w:hAnsi="Times New Roman" w:cs="Times New Roman"/>
          <w:color w:val="auto"/>
          <w:sz w:val="24"/>
          <w:szCs w:val="24"/>
        </w:rPr>
        <w:t xml:space="preserve"> Sunt eligibili fermierii activi persoane juridice, prevăzute la art. 23, </w:t>
      </w:r>
      <w:hyperlink r:id="rId76" w:history="1">
        <w:r>
          <w:rPr>
            <w:rStyle w:val="l5def1"/>
            <w:rFonts w:ascii="Times New Roman" w:hAnsi="Times New Roman" w:cs="Times New Roman"/>
            <w:color w:val="auto"/>
            <w:sz w:val="24"/>
            <w:szCs w:val="24"/>
          </w:rPr>
          <w:t>alin. (4)</w:t>
        </w:r>
      </w:hyperlink>
      <w:r>
        <w:rPr>
          <w:rStyle w:val="l5def1"/>
          <w:rFonts w:ascii="Times New Roman" w:hAnsi="Times New Roman" w:cs="Times New Roman"/>
          <w:color w:val="auto"/>
          <w:sz w:val="24"/>
          <w:szCs w:val="24"/>
        </w:rPr>
        <w:t xml:space="preserve"> din ordonanţă, dacă la capitalul sau la conducerea persoanei juridice participă cel puţin un tânăr cu vârsta de maxim 40 ani, care exercită fie exclusiv, fie în comun cu alţi acţionari/asociaţi, persoane fizice sau juridice, controlul efectiv şi durabil pe termen lung în ceea ce priveşte deciziile în materie de management, beneficii şi riscuri financiare. </w:t>
      </w:r>
    </w:p>
    <w:p w:rsidR="00D26A21" w:rsidRDefault="00D26A21">
      <w:pPr>
        <w:jc w:val="both"/>
        <w:rPr>
          <w:rFonts w:cs="Times New Roman"/>
        </w:rPr>
      </w:pPr>
      <w:r>
        <w:rPr>
          <w:rFonts w:cs="Times New Roman"/>
        </w:rPr>
        <w:t> </w:t>
      </w:r>
      <w:r>
        <w:rPr>
          <w:rFonts w:cs="Times New Roman"/>
          <w:b/>
          <w:bCs/>
        </w:rPr>
        <w:t>(2)</w:t>
      </w:r>
      <w:r>
        <w:rPr>
          <w:rFonts w:cs="Times New Roman"/>
        </w:rPr>
        <w:t xml:space="preserve"> </w:t>
      </w:r>
      <w:r>
        <w:rPr>
          <w:rStyle w:val="l5def1"/>
          <w:rFonts w:ascii="Times New Roman" w:hAnsi="Times New Roman" w:cs="Times New Roman"/>
          <w:color w:val="auto"/>
          <w:sz w:val="24"/>
          <w:szCs w:val="24"/>
        </w:rPr>
        <w:t xml:space="preserve">Dacă mai mulţi tineri fermieri, în sensul art. 23 </w:t>
      </w:r>
      <w:hyperlink r:id="rId77" w:history="1">
        <w:r>
          <w:rPr>
            <w:rStyle w:val="l5def1"/>
            <w:rFonts w:ascii="Times New Roman" w:hAnsi="Times New Roman" w:cs="Times New Roman"/>
            <w:color w:val="auto"/>
            <w:sz w:val="24"/>
            <w:szCs w:val="24"/>
          </w:rPr>
          <w:t>alin. (4)</w:t>
        </w:r>
      </w:hyperlink>
      <w:r>
        <w:rPr>
          <w:rStyle w:val="l5def1"/>
          <w:rFonts w:ascii="Times New Roman" w:hAnsi="Times New Roman" w:cs="Times New Roman"/>
          <w:color w:val="auto"/>
          <w:sz w:val="24"/>
          <w:szCs w:val="24"/>
        </w:rPr>
        <w:t xml:space="preserve"> din ordonanţă au dobândit controlul asupra persoanei juridice la diferite momente, prima dobândire a controlului trebuie considerat momentul stabilirii menţionat la art. 23 </w:t>
      </w:r>
      <w:hyperlink r:id="rId78" w:history="1">
        <w:r>
          <w:rPr>
            <w:rStyle w:val="l5def1"/>
            <w:rFonts w:ascii="Times New Roman" w:hAnsi="Times New Roman" w:cs="Times New Roman"/>
            <w:color w:val="auto"/>
            <w:sz w:val="24"/>
            <w:szCs w:val="24"/>
          </w:rPr>
          <w:t>alin. (2)</w:t>
        </w:r>
      </w:hyperlink>
      <w:r>
        <w:rPr>
          <w:rStyle w:val="l5def1"/>
          <w:rFonts w:ascii="Times New Roman" w:hAnsi="Times New Roman" w:cs="Times New Roman"/>
          <w:color w:val="auto"/>
          <w:sz w:val="24"/>
          <w:szCs w:val="24"/>
        </w:rPr>
        <w:t xml:space="preserve"> şi </w:t>
      </w:r>
      <w:hyperlink r:id="rId79" w:history="1">
        <w:r>
          <w:rPr>
            <w:rStyle w:val="l5def1"/>
            <w:rFonts w:ascii="Times New Roman" w:hAnsi="Times New Roman" w:cs="Times New Roman"/>
            <w:color w:val="auto"/>
            <w:sz w:val="24"/>
            <w:szCs w:val="24"/>
          </w:rPr>
          <w:t>(3)</w:t>
        </w:r>
      </w:hyperlink>
      <w:r>
        <w:rPr>
          <w:rStyle w:val="l5def1"/>
          <w:rFonts w:ascii="Times New Roman" w:hAnsi="Times New Roman" w:cs="Times New Roman"/>
          <w:color w:val="auto"/>
          <w:sz w:val="24"/>
          <w:szCs w:val="24"/>
        </w:rPr>
        <w:t xml:space="preserve"> din ordonanţă.</w:t>
      </w:r>
      <w:r>
        <w:rPr>
          <w:rFonts w:cs="Times New Roman"/>
        </w:rPr>
        <w:t xml:space="preserve">  </w:t>
      </w:r>
    </w:p>
    <w:p w:rsidR="00D26A21" w:rsidRDefault="00D26A21">
      <w:pPr>
        <w:jc w:val="both"/>
        <w:rPr>
          <w:rFonts w:cs="Times New Roman"/>
        </w:rPr>
      </w:pPr>
      <w:r>
        <w:rPr>
          <w:rFonts w:cs="Times New Roman"/>
          <w:b/>
          <w:bCs/>
        </w:rPr>
        <w:t>(3)</w:t>
      </w:r>
      <w:r>
        <w:rPr>
          <w:rFonts w:cs="Times New Roman"/>
        </w:rPr>
        <w:t xml:space="preserve"> </w:t>
      </w:r>
      <w:r>
        <w:rPr>
          <w:rStyle w:val="l5def1"/>
          <w:rFonts w:ascii="Times New Roman" w:hAnsi="Times New Roman" w:cs="Times New Roman"/>
          <w:color w:val="auto"/>
          <w:sz w:val="24"/>
          <w:szCs w:val="24"/>
        </w:rPr>
        <w:t xml:space="preserve">Plata pentru tinerii fermieri nu se mai acordă dacă toţi tinerii fermieri care îndeplinesc criteriile prevăzute la art. 23, </w:t>
      </w:r>
      <w:hyperlink r:id="rId80" w:history="1">
        <w:r>
          <w:rPr>
            <w:rStyle w:val="l5def1"/>
            <w:rFonts w:ascii="Times New Roman" w:hAnsi="Times New Roman" w:cs="Times New Roman"/>
            <w:color w:val="auto"/>
            <w:sz w:val="24"/>
            <w:szCs w:val="24"/>
          </w:rPr>
          <w:t>alin. (5)</w:t>
        </w:r>
      </w:hyperlink>
      <w:r>
        <w:rPr>
          <w:rStyle w:val="l5def1"/>
          <w:rFonts w:ascii="Times New Roman" w:hAnsi="Times New Roman" w:cs="Times New Roman"/>
          <w:color w:val="auto"/>
          <w:sz w:val="24"/>
          <w:szCs w:val="24"/>
        </w:rPr>
        <w:t xml:space="preserve"> din ordonanţă şi la alineatul (2) au încetat a mai exercita controlul asupra persoanei juridice.</w:t>
      </w:r>
      <w:r>
        <w:rPr>
          <w:rFonts w:cs="Times New Roman"/>
        </w:rPr>
        <w:t xml:space="preserve">  </w:t>
      </w:r>
    </w:p>
    <w:p w:rsidR="00D26A21" w:rsidRDefault="00D26A21">
      <w:pPr>
        <w:jc w:val="both"/>
        <w:rPr>
          <w:rFonts w:ascii="Arial" w:hAnsi="Arial" w:cs="Arial"/>
          <w:b/>
          <w:bCs/>
          <w:sz w:val="26"/>
          <w:szCs w:val="26"/>
        </w:rPr>
      </w:pPr>
      <w:r>
        <w:rPr>
          <w:rFonts w:cs="Times New Roman"/>
          <w:b/>
          <w:bCs/>
        </w:rPr>
        <w:t>(4)</w:t>
      </w:r>
      <w:r>
        <w:rPr>
          <w:rFonts w:cs="Times New Roman"/>
        </w:rPr>
        <w:t xml:space="preserve"> </w:t>
      </w:r>
      <w:r>
        <w:rPr>
          <w:rStyle w:val="l5def1"/>
          <w:rFonts w:ascii="Times New Roman" w:hAnsi="Times New Roman" w:cs="Times New Roman"/>
          <w:color w:val="auto"/>
          <w:sz w:val="24"/>
          <w:szCs w:val="24"/>
        </w:rPr>
        <w:t>În sensul prezentului articol:</w:t>
      </w:r>
      <w:r>
        <w:rPr>
          <w:rFonts w:cs="Times New Roman"/>
        </w:rPr>
        <w:t xml:space="preserve">  </w:t>
      </w:r>
    </w:p>
    <w:p w:rsidR="00D26A21" w:rsidRDefault="00D26A21">
      <w:pPr>
        <w:ind w:firstLine="720"/>
        <w:jc w:val="both"/>
        <w:rPr>
          <w:rFonts w:cs="Times New Roman"/>
        </w:rPr>
      </w:pPr>
      <w:r>
        <w:rPr>
          <w:rFonts w:cs="Times New Roman"/>
          <w:b/>
          <w:bCs/>
        </w:rPr>
        <w:t xml:space="preserve">  a)</w:t>
      </w:r>
      <w:r>
        <w:rPr>
          <w:rFonts w:cs="Times New Roman"/>
        </w:rPr>
        <w:t xml:space="preserve"> </w:t>
      </w:r>
      <w:r>
        <w:rPr>
          <w:rStyle w:val="l5def1"/>
          <w:rFonts w:ascii="Times New Roman" w:hAnsi="Times New Roman" w:cs="Times New Roman"/>
          <w:color w:val="auto"/>
          <w:sz w:val="24"/>
          <w:szCs w:val="24"/>
        </w:rPr>
        <w:t xml:space="preserve">referirea la prima depunere a unei cereri de plată în cadrul schemei de plată unică pe suprafaţă de la art. 23 </w:t>
      </w:r>
      <w:hyperlink r:id="rId81" w:history="1">
        <w:r>
          <w:rPr>
            <w:rStyle w:val="l5def1"/>
            <w:rFonts w:ascii="Times New Roman" w:hAnsi="Times New Roman" w:cs="Times New Roman"/>
            <w:color w:val="auto"/>
            <w:sz w:val="24"/>
            <w:szCs w:val="24"/>
          </w:rPr>
          <w:t>alin. (2)</w:t>
        </w:r>
      </w:hyperlink>
      <w:r>
        <w:rPr>
          <w:rStyle w:val="l5def1"/>
          <w:rFonts w:ascii="Times New Roman" w:hAnsi="Times New Roman" w:cs="Times New Roman"/>
          <w:color w:val="auto"/>
          <w:sz w:val="24"/>
          <w:szCs w:val="24"/>
        </w:rPr>
        <w:t xml:space="preserve"> din ordonanţă trebuie înţeleasă ca o referire la prima depunere a unei cereri în cadrul schemei de plată unică pe suprafaţă de către persoana juridică în care controlul este exercitat de un tânăr fermier;</w:t>
      </w:r>
      <w:r>
        <w:rPr>
          <w:rFonts w:cs="Times New Roman"/>
        </w:rPr>
        <w:t xml:space="preserve">  </w:t>
      </w:r>
    </w:p>
    <w:p w:rsidR="00D26A21" w:rsidRDefault="00D26A21">
      <w:pPr>
        <w:jc w:val="both"/>
        <w:rPr>
          <w:rFonts w:cs="Times New Roman"/>
        </w:rPr>
      </w:pPr>
      <w:r>
        <w:rPr>
          <w:rFonts w:cs="Times New Roman"/>
        </w:rPr>
        <w:t>  </w:t>
      </w:r>
      <w:r>
        <w:rPr>
          <w:rFonts w:cs="Times New Roman"/>
        </w:rPr>
        <w:tab/>
        <w:t> </w:t>
      </w:r>
      <w:r>
        <w:rPr>
          <w:rFonts w:cs="Times New Roman"/>
          <w:b/>
          <w:bCs/>
        </w:rPr>
        <w:t>b)</w:t>
      </w:r>
      <w:r>
        <w:rPr>
          <w:rFonts w:cs="Times New Roman"/>
        </w:rPr>
        <w:t xml:space="preserve"> </w:t>
      </w:r>
      <w:r>
        <w:rPr>
          <w:rStyle w:val="l5def1"/>
          <w:rFonts w:ascii="Times New Roman" w:hAnsi="Times New Roman" w:cs="Times New Roman"/>
          <w:color w:val="auto"/>
          <w:sz w:val="24"/>
          <w:szCs w:val="24"/>
        </w:rPr>
        <w:t xml:space="preserve">fără a se aduce atingere dispoziţiilor de la art. 23 </w:t>
      </w:r>
      <w:hyperlink r:id="rId82" w:history="1">
        <w:r>
          <w:rPr>
            <w:rStyle w:val="l5def1"/>
            <w:rFonts w:ascii="Times New Roman" w:hAnsi="Times New Roman" w:cs="Times New Roman"/>
            <w:color w:val="auto"/>
            <w:sz w:val="24"/>
            <w:szCs w:val="24"/>
          </w:rPr>
          <w:t>alin. (3)</w:t>
        </w:r>
      </w:hyperlink>
      <w:r>
        <w:rPr>
          <w:rStyle w:val="l5def1"/>
          <w:rFonts w:ascii="Times New Roman" w:hAnsi="Times New Roman" w:cs="Times New Roman"/>
          <w:color w:val="auto"/>
          <w:sz w:val="24"/>
          <w:szCs w:val="24"/>
        </w:rPr>
        <w:t xml:space="preserve"> din ordonanţă, referirea la "instalare" trebuie înţeleasă ca o referire la momentul din care tinerii fermieri preiau efectiv controlul asupra persoanei juridice.</w:t>
      </w:r>
      <w:r>
        <w:rPr>
          <w:rFonts w:cs="Times New Roman"/>
        </w:rPr>
        <w:t xml:space="preserve">  </w:t>
      </w:r>
    </w:p>
    <w:p w:rsidR="00D26A21" w:rsidRDefault="00D26A21">
      <w:pPr>
        <w:jc w:val="both"/>
        <w:rPr>
          <w:rFonts w:cs="Times New Roman"/>
          <w:color w:val="000000"/>
        </w:rPr>
      </w:pPr>
      <w:r>
        <w:rPr>
          <w:rFonts w:cs="Times New Roman"/>
          <w:b/>
          <w:bCs/>
        </w:rPr>
        <w:t>(5)</w:t>
      </w:r>
      <w:r>
        <w:rPr>
          <w:rFonts w:cs="Times New Roman"/>
        </w:rPr>
        <w:t xml:space="preserve"> </w:t>
      </w:r>
      <w:r>
        <w:rPr>
          <w:rStyle w:val="l5def1"/>
          <w:rFonts w:ascii="Times New Roman" w:hAnsi="Times New Roman" w:cs="Times New Roman"/>
          <w:color w:val="auto"/>
          <w:sz w:val="24"/>
          <w:szCs w:val="24"/>
        </w:rPr>
        <w:t xml:space="preserve">Evaluarea controlului efectiv şi durabil pe termen lung în ceea ce priveşte deciziile în materie de management, beneficii şi riscuri financiare se face pe baza documentelor care atestă participarea </w:t>
      </w:r>
      <w:r>
        <w:rPr>
          <w:rStyle w:val="l5def1"/>
          <w:rFonts w:ascii="Times New Roman" w:hAnsi="Times New Roman" w:cs="Times New Roman"/>
          <w:sz w:val="24"/>
          <w:szCs w:val="24"/>
        </w:rPr>
        <w:t xml:space="preserve">nemijlocită la deciziile esenţiale ale persoanei juridice privind gestionarea afacerilor exploataţiei, de exemplu: achiziţionarea unui nou utilaj, stabilirea planului de culturi şi altele asemenea. Partenerii care nu iau decizii nu trebuie să fie consideraţi tineri fermieri întrucât nu participă la administrare. </w:t>
      </w:r>
      <w:r>
        <w:rPr>
          <w:rFonts w:cs="Times New Roman"/>
          <w:color w:val="000000"/>
        </w:rPr>
        <w:t xml:space="preserve">  </w:t>
      </w:r>
    </w:p>
    <w:p w:rsidR="00D26A21" w:rsidRDefault="00D26A21">
      <w:pPr>
        <w:jc w:val="both"/>
        <w:rPr>
          <w:rFonts w:cs="Times New Roman"/>
          <w:color w:val="000000"/>
        </w:rPr>
      </w:pPr>
    </w:p>
    <w:p w:rsidR="00D26A21" w:rsidRDefault="00D26A21">
      <w:pPr>
        <w:jc w:val="both"/>
        <w:rPr>
          <w:rFonts w:cs="Times New Roman"/>
          <w:b/>
          <w:bCs/>
        </w:rPr>
      </w:pPr>
      <w:r>
        <w:rPr>
          <w:rFonts w:cs="Times New Roman"/>
          <w:b/>
          <w:bCs/>
          <w:lang w:val="fr-FR"/>
        </w:rPr>
        <w:t xml:space="preserve">Plata pentru Tinerii Fermieri se acordă unei persoane pentru o singură cerere de plată, în </w:t>
      </w:r>
      <w:r>
        <w:rPr>
          <w:rFonts w:cs="Times New Roman"/>
          <w:b/>
          <w:bCs/>
        </w:rPr>
        <w:t>baza CNP –ului, chiar daca fermierul deţine mai multe exploataţii cu forme diferite de organizare.</w:t>
      </w:r>
    </w:p>
    <w:p w:rsidR="00D26A21" w:rsidRDefault="00D26A21">
      <w:pPr>
        <w:autoSpaceDE w:val="0"/>
        <w:autoSpaceDN w:val="0"/>
        <w:adjustRightInd w:val="0"/>
        <w:jc w:val="both"/>
        <w:rPr>
          <w:rFonts w:cs="Times New Roman"/>
          <w:color w:val="000000"/>
          <w:lang w:val="en-US" w:eastAsia="en-US"/>
        </w:rPr>
      </w:pPr>
      <w:r>
        <w:rPr>
          <w:rFonts w:cs="Times New Roman"/>
          <w:color w:val="000000"/>
          <w:lang w:val="en-US" w:eastAsia="en-US"/>
        </w:rPr>
        <w:t>Conform OUG nr. 11/2021, art. 9, alin. 1, lit. g, trebuie:  “să notifice APIA în termen de 15 zile calendaristice cu privire la modificările apărute în înregistrările persoanelor juridice de la Oficiul Național al Registrului Comerțului privind: administratorul/administratorii, sediul social, obiectul de activitate;“</w:t>
      </w:r>
    </w:p>
    <w:p w:rsidR="00D26A21" w:rsidRDefault="00D26A21">
      <w:pPr>
        <w:jc w:val="both"/>
        <w:rPr>
          <w:rFonts w:cs="Times New Roman"/>
          <w:b/>
          <w:bCs/>
          <w:lang w:val="fr-FR"/>
        </w:rPr>
      </w:pPr>
    </w:p>
    <w:p w:rsidR="00D26A21" w:rsidRDefault="00D26A21">
      <w:pPr>
        <w:jc w:val="both"/>
        <w:rPr>
          <w:rFonts w:cs="Times New Roman"/>
          <w:lang w:val="fr-FR"/>
        </w:rPr>
      </w:pPr>
      <w:r>
        <w:rPr>
          <w:rFonts w:cs="Times New Roman"/>
        </w:rPr>
        <w:t xml:space="preserve">Persoanele  fizice sau juridice care au fost iniţial încadrate ca fiind eligibile pentru schema Tinerii Fermieri şi care în perioada imediat urmatoare nu mai au calitatea de administrator sau acţionar, </w:t>
      </w:r>
      <w:r>
        <w:rPr>
          <w:rFonts w:cs="Times New Roman"/>
          <w:lang w:val="fr-FR"/>
        </w:rPr>
        <w:t xml:space="preserve">trebuie să depună, în termen de 15 zile </w:t>
      </w:r>
      <w:r>
        <w:rPr>
          <w:rStyle w:val="l5def1"/>
          <w:rFonts w:ascii="Times New Roman" w:hAnsi="Times New Roman" w:cs="Times New Roman"/>
          <w:color w:val="auto"/>
          <w:sz w:val="24"/>
          <w:szCs w:val="24"/>
        </w:rPr>
        <w:t xml:space="preserve">calendaristice (conform OUG nr. 11/2021, art. 9, alin.1, lit. g) </w:t>
      </w:r>
      <w:r>
        <w:rPr>
          <w:rFonts w:cs="Times New Roman"/>
          <w:lang w:val="fr-FR"/>
        </w:rPr>
        <w:t>de la data producerii evenimentului, documentul doveditor al încheierii activităţii în această funcţie. În situaţia în care documentul nu este depus în termenul menţionat, dosarul va fi exclus de la plata pentru schema Tinerii Fermieri.</w:t>
      </w:r>
    </w:p>
    <w:p w:rsidR="00D26A21" w:rsidRDefault="00D26A21">
      <w:pPr>
        <w:pStyle w:val="Default0"/>
        <w:jc w:val="both"/>
        <w:rPr>
          <w:rFonts w:ascii="Times New Roman" w:hAnsi="Times New Roman" w:cs="Times New Roman"/>
          <w:color w:val="auto"/>
          <w:lang w:val="fr-FR"/>
        </w:rPr>
      </w:pPr>
      <w:r>
        <w:rPr>
          <w:rFonts w:ascii="Times New Roman" w:hAnsi="Times New Roman" w:cs="Times New Roman"/>
          <w:color w:val="auto"/>
          <w:lang w:val="fr-FR"/>
        </w:rPr>
        <w:t>Solicitantul cererii de sprijin va depune, după caz, noul certificat al acţionarilor din care să reiasă acţionarul care va continua schema şi care va menţine controlul asupra persoanei juridice. Acest acţionar trebuie să se regăsească în lista acţionarilor depusă la data accesării schemei. Dacă nici un acţionar nu se regaseşte în lista acţionarilor, beneficiarul nu va primi sprijin pentru această schemă.</w:t>
      </w:r>
    </w:p>
    <w:p w:rsidR="00D26A21" w:rsidRDefault="00D26A21">
      <w:pPr>
        <w:shd w:val="clear" w:color="auto" w:fill="FFFFFF"/>
        <w:jc w:val="both"/>
        <w:rPr>
          <w:rFonts w:cs="Times New Roman"/>
          <w:b/>
          <w:bCs/>
          <w:lang w:val="fr-FR"/>
        </w:rPr>
      </w:pPr>
      <w:r>
        <w:rPr>
          <w:rFonts w:cs="Times New Roman"/>
          <w:lang w:val="fr-FR"/>
        </w:rPr>
        <w:t xml:space="preserve">Dacă solicitantul nu poate face dovada că succesorul în funcţie poate fi </w:t>
      </w:r>
      <w:r>
        <w:rPr>
          <w:rFonts w:cs="Times New Roman"/>
        </w:rPr>
        <w:t>încadrat ca fiind eligibil pentru schema Tinerii Fermieri, dosarul va fi respins de la plată.</w:t>
      </w:r>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b/>
          <w:bCs/>
        </w:rPr>
      </w:pPr>
    </w:p>
    <w:p w:rsidR="00D26A21" w:rsidRDefault="00D26A21">
      <w:pPr>
        <w:pStyle w:val="Heading2"/>
        <w:rPr>
          <w:rFonts w:ascii="Times New Roman" w:hAnsi="Times New Roman" w:cs="Times New Roman"/>
          <w:b/>
          <w:bCs/>
          <w:sz w:val="24"/>
          <w:szCs w:val="24"/>
        </w:rPr>
      </w:pPr>
      <w:bookmarkStart w:id="73" w:name="_Toc433969788"/>
    </w:p>
    <w:p w:rsidR="00D26A21" w:rsidRDefault="00D26A21">
      <w:pPr>
        <w:pStyle w:val="Heading2"/>
        <w:rPr>
          <w:rFonts w:ascii="Times New Roman" w:hAnsi="Times New Roman" w:cs="Times New Roman"/>
          <w:b/>
          <w:bCs/>
          <w:sz w:val="24"/>
          <w:szCs w:val="24"/>
        </w:rPr>
      </w:pPr>
      <w:bookmarkStart w:id="74" w:name="_Toc66781968"/>
      <w:r>
        <w:rPr>
          <w:rFonts w:ascii="Times New Roman" w:hAnsi="Times New Roman" w:cs="Times New Roman"/>
          <w:b/>
          <w:bCs/>
          <w:sz w:val="24"/>
          <w:szCs w:val="24"/>
        </w:rPr>
        <w:t>SCHEMA SIMPLIFICATĂ PENTRU MICII FERMIERI</w:t>
      </w:r>
      <w:bookmarkEnd w:id="73"/>
      <w:bookmarkEnd w:id="74"/>
    </w:p>
    <w:p w:rsidR="00D26A21" w:rsidRDefault="00D26A21">
      <w:pPr>
        <w:shd w:val="clear" w:color="auto" w:fill="FFFFFF"/>
        <w:jc w:val="both"/>
        <w:rPr>
          <w:rFonts w:cs="Times New Roman"/>
          <w:b/>
          <w:bCs/>
        </w:rPr>
      </w:pPr>
    </w:p>
    <w:p w:rsidR="00D26A21" w:rsidRDefault="00D26A21">
      <w:pPr>
        <w:shd w:val="clear" w:color="auto" w:fill="FFFFFF"/>
        <w:jc w:val="both"/>
        <w:rPr>
          <w:rFonts w:cs="Times New Roman"/>
          <w:b/>
          <w:bCs/>
        </w:rPr>
      </w:pPr>
      <w:r>
        <w:rPr>
          <w:rFonts w:cs="Times New Roman"/>
        </w:rPr>
        <w:t xml:space="preserve">Conform art. 27 alin. (1), (2) din </w:t>
      </w:r>
      <w:r>
        <w:rPr>
          <w:rFonts w:cs="Times New Roman"/>
          <w:i/>
          <w:iCs/>
        </w:rPr>
        <w:t>OUG nr. 11/2021, prevede:</w:t>
      </w:r>
    </w:p>
    <w:p w:rsidR="00D26A21" w:rsidRDefault="00D26A21">
      <w:pPr>
        <w:pStyle w:val="Default0"/>
        <w:jc w:val="both"/>
        <w:rPr>
          <w:rFonts w:ascii="Times New Roman" w:hAnsi="Times New Roman" w:cs="Times New Roman"/>
        </w:rPr>
      </w:pPr>
      <w:r>
        <w:rPr>
          <w:rFonts w:ascii="Times New Roman" w:hAnsi="Times New Roman" w:cs="Times New Roman"/>
          <w:b/>
          <w:bCs/>
        </w:rPr>
        <w:t xml:space="preserve">(1) </w:t>
      </w:r>
      <w:r>
        <w:rPr>
          <w:rFonts w:ascii="Times New Roman" w:hAnsi="Times New Roman" w:cs="Times New Roman"/>
        </w:rPr>
        <w:t xml:space="preserve">Fermierii incluși în schema simplificată pentru micii fermieri, anterior anului 2021, pot beneficia de o plată anuală de maximum 1.250 euro, în funcție de suprafața declarată eligibilă și/sau numărul de animale eligibile pe care le deține în exploatație. </w:t>
      </w:r>
    </w:p>
    <w:p w:rsidR="00D26A21" w:rsidRDefault="00D26A21">
      <w:pPr>
        <w:shd w:val="clear" w:color="auto" w:fill="FFFFFF"/>
        <w:jc w:val="both"/>
        <w:rPr>
          <w:rFonts w:cs="Times New Roman"/>
        </w:rPr>
      </w:pPr>
      <w:r>
        <w:rPr>
          <w:rFonts w:cs="Times New Roman"/>
          <w:b/>
          <w:bCs/>
        </w:rPr>
        <w:t>(2)</w:t>
      </w:r>
      <w:r>
        <w:rPr>
          <w:rFonts w:cs="Times New Roman"/>
          <w:i/>
          <w:iCs/>
        </w:rPr>
        <w:t xml:space="preserve"> </w:t>
      </w:r>
      <w:r>
        <w:rPr>
          <w:rFonts w:cs="Times New Roman"/>
        </w:rPr>
        <w:t xml:space="preserve">Plata este supusă condițiilor prevăzute pentru schemele de plăți directe prevăzute la art. 1 alin. (2) lit. a)-c) și, după caz, la lit. d) și e), iar cuantumul plății este egal cu valoarea totală a acestor plăți directe care urmează să fie alocate fermierului în fiecare an. </w:t>
      </w:r>
    </w:p>
    <w:p w:rsidR="00D26A21" w:rsidRDefault="00D26A21">
      <w:pPr>
        <w:shd w:val="clear" w:color="auto" w:fill="FFFFFF"/>
        <w:jc w:val="both"/>
        <w:rPr>
          <w:rFonts w:cs="Times New Roman"/>
        </w:rPr>
      </w:pPr>
      <w:r>
        <w:rPr>
          <w:rFonts w:cs="Times New Roman"/>
        </w:rPr>
        <w:t xml:space="preserve"> Plata acordată înlocuieşte valoarea totală a plăţilor care urmează să fie alocate fermierului în fiecare an, care includ  schema de plată unică pe suprafaţă, plata redistributivă, plata pentru înverzire şi, după caz, plata pentru tinerii fermieri şi sprijinul cuplat. </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Fermierii care participă la schema pentru micii fermieri astfel cum se menționează în titlul V din Regulamentul (UE) nr. 1307/2013, nu au obligația de a-și declara parcelele agricole pentru care nu depun cerere de plată, cu excepția cazului în care o astfel de declarație este necesară pentru obținerea unui alt tip de ajutor sau sprijin, conform art. 9 alin. (1) lit. d) din OUG nr. 11/2021.</w:t>
      </w:r>
    </w:p>
    <w:p w:rsidR="00D26A21" w:rsidRDefault="00D26A21">
      <w:pPr>
        <w:jc w:val="both"/>
        <w:rPr>
          <w:rFonts w:cs="Times New Roman"/>
          <w:lang w:eastAsia="en-US"/>
        </w:rPr>
      </w:pPr>
      <w:r>
        <w:rPr>
          <w:rFonts w:cs="Times New Roman"/>
          <w:b/>
          <w:bCs/>
        </w:rPr>
        <w:t>Pentru fermierii care participă la</w:t>
      </w:r>
      <w:r>
        <w:rPr>
          <w:rFonts w:cs="Times New Roman"/>
        </w:rPr>
        <w:t xml:space="preserve"> </w:t>
      </w:r>
      <w:r>
        <w:rPr>
          <w:rFonts w:cs="Times New Roman"/>
          <w:b/>
          <w:bCs/>
        </w:rPr>
        <w:t xml:space="preserve">schema de mici fermieri se recomandă să se menţină parcelele utilizate şi nesolicitate la plată </w:t>
      </w:r>
      <w:r>
        <w:rPr>
          <w:rFonts w:cs="Times New Roman"/>
        </w:rPr>
        <w:t xml:space="preserve">(TAn, PPn, CPn) </w:t>
      </w:r>
      <w:r>
        <w:rPr>
          <w:rFonts w:cs="Times New Roman"/>
          <w:b/>
          <w:bCs/>
        </w:rPr>
        <w:t>declarate în campania anterioară</w:t>
      </w:r>
      <w:r>
        <w:rPr>
          <w:rFonts w:cs="Times New Roman"/>
        </w:rPr>
        <w:t xml:space="preserve">, în special pentru acei fermieri care pot atinge plafonul maxim de 1250 euro şi pot opta pentru iesirea din schemă.   </w:t>
      </w:r>
    </w:p>
    <w:p w:rsidR="00D26A21" w:rsidRDefault="00D26A21">
      <w:pPr>
        <w:ind w:right="202"/>
        <w:jc w:val="both"/>
        <w:rPr>
          <w:rStyle w:val="rvts10"/>
          <w:rFonts w:cs="Times New Roman"/>
        </w:rPr>
      </w:pPr>
    </w:p>
    <w:p w:rsidR="00D26A21" w:rsidRDefault="00D26A21">
      <w:pPr>
        <w:jc w:val="both"/>
        <w:rPr>
          <w:rFonts w:cs="Times New Roman"/>
        </w:rPr>
      </w:pPr>
      <w:r>
        <w:rPr>
          <w:rFonts w:cs="Times New Roman"/>
        </w:rPr>
        <w:t>Plata este supusă condiţiilor prevăzute pentru schema de plată unică pe suprafaţă, plata redistributivă, plata pentru înverzire şi, după caz, plata pentru tinerii fermieri şi sprijinul cuplat. Cuantumul plății este egal cu valoarea totală a plăţilor directe care urmează să fie alocate fermierului în fiecare an și nu depășește 1.250 euro.</w:t>
      </w:r>
    </w:p>
    <w:p w:rsidR="00D26A21" w:rsidRDefault="00D26A21">
      <w:pPr>
        <w:shd w:val="clear" w:color="auto" w:fill="FFFFFF"/>
        <w:jc w:val="both"/>
        <w:rPr>
          <w:rFonts w:cs="Times New Roman"/>
        </w:rPr>
      </w:pPr>
    </w:p>
    <w:p w:rsidR="00D26A21" w:rsidRDefault="00D26A21">
      <w:pPr>
        <w:shd w:val="clear" w:color="auto" w:fill="FFFFFF"/>
        <w:jc w:val="both"/>
        <w:rPr>
          <w:rFonts w:cs="Times New Roman"/>
          <w:strike/>
        </w:rPr>
      </w:pPr>
      <w:r>
        <w:rPr>
          <w:rFonts w:cs="Times New Roman"/>
        </w:rPr>
        <w:t>Pe durata participării la schemă, micii fermieri</w:t>
      </w:r>
      <w:r>
        <w:rPr>
          <w:rFonts w:cs="Times New Roman"/>
          <w:lang w:val="it-IT"/>
        </w:rPr>
        <w:t>:</w:t>
      </w:r>
    </w:p>
    <w:p w:rsidR="00D26A21" w:rsidRDefault="00D26A21">
      <w:pPr>
        <w:shd w:val="clear" w:color="auto" w:fill="FFFFFF"/>
        <w:jc w:val="both"/>
        <w:rPr>
          <w:rFonts w:cs="Times New Roman"/>
          <w:strike/>
        </w:rPr>
      </w:pPr>
      <w:r>
        <w:rPr>
          <w:rFonts w:cs="Times New Roman"/>
        </w:rPr>
        <w:t>a) sunt exceptaţi de la utilizarea practicilor agricole benefice pentru climă şi mediu;</w:t>
      </w:r>
    </w:p>
    <w:p w:rsidR="00D26A21" w:rsidRDefault="00D26A21">
      <w:pPr>
        <w:shd w:val="clear" w:color="auto" w:fill="FFFFFF"/>
        <w:jc w:val="both"/>
        <w:rPr>
          <w:rFonts w:cs="Times New Roman"/>
        </w:rPr>
      </w:pPr>
      <w:r>
        <w:rPr>
          <w:rFonts w:cs="Times New Roman"/>
        </w:rPr>
        <w:t>b) nu li se aplică sancţiuni administrative pentru nerespectarea normelor de ecocondiţionalitate (art. 28 alin (1) din OUG nr. 11/2021).</w:t>
      </w:r>
    </w:p>
    <w:p w:rsidR="00D26A21" w:rsidRDefault="00D26A21">
      <w:pPr>
        <w:shd w:val="clear" w:color="auto" w:fill="FFFFFF"/>
        <w:jc w:val="both"/>
        <w:rPr>
          <w:rFonts w:cs="Times New Roman"/>
          <w:strike/>
        </w:rPr>
      </w:pPr>
    </w:p>
    <w:p w:rsidR="00D26A21" w:rsidRDefault="00D26A21">
      <w:pPr>
        <w:shd w:val="clear" w:color="auto" w:fill="FFFFFF"/>
        <w:jc w:val="both"/>
        <w:rPr>
          <w:rStyle w:val="rvts7"/>
          <w:rFonts w:cs="Times New Roman"/>
        </w:rPr>
      </w:pPr>
      <w:r>
        <w:rPr>
          <w:rFonts w:cs="Times New Roman"/>
        </w:rPr>
        <w:t xml:space="preserve">În cazul efectivelor de animale, plata se calculează în funcţie de schema de plată şi numărul de animale eligibile pentru care se solicită plata în anul de cerere conform OUG nr. 11/2021 </w:t>
      </w:r>
      <w:r>
        <w:rPr>
          <w:rStyle w:val="rvts9"/>
          <w:rFonts w:cs="Times New Roman"/>
        </w:rPr>
        <w:t xml:space="preserve"> art. 28, alin. </w:t>
      </w:r>
      <w:r>
        <w:rPr>
          <w:rStyle w:val="rvts7"/>
          <w:rFonts w:cs="Times New Roman"/>
        </w:rPr>
        <w:t>(1)  și (2).</w:t>
      </w:r>
    </w:p>
    <w:p w:rsidR="00D26A21" w:rsidRDefault="00D26A21">
      <w:pPr>
        <w:jc w:val="both"/>
        <w:rPr>
          <w:rFonts w:cs="Times New Roman"/>
        </w:rPr>
      </w:pPr>
    </w:p>
    <w:p w:rsidR="00D26A21" w:rsidRDefault="00D26A21">
      <w:pPr>
        <w:jc w:val="both"/>
        <w:rPr>
          <w:rFonts w:cs="Times New Roman"/>
        </w:rPr>
      </w:pPr>
      <w:r>
        <w:rPr>
          <w:rFonts w:cs="Times New Roman"/>
        </w:rPr>
        <w:t>Conform Ordinului MADR nr. 45/2021 art. 96, alin (2) fermierii incluşi în schema pentru micii fermieri pentru care, cuantumul plăţilor directe depăşeşte 1250 euro, sunt notificaţi de APIA privind excluderea din schema pentru micii fermieri. Fermierii pot opta pentru rămânerea în schema pentru micii fermieri, cu informarea APIA, în termen de 15 zile calendaristice de la data primirii notificării.</w:t>
      </w:r>
    </w:p>
    <w:p w:rsidR="00D26A21" w:rsidRDefault="00D26A21">
      <w:pPr>
        <w:jc w:val="both"/>
        <w:rPr>
          <w:rFonts w:cs="Times New Roman"/>
        </w:rPr>
      </w:pPr>
    </w:p>
    <w:p w:rsidR="00D26A21" w:rsidRDefault="00D26A21">
      <w:pPr>
        <w:pStyle w:val="sartttl"/>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Art. 97 alin. (1) și (2) din Ordinul MADR nr. 45/2021, prevede:</w:t>
      </w:r>
    </w:p>
    <w:p w:rsidR="00D26A21" w:rsidRDefault="00D26A21">
      <w:pPr>
        <w:jc w:val="both"/>
        <w:rPr>
          <w:rStyle w:val="salnbdy"/>
          <w:rFonts w:ascii="Times New Roman" w:hAnsi="Times New Roman" w:cs="Times New Roman"/>
          <w:color w:val="auto"/>
          <w:sz w:val="24"/>
          <w:szCs w:val="24"/>
        </w:rPr>
      </w:pPr>
      <w:r>
        <w:rPr>
          <w:rStyle w:val="salnttl1"/>
          <w:rFonts w:ascii="Times New Roman" w:hAnsi="Times New Roman" w:cs="Times New Roman"/>
          <w:color w:val="auto"/>
          <w:sz w:val="24"/>
          <w:szCs w:val="24"/>
        </w:rPr>
        <w:t xml:space="preserve">(1) </w:t>
      </w:r>
      <w:r>
        <w:rPr>
          <w:rStyle w:val="salnbdy"/>
          <w:rFonts w:ascii="Times New Roman" w:hAnsi="Times New Roman" w:cs="Times New Roman"/>
          <w:color w:val="auto"/>
          <w:sz w:val="24"/>
          <w:szCs w:val="24"/>
        </w:rPr>
        <w:t>Beneficiarii care decid să se retragă din schema pentru micii fermieri informează APIA cu privire la retragerea lor, până la data de 15 iulie a anului de cerere, fără posibilitatea de a mai fi incluşi în această schemă de plată.</w:t>
      </w:r>
    </w:p>
    <w:p w:rsidR="00D26A21" w:rsidRDefault="00D26A21">
      <w:pPr>
        <w:jc w:val="both"/>
        <w:rPr>
          <w:rFonts w:cs="Times New Roman"/>
          <w:shd w:val="clear" w:color="auto" w:fill="FFFFFF"/>
        </w:rPr>
      </w:pPr>
      <w:r>
        <w:rPr>
          <w:rStyle w:val="salnttl1"/>
          <w:rFonts w:ascii="Times New Roman" w:hAnsi="Times New Roman" w:cs="Times New Roman"/>
          <w:color w:val="auto"/>
          <w:sz w:val="24"/>
          <w:szCs w:val="24"/>
        </w:rPr>
        <w:t xml:space="preserve">(2) </w:t>
      </w:r>
      <w:r>
        <w:rPr>
          <w:rStyle w:val="salnbdy"/>
          <w:rFonts w:ascii="Times New Roman" w:hAnsi="Times New Roman" w:cs="Times New Roman"/>
          <w:color w:val="auto"/>
          <w:sz w:val="24"/>
          <w:szCs w:val="24"/>
        </w:rPr>
        <w:t>Fermierii care au informat APIA cu privire la retragerea lor din schema pentru micii fermieri şi fermierii care au fost excluşi din schemă primesc în continuare celelalte plăţi solicitate şi nu mai beneficiază de prevederile art. 28 alin. (1) lit. a) şi b) din ordonanţă.</w:t>
      </w:r>
    </w:p>
    <w:p w:rsidR="00D26A21" w:rsidRDefault="00D26A21">
      <w:pPr>
        <w:shd w:val="clear" w:color="auto" w:fill="FFFFFF"/>
        <w:jc w:val="both"/>
        <w:rPr>
          <w:rStyle w:val="rvts7"/>
          <w:rFonts w:cs="Times New Roman"/>
        </w:rPr>
      </w:pPr>
    </w:p>
    <w:p w:rsidR="00D26A21" w:rsidRDefault="00D26A21">
      <w:pPr>
        <w:shd w:val="clear" w:color="auto" w:fill="FFFFFF"/>
        <w:jc w:val="both"/>
        <w:rPr>
          <w:rStyle w:val="rvts7"/>
          <w:rFonts w:cs="Times New Roman"/>
          <w:b/>
          <w:bCs/>
        </w:rPr>
      </w:pPr>
      <w:r>
        <w:rPr>
          <w:rStyle w:val="rvts7"/>
          <w:rFonts w:cs="Times New Roman"/>
          <w:b/>
          <w:bCs/>
        </w:rPr>
        <w:t xml:space="preserve">Prin excepţie, intrarea în schema simplificată pentru micii fermieri în 2021 se poate face prin moştenire. </w:t>
      </w:r>
    </w:p>
    <w:p w:rsidR="00D26A21" w:rsidRDefault="00D26A21">
      <w:pPr>
        <w:shd w:val="clear" w:color="auto" w:fill="FFFFFF"/>
        <w:jc w:val="both"/>
        <w:rPr>
          <w:rStyle w:val="rvts7"/>
          <w:rFonts w:cs="Times New Roman"/>
        </w:rPr>
      </w:pPr>
      <w:r>
        <w:rPr>
          <w:rFonts w:cs="Times New Roman"/>
          <w:lang w:val="en-US"/>
        </w:rPr>
        <w:t>Fermierii care intră în schema simplificată pentru micii fermieri prin mostenire în anul 2021, trebuie să facă dovada preluării schemei prin transfer de exploataţie.</w:t>
      </w:r>
    </w:p>
    <w:p w:rsidR="00D26A21" w:rsidRDefault="00D26A21">
      <w:pPr>
        <w:shd w:val="clear" w:color="auto" w:fill="FFFFFF"/>
        <w:jc w:val="both"/>
        <w:rPr>
          <w:rStyle w:val="rvts7"/>
          <w:rFonts w:cs="Times New Roman"/>
        </w:rPr>
      </w:pPr>
      <w:r>
        <w:rPr>
          <w:rStyle w:val="rvts7"/>
          <w:rFonts w:cs="Times New Roman"/>
        </w:rPr>
        <w:t xml:space="preserve">Moștenitorii pot accesa schema simplificată pentru micii fermieri, numai dacă autorul moștenirii a accesat schema simplificată pentru micii fermierii în anul/anii anteriori. </w:t>
      </w:r>
    </w:p>
    <w:p w:rsidR="00D26A21" w:rsidRDefault="00D26A21">
      <w:pPr>
        <w:shd w:val="clear" w:color="auto" w:fill="FFFFFF"/>
        <w:jc w:val="both"/>
        <w:rPr>
          <w:rStyle w:val="rvts7"/>
          <w:rFonts w:cs="Times New Roman"/>
          <w:b/>
          <w:bCs/>
        </w:rPr>
      </w:pPr>
      <w:r>
        <w:rPr>
          <w:rStyle w:val="rvts7"/>
          <w:rFonts w:cs="Times New Roman"/>
        </w:rPr>
        <w:t xml:space="preserve">Art. 64 alin. (3) din Regulamentul (UE) nr.1307/2013, cu modificările și completările ulterioare mentionează că drepturile la plată deținute de fermierii care participă la schema pentru micii fermieri nu sunt transferabile decât în cazul moștenirii. Fermierii care, prin moștenire, primesc dreptul la plată de la un fermier care a participat la schema pentru micii fermieri sunt eligibili, dacă îndeplinesc cerințele pentru a beneficia de schema de plată de bază și dacă moștenesc toate drepturile la plată deținute de fermierul de la care primeşte suprafaţa. . </w:t>
      </w:r>
    </w:p>
    <w:p w:rsidR="00D26A21" w:rsidRDefault="00D26A21">
      <w:pPr>
        <w:shd w:val="clear" w:color="auto" w:fill="FFFFFF"/>
        <w:jc w:val="both"/>
        <w:rPr>
          <w:rFonts w:cs="Times New Roman"/>
        </w:rPr>
      </w:pPr>
      <w:r>
        <w:rPr>
          <w:rFonts w:cs="Times New Roman"/>
        </w:rPr>
        <w:t xml:space="preserve">În anul 2021, fermierii care au dobândit prin moştenire suprafaţa, trebuie să prezinte la depunerea cererii unice de plată, următoarele documente doveditoare: </w:t>
      </w:r>
    </w:p>
    <w:p w:rsidR="00D26A21" w:rsidRDefault="00D26A21">
      <w:pPr>
        <w:pStyle w:val="ListParagraph0"/>
        <w:numPr>
          <w:ilvl w:val="0"/>
          <w:numId w:val="29"/>
        </w:numPr>
        <w:spacing w:after="200" w:line="276" w:lineRule="auto"/>
        <w:rPr>
          <w:lang w:val="en-US" w:eastAsia="en-US"/>
        </w:rPr>
      </w:pPr>
      <w:r>
        <w:rPr>
          <w:lang w:val="en-US" w:eastAsia="en-US"/>
        </w:rPr>
        <w:t xml:space="preserve">certificatul de deces al titularului solicitant; </w:t>
      </w:r>
    </w:p>
    <w:p w:rsidR="00D26A21" w:rsidRDefault="00D26A21">
      <w:pPr>
        <w:pStyle w:val="ListParagraph0"/>
        <w:numPr>
          <w:ilvl w:val="0"/>
          <w:numId w:val="29"/>
        </w:numPr>
        <w:rPr>
          <w:lang w:val="en-US" w:eastAsia="en-US"/>
        </w:rPr>
      </w:pPr>
      <w:r>
        <w:rPr>
          <w:lang w:val="en-US" w:eastAsia="en-US"/>
        </w:rPr>
        <w:t xml:space="preserve">certificat de calitate de moştenitor sau certificat de moştenitor. </w:t>
      </w:r>
    </w:p>
    <w:p w:rsidR="00D26A21" w:rsidRDefault="00D26A21">
      <w:pPr>
        <w:numPr>
          <w:ilvl w:val="0"/>
          <w:numId w:val="29"/>
        </w:numPr>
        <w:jc w:val="both"/>
        <w:rPr>
          <w:rFonts w:cs="Times New Roman"/>
          <w:lang w:val="it-IT"/>
        </w:rPr>
      </w:pPr>
      <w:r>
        <w:rPr>
          <w:rFonts w:cs="Times New Roman"/>
          <w:lang w:val="it-IT"/>
        </w:rPr>
        <w:t>actul de identitate al moştenitorului</w:t>
      </w:r>
    </w:p>
    <w:p w:rsidR="00D26A21" w:rsidRDefault="00D26A21">
      <w:pPr>
        <w:numPr>
          <w:ilvl w:val="0"/>
          <w:numId w:val="29"/>
        </w:numPr>
        <w:jc w:val="both"/>
        <w:rPr>
          <w:rFonts w:cs="Times New Roman"/>
          <w:lang w:val="it-IT"/>
        </w:rPr>
      </w:pPr>
      <w:r>
        <w:rPr>
          <w:rFonts w:cs="Times New Roman"/>
        </w:rPr>
        <w:t xml:space="preserve">în cazul în care există mai mulţi moştenitori - declaraţie notarială prin care este împuternicit doar unul dintre moştenitori să primească sprijinul. </w:t>
      </w:r>
    </w:p>
    <w:p w:rsidR="00D26A21" w:rsidRDefault="00D26A21">
      <w:pPr>
        <w:shd w:val="clear" w:color="auto" w:fill="FFFFFF"/>
        <w:jc w:val="both"/>
        <w:rPr>
          <w:rStyle w:val="rvts7"/>
          <w:rFonts w:cs="Times New Roman"/>
        </w:rPr>
      </w:pPr>
      <w:r>
        <w:rPr>
          <w:rFonts w:cs="Times New Roman"/>
        </w:rPr>
        <w:t xml:space="preserve">Fermierii solicitanți începând cu anul 2021, incluși prin moștenire în schema de plată pentru micii fermieri, pot opta pentru retragerea din schemă  până la data de 15 iulie, fără posibilitatea de a mai fi incluși în această schemă de plată (completează Anexa nr. 18). Retragerea până la această dată nu constituie sancţiune, conform prevederilor art. 97, alin </w:t>
      </w:r>
      <w:r>
        <w:rPr>
          <w:rStyle w:val="rvts9"/>
          <w:rFonts w:cs="Times New Roman"/>
        </w:rPr>
        <w:t> </w:t>
      </w:r>
      <w:r>
        <w:rPr>
          <w:rStyle w:val="rvts7"/>
          <w:rFonts w:cs="Times New Roman"/>
        </w:rPr>
        <w:t>(1) din Ordinul MADR nr. 45/2021.</w:t>
      </w:r>
    </w:p>
    <w:p w:rsidR="00D26A21" w:rsidRDefault="00D26A21">
      <w:pPr>
        <w:shd w:val="clear" w:color="auto" w:fill="FFFFFF"/>
        <w:jc w:val="both"/>
        <w:rPr>
          <w:rFonts w:cs="Times New Roman"/>
        </w:rPr>
      </w:pPr>
      <w:r>
        <w:rPr>
          <w:rStyle w:val="rvts7"/>
          <w:rFonts w:cs="Times New Roman"/>
        </w:rPr>
        <w:t>Fermierii care au informat APIA cu privire la retragerea lor din schema pentru micii fermieri şi fermierii care au fost excluşi din schemă, primesc în continuare celelalte plăţi solicitate şi nu mai beneficiază de prevederile art. 28 alin. (2) din ordonanţă</w:t>
      </w:r>
      <w:r>
        <w:rPr>
          <w:rStyle w:val="rvts9"/>
          <w:rFonts w:cs="Times New Roman"/>
        </w:rPr>
        <w:t> </w:t>
      </w:r>
      <w:r>
        <w:rPr>
          <w:rStyle w:val="rvts7"/>
          <w:rFonts w:cs="Times New Roman"/>
        </w:rPr>
        <w:t xml:space="preserve">(Ordinul MADR nr. 45/2021, art. 97, alin </w:t>
      </w:r>
      <w:r>
        <w:rPr>
          <w:rStyle w:val="rvts9"/>
          <w:rFonts w:cs="Times New Roman"/>
        </w:rPr>
        <w:t> </w:t>
      </w:r>
      <w:r>
        <w:rPr>
          <w:rStyle w:val="rvts7"/>
          <w:rFonts w:cs="Times New Roman"/>
        </w:rPr>
        <w:t>(2) .</w:t>
      </w:r>
    </w:p>
    <w:p w:rsidR="00D26A21" w:rsidRDefault="00D26A21">
      <w:pPr>
        <w:jc w:val="both"/>
        <w:rPr>
          <w:rFonts w:cs="Times New Roman"/>
        </w:rPr>
      </w:pPr>
    </w:p>
    <w:p w:rsidR="00D26A21" w:rsidRDefault="00D26A21">
      <w:pPr>
        <w:jc w:val="both"/>
        <w:rPr>
          <w:rStyle w:val="ln2tlitera"/>
          <w:rFonts w:cs="Times New Roman"/>
        </w:rPr>
      </w:pPr>
      <w:r>
        <w:rPr>
          <w:rStyle w:val="ln2tlitera"/>
          <w:rFonts w:cs="Times New Roman"/>
        </w:rPr>
        <w:t xml:space="preserve">Dacă fermierii, care optează pentru Schema pentru micii fermieri (art. 61 din </w:t>
      </w:r>
      <w:r>
        <w:rPr>
          <w:rStyle w:val="ln2tlitera"/>
          <w:rFonts w:cs="Times New Roman"/>
          <w:i/>
          <w:iCs/>
        </w:rPr>
        <w:t>Regulamentul (UE) nr. 1307/2013</w:t>
      </w:r>
      <w:r>
        <w:rPr>
          <w:rStyle w:val="ln2tlitera"/>
          <w:rFonts w:cs="Times New Roman"/>
        </w:rPr>
        <w:t>) solicită şi Măsurile 10, 11 sau 13, au obligația să respecte ecocondiţionalitatea pe întreaga suprafaţă a exploataţiei şi cerinţele specifice măsurilor/pachetelor respective. Nerespectare acestor condiţii poate conduce la aplicarea sancţiunilor administrative conform legislaţiei în vigoare.</w:t>
      </w:r>
    </w:p>
    <w:p w:rsidR="00D26A21" w:rsidRDefault="00D26A21">
      <w:pPr>
        <w:shd w:val="clear" w:color="auto" w:fill="FFFFFF"/>
        <w:jc w:val="both"/>
        <w:rPr>
          <w:rStyle w:val="rvts7"/>
          <w:rFonts w:cs="Times New Roman"/>
          <w:b/>
          <w:bCs/>
        </w:rPr>
      </w:pPr>
    </w:p>
    <w:p w:rsidR="00D26A21" w:rsidRDefault="00D26A21">
      <w:pPr>
        <w:jc w:val="both"/>
        <w:rPr>
          <w:rFonts w:cs="Times New Roman"/>
        </w:rPr>
      </w:pPr>
      <w:r>
        <w:rPr>
          <w:rFonts w:cs="Times New Roman"/>
        </w:rPr>
        <w:t>După cel puţin un an de participare în schemă, micii fermieri pot opta să treacă la schema simplificată pentru micii fermieri, prevăzută la art. 19 alin. (1) lit. c) din Regulamentul (UE) nr. 1.305/2013, în condiţiile stabilite prin Măsura 6, submăsura 6.5 din Programul Naţional de Dezvoltare Rurală 2014 - 2020.</w:t>
      </w:r>
    </w:p>
    <w:p w:rsidR="00D26A21" w:rsidRDefault="00D26A21">
      <w:pPr>
        <w:jc w:val="both"/>
        <w:rPr>
          <w:rFonts w:cs="Times New Roman"/>
        </w:rPr>
      </w:pPr>
    </w:p>
    <w:p w:rsidR="00D26A21" w:rsidRDefault="00D26A21">
      <w:pPr>
        <w:jc w:val="both"/>
        <w:rPr>
          <w:rFonts w:cs="Times New Roman"/>
        </w:rPr>
      </w:pPr>
      <w:r>
        <w:rPr>
          <w:rFonts w:cs="Times New Roman"/>
        </w:rPr>
        <w:t xml:space="preserve">Conform </w:t>
      </w:r>
      <w:r>
        <w:rPr>
          <w:rFonts w:cs="Times New Roman"/>
          <w:i/>
          <w:iCs/>
        </w:rPr>
        <w:t>Regulamentului nr. 1307/2013</w:t>
      </w:r>
      <w:r>
        <w:rPr>
          <w:rFonts w:cs="Times New Roman"/>
        </w:rPr>
        <w:t>, titlul V, articolul 61, alin.4: „Nici un avantaj prevăzut in prezentul titlu nu este acordat fermierilor carora s-a constatat ca, incepand cu 18 octombrie 2011, au creat in mod artificial conditiile pentru a beneficia de schema pentru micii fermieri.”Suspiciunea creării de condiţii artificiale pentru accesarea schemei de plată Micii Fermieri provine din fragmentarea exploataţiilor după data de 18 octombrie 2011 în scopul creării mai multor exploataţii.</w:t>
      </w:r>
    </w:p>
    <w:p w:rsidR="00D26A21" w:rsidRDefault="00D26A21">
      <w:pPr>
        <w:rPr>
          <w:rFonts w:cs="Times New Roman"/>
        </w:rPr>
      </w:pPr>
      <w:bookmarkStart w:id="75" w:name="do_caII_ar10_al2_lia"/>
      <w:bookmarkStart w:id="76" w:name="do_caII_ar10_al2_lic"/>
      <w:bookmarkStart w:id="77" w:name="do_caII_ar10_al2_lig"/>
      <w:bookmarkStart w:id="78" w:name="do_caII_ar10_al2_lih_pt1"/>
      <w:bookmarkEnd w:id="75"/>
      <w:bookmarkEnd w:id="76"/>
      <w:bookmarkEnd w:id="77"/>
      <w:bookmarkEnd w:id="78"/>
    </w:p>
    <w:p w:rsidR="00D26A21" w:rsidRDefault="00D26A21">
      <w:pPr>
        <w:pStyle w:val="Heading2"/>
        <w:rPr>
          <w:rFonts w:ascii="Times New Roman" w:hAnsi="Times New Roman" w:cs="Times New Roman"/>
          <w:b/>
          <w:bCs/>
          <w:sz w:val="24"/>
          <w:szCs w:val="24"/>
        </w:rPr>
      </w:pPr>
    </w:p>
    <w:p w:rsidR="00D26A21" w:rsidRDefault="00D26A21">
      <w:pPr>
        <w:rPr>
          <w:rFonts w:cs="Times New Roman"/>
        </w:rPr>
      </w:pPr>
    </w:p>
    <w:p w:rsidR="00D26A21" w:rsidRDefault="00D26A21">
      <w:pPr>
        <w:pStyle w:val="Heading2"/>
        <w:rPr>
          <w:rFonts w:ascii="Times New Roman" w:hAnsi="Times New Roman" w:cs="Times New Roman"/>
          <w:b/>
          <w:bCs/>
          <w:sz w:val="24"/>
          <w:szCs w:val="24"/>
        </w:rPr>
      </w:pPr>
      <w:bookmarkStart w:id="79" w:name="_Toc66781969"/>
      <w:r>
        <w:rPr>
          <w:rFonts w:ascii="Times New Roman" w:hAnsi="Times New Roman" w:cs="Times New Roman"/>
          <w:b/>
          <w:bCs/>
          <w:sz w:val="24"/>
          <w:szCs w:val="24"/>
        </w:rPr>
        <w:t>AJUTOARE NAŢIONALE TRANZITORII (ANT) ÎN SECTORUL VEGETAL</w:t>
      </w:r>
      <w:bookmarkEnd w:id="79"/>
    </w:p>
    <w:p w:rsidR="00D26A21" w:rsidRDefault="00D26A21">
      <w:pPr>
        <w:pStyle w:val="CaracterCaracter13"/>
        <w:ind w:right="540"/>
        <w:jc w:val="both"/>
        <w:rPr>
          <w:highlight w:val="yellow"/>
          <w:lang w:val="it-IT"/>
        </w:rPr>
      </w:pPr>
    </w:p>
    <w:p w:rsidR="00D26A21" w:rsidRDefault="00D26A21">
      <w:pPr>
        <w:jc w:val="both"/>
        <w:rPr>
          <w:rFonts w:cs="Times New Roman"/>
        </w:rPr>
      </w:pPr>
      <w:r>
        <w:rPr>
          <w:rFonts w:cs="Times New Roman"/>
        </w:rPr>
        <w:t>Reprezintă plăţile care se acordă fermierilor din sectoarele care au beneficiat de plăți naționale directe complementare în anul 2013.</w:t>
      </w:r>
      <w:r>
        <w:rPr>
          <w:rFonts w:cs="Times New Roman"/>
          <w:b/>
          <w:bCs/>
        </w:rPr>
        <w:t xml:space="preserve"> </w:t>
      </w:r>
      <w:r>
        <w:rPr>
          <w:rFonts w:cs="Times New Roman"/>
          <w:shd w:val="clear" w:color="auto" w:fill="FFFFFF"/>
        </w:rPr>
        <w:t xml:space="preserve">Condițiile specifice de acordare a ANT sunt identice cu cele pentru acordarea plăților naționale directe complementare aferente anului 2013. </w:t>
      </w:r>
      <w:r>
        <w:rPr>
          <w:rFonts w:cs="Times New Roman"/>
        </w:rPr>
        <w:t>Sursa de finanţare se asigură din bugetul naţional. Se acordă plata pentru aceste scheme cu respectarea condiţiilor generale S.A.P.S. şi a condiţiilor specifice impuse de legislaţia europeană şi naţională pentru culturile respective.</w:t>
      </w:r>
    </w:p>
    <w:p w:rsidR="00D26A21" w:rsidRDefault="00D26A21">
      <w:pPr>
        <w:jc w:val="both"/>
        <w:rPr>
          <w:rFonts w:cs="Times New Roman"/>
        </w:rPr>
      </w:pPr>
    </w:p>
    <w:p w:rsidR="00D26A21" w:rsidRDefault="00D26A21">
      <w:pPr>
        <w:jc w:val="both"/>
        <w:rPr>
          <w:rStyle w:val="tal1"/>
          <w:rFonts w:cs="Times New Roman"/>
        </w:rPr>
      </w:pPr>
      <w:r>
        <w:rPr>
          <w:rFonts w:cs="Times New Roman"/>
        </w:rPr>
        <w:t xml:space="preserve">În campania 2021 se acordă ajutoare naţionale tranzitorii în sectorul vegetal, </w:t>
      </w:r>
      <w:r>
        <w:rPr>
          <w:rStyle w:val="tal1"/>
          <w:rFonts w:cs="Times New Roman"/>
        </w:rPr>
        <w:t xml:space="preserve">decuplate de producţie, astfel: </w:t>
      </w:r>
      <w:r>
        <w:rPr>
          <w:rFonts w:cs="Times New Roman"/>
        </w:rPr>
        <w:t>pentru culturile amplasate în teren arabil</w:t>
      </w:r>
      <w:r>
        <w:rPr>
          <w:rFonts w:cs="Times New Roman"/>
          <w:shd w:val="clear" w:color="auto" w:fill="FFFFFF"/>
        </w:rPr>
        <w:t xml:space="preserve"> - ANT 1,</w:t>
      </w:r>
      <w:r>
        <w:rPr>
          <w:rStyle w:val="apple-converted-space"/>
          <w:rFonts w:cs="Times New Roman"/>
          <w:shd w:val="clear" w:color="auto" w:fill="FFFFFF"/>
        </w:rPr>
        <w:t> </w:t>
      </w:r>
      <w:r>
        <w:rPr>
          <w:rStyle w:val="tal1"/>
          <w:rFonts w:cs="Times New Roman"/>
        </w:rPr>
        <w:t xml:space="preserve">in pentru fibră - ANT 2, cânepă pentru fibră - ANT 3, tutun - ANT 4,  hamei - ANT 5, sfeclă de zahăr - ANT 6 şi care îndeplinesc condiţiile generale de acordare a plăţilor prevăzute la capitolul II şi condiţiile de la art. 35 din Ordinul MADR nr. 45/2021, la care se adaugă condiţiile specifice fiecărui tip de ajutor. </w:t>
      </w:r>
      <w:r>
        <w:rPr>
          <w:rStyle w:val="l5def1"/>
          <w:rFonts w:ascii="Times New Roman" w:hAnsi="Times New Roman" w:cs="Times New Roman"/>
          <w:b/>
          <w:bCs/>
          <w:sz w:val="24"/>
          <w:szCs w:val="24"/>
        </w:rPr>
        <w:t>Suprafaţa determinată pentru ANT 2-ANT 6 nu poate depăşi suprafaţa înscrisă în contractele de vânzare-cumpărare/de producere sau angajamentele încheiate între fermier şi prim-procesatori/fabricile de prelucrare.</w:t>
      </w:r>
      <w:r>
        <w:rPr>
          <w:rFonts w:cs="Times New Roman"/>
          <w:color w:val="000000"/>
        </w:rPr>
        <w:t> </w:t>
      </w:r>
      <w:r>
        <w:rPr>
          <w:rStyle w:val="tal1"/>
          <w:rFonts w:cs="Times New Roman"/>
        </w:rPr>
        <w:t xml:space="preserve"> (conform art. 38 din Ordinul MADR nr. 45/2021).</w:t>
      </w:r>
    </w:p>
    <w:p w:rsidR="00D26A21" w:rsidRDefault="00D26A21">
      <w:pPr>
        <w:pStyle w:val="NoSpacing"/>
        <w:jc w:val="both"/>
        <w:rPr>
          <w:rFonts w:ascii="Times New Roman" w:hAnsi="Times New Roman" w:cs="Times New Roman"/>
          <w:sz w:val="24"/>
          <w:szCs w:val="24"/>
          <w:highlight w:val="yellow"/>
          <w:lang w:eastAsia="ro-RO"/>
        </w:rPr>
      </w:pPr>
    </w:p>
    <w:p w:rsidR="00D26A21" w:rsidRDefault="00D26A21">
      <w:pPr>
        <w:jc w:val="both"/>
        <w:rPr>
          <w:rStyle w:val="tal1"/>
          <w:rFonts w:cs="Times New Roman"/>
        </w:rPr>
      </w:pPr>
      <w:r>
        <w:rPr>
          <w:rFonts w:cs="Times New Roman"/>
        </w:rPr>
        <w:t xml:space="preserve">Ajutoarele Naţionale Tranzitorii se acordă pentru suprafeţele agricole eligibile existente în stratul de referinţă din LPIS, gestionat de APIA. </w:t>
      </w:r>
      <w:r>
        <w:rPr>
          <w:rFonts w:cs="Times New Roman"/>
          <w:lang w:val="pt-BR"/>
        </w:rPr>
        <w:t xml:space="preserve">Stratul de referinţă  constituie baza pentru procesul de control încrucişat. </w:t>
      </w:r>
      <w:r>
        <w:rPr>
          <w:rStyle w:val="l5def2"/>
          <w:rFonts w:ascii="Times New Roman" w:hAnsi="Times New Roman" w:cs="Times New Roman"/>
          <w:color w:val="auto"/>
          <w:sz w:val="24"/>
          <w:szCs w:val="24"/>
        </w:rPr>
        <w:t>Solicitarea de către fermieri de modificare a suprafeţei parcelelor agricole şi a culturilor agricole poate fi depusă la APIA până la data-limită de depunere a cererilor unice de plată. Solicitările depuse după această dată se vor soluţiona în cursul anului următor. Soluţionarea modificărilor solicitate se va face numai după verificarea acestora efectuată de APIA.</w:t>
      </w:r>
      <w:r>
        <w:rPr>
          <w:rFonts w:cs="Times New Roman"/>
        </w:rPr>
        <w:t xml:space="preserve">  </w:t>
      </w:r>
      <w:r>
        <w:rPr>
          <w:rStyle w:val="l5def3"/>
          <w:rFonts w:ascii="Times New Roman" w:hAnsi="Times New Roman" w:cs="Times New Roman"/>
          <w:color w:val="auto"/>
          <w:sz w:val="24"/>
          <w:szCs w:val="24"/>
        </w:rPr>
        <w:t>Responsabilitatea privind legalitatea şi valabilitatea documentelor aparţine fermierului şi/sau autorităţii care a emis/atestat aceste documente, după caz</w:t>
      </w:r>
      <w:r>
        <w:rPr>
          <w:rFonts w:cs="Times New Roman"/>
          <w:lang w:val="pt-BR"/>
        </w:rPr>
        <w:t xml:space="preserve"> (cf. art. 35, din Ordinul </w:t>
      </w:r>
      <w:r>
        <w:rPr>
          <w:rStyle w:val="tal1"/>
          <w:rFonts w:cs="Times New Roman"/>
        </w:rPr>
        <w:t>MADR nr. 45/2021).</w:t>
      </w:r>
    </w:p>
    <w:p w:rsidR="00D26A21" w:rsidRDefault="00D26A21">
      <w:pPr>
        <w:jc w:val="both"/>
        <w:rPr>
          <w:rFonts w:cs="Times New Roman"/>
          <w:highlight w:val="yellow"/>
        </w:rPr>
      </w:pPr>
    </w:p>
    <w:p w:rsidR="00D26A21" w:rsidRDefault="00D26A21">
      <w:pPr>
        <w:jc w:val="both"/>
        <w:rPr>
          <w:rStyle w:val="tpa1"/>
          <w:rFonts w:cs="Times New Roman"/>
          <w:b/>
          <w:bCs/>
        </w:rPr>
      </w:pPr>
      <w:r>
        <w:rPr>
          <w:rStyle w:val="tpa1"/>
          <w:rFonts w:cs="Times New Roman"/>
          <w:b/>
          <w:bCs/>
        </w:rPr>
        <w:t xml:space="preserve">Suprafețele de teren arabil consacrate producţiei de iarbă şi de alte plante furajere erbacee cultivate, care nu au fost arate si nu au făcut parte din sistemul de rotaţie a culturilor din exploataţie timp de 5 ani sau mai mult se încadrează în prevederile art. 2, alin. (1) lit. h) din </w:t>
      </w:r>
      <w:r>
        <w:rPr>
          <w:rFonts w:cs="Times New Roman"/>
        </w:rPr>
        <w:t>ordonanță</w:t>
      </w:r>
      <w:r>
        <w:rPr>
          <w:rFonts w:cs="Times New Roman"/>
          <w:i/>
          <w:iCs/>
        </w:rPr>
        <w:t xml:space="preserve"> </w:t>
      </w:r>
      <w:r>
        <w:rPr>
          <w:rStyle w:val="tpa1"/>
          <w:rFonts w:cs="Times New Roman"/>
          <w:b/>
          <w:bCs/>
        </w:rPr>
        <w:t>și nu sunt eligibile pentru ANT 1.</w:t>
      </w:r>
    </w:p>
    <w:p w:rsidR="00D26A21" w:rsidRDefault="00D26A21">
      <w:pPr>
        <w:jc w:val="both"/>
        <w:rPr>
          <w:rStyle w:val="tpa1"/>
          <w:rFonts w:cs="Times New Roman"/>
        </w:rPr>
      </w:pPr>
      <w:r>
        <w:rPr>
          <w:rStyle w:val="tpa1"/>
          <w:rFonts w:cs="Times New Roman"/>
          <w:b/>
          <w:bCs/>
        </w:rPr>
        <w:t xml:space="preserve">APIA înștiințează solicitanții la momentul depunerii cererii unice de plată  asupra prevederilor alin. (1) precum și asupra posibilității schimbării categoriei de folosință a terenului sau a practicării rotației culturilor și verifică înființarea culturilor în arabil sau menținerea pajiștii permanente </w:t>
      </w:r>
      <w:r>
        <w:rPr>
          <w:rStyle w:val="tpa1"/>
          <w:rFonts w:cs="Times New Roman"/>
          <w:i/>
          <w:iCs/>
        </w:rPr>
        <w:t xml:space="preserve">(art. 37 din Ordinul </w:t>
      </w:r>
      <w:r>
        <w:rPr>
          <w:rStyle w:val="tal1"/>
          <w:rFonts w:cs="Times New Roman"/>
        </w:rPr>
        <w:t>MADR nr. 45/2021).</w:t>
      </w:r>
    </w:p>
    <w:p w:rsidR="00D26A21" w:rsidRDefault="00D26A21">
      <w:pPr>
        <w:jc w:val="both"/>
        <w:rPr>
          <w:rFonts w:cs="Times New Roman"/>
          <w:i/>
          <w:iCs/>
        </w:rPr>
      </w:pPr>
      <w:r>
        <w:rPr>
          <w:rStyle w:val="l5def2"/>
          <w:rFonts w:ascii="Times New Roman" w:hAnsi="Times New Roman" w:cs="Times New Roman"/>
          <w:color w:val="auto"/>
          <w:sz w:val="24"/>
          <w:szCs w:val="24"/>
        </w:rPr>
        <w:t>Plafoanele</w:t>
      </w:r>
      <w:r>
        <w:rPr>
          <w:rFonts w:cs="Times New Roman"/>
          <w:lang w:val="en-US"/>
        </w:rPr>
        <w:t xml:space="preserve"> alocate ANT în sectoarele vegetal și zootehnic se stabilesc anual prin hotărâre a Guvernului</w:t>
      </w:r>
      <w:r>
        <w:rPr>
          <w:rFonts w:cs="Times New Roman"/>
        </w:rPr>
        <w:t xml:space="preserve">. (art.14 alin. (1) din </w:t>
      </w:r>
      <w:r>
        <w:rPr>
          <w:rFonts w:cs="Times New Roman"/>
          <w:i/>
          <w:iCs/>
        </w:rPr>
        <w:t>OUG  nr. 11/2021 pentru aprobarea schemelor de plăți și a unor instrumente de garantare care se aplică în agricultură în anii 2021 și 2022).</w:t>
      </w:r>
    </w:p>
    <w:p w:rsidR="00D26A21" w:rsidRDefault="00D26A21">
      <w:pPr>
        <w:jc w:val="both"/>
        <w:rPr>
          <w:rFonts w:cs="Times New Roman"/>
        </w:rPr>
      </w:pPr>
      <w:r>
        <w:rPr>
          <w:rFonts w:cs="Times New Roman"/>
          <w:color w:val="000000"/>
        </w:rPr>
        <w:t>Pentru anii 2021 şi 2022, cuantumul anual total al ANT care pot fi acordate fermierilor nu poate depăşi 50% din pachetele financiare sectoriale specifice, autorizate de Comisia Europeană pentru anul 2013</w:t>
      </w:r>
      <w:r>
        <w:rPr>
          <w:rFonts w:cs="Times New Roman"/>
        </w:rPr>
        <w:t>. (art.14 alin. (2) din ordonanță).</w:t>
      </w:r>
    </w:p>
    <w:p w:rsidR="00D26A21" w:rsidRDefault="00D26A21">
      <w:pPr>
        <w:jc w:val="both"/>
        <w:rPr>
          <w:rFonts w:cs="Times New Roman"/>
        </w:rPr>
      </w:pPr>
      <w:r>
        <w:rPr>
          <w:rFonts w:cs="Times New Roman"/>
        </w:rPr>
        <w:t>Sancțunile pentru nerespectarea normelor de ecocondiționalitate prevăzute la art. 93 din Regulamentul (UE) nr. 1.306/2013, nu se aplică în cazul ajutoarelor naționale tranzitorii.  (art.13 alin. (3) din ordonanță).</w:t>
      </w:r>
    </w:p>
    <w:p w:rsidR="00D26A21" w:rsidRDefault="00D26A21">
      <w:pPr>
        <w:jc w:val="both"/>
        <w:rPr>
          <w:rFonts w:cs="Times New Roman"/>
          <w:highlight w:val="yellow"/>
        </w:rPr>
      </w:pPr>
    </w:p>
    <w:p w:rsidR="00D26A21" w:rsidRDefault="00D26A21">
      <w:pPr>
        <w:jc w:val="both"/>
        <w:rPr>
          <w:rFonts w:cs="Times New Roman"/>
          <w:highlight w:val="yellow"/>
        </w:rPr>
      </w:pPr>
    </w:p>
    <w:p w:rsidR="00D26A21" w:rsidRDefault="00D26A21">
      <w:pPr>
        <w:pStyle w:val="Heading3"/>
        <w:rPr>
          <w:rFonts w:ascii="Times New Roman" w:hAnsi="Times New Roman" w:cs="Times New Roman"/>
          <w:sz w:val="24"/>
          <w:szCs w:val="24"/>
        </w:rPr>
      </w:pPr>
      <w:bookmarkStart w:id="80" w:name="_Toc66781970"/>
      <w:r>
        <w:rPr>
          <w:rFonts w:ascii="Times New Roman" w:hAnsi="Times New Roman" w:cs="Times New Roman"/>
          <w:sz w:val="24"/>
          <w:szCs w:val="24"/>
        </w:rPr>
        <w:t>AJUTOR NAŢIONAL TRANZITORIU – ANT 1</w:t>
      </w:r>
      <w:bookmarkEnd w:id="80"/>
    </w:p>
    <w:p w:rsidR="00D26A21" w:rsidRDefault="00D26A21">
      <w:pPr>
        <w:rPr>
          <w:rFonts w:cs="Times New Roman"/>
        </w:rPr>
      </w:pPr>
    </w:p>
    <w:p w:rsidR="00D26A21" w:rsidRDefault="00D26A21">
      <w:pPr>
        <w:jc w:val="both"/>
        <w:rPr>
          <w:rFonts w:cs="Times New Roman"/>
        </w:rPr>
      </w:pPr>
      <w:r>
        <w:rPr>
          <w:rFonts w:cs="Times New Roman"/>
        </w:rPr>
        <w:t xml:space="preserve">Conform art. 36 din </w:t>
      </w:r>
      <w:r>
        <w:rPr>
          <w:rFonts w:cs="Times New Roman"/>
          <w:i/>
          <w:iCs/>
        </w:rPr>
        <w:t xml:space="preserve">Ordinul </w:t>
      </w:r>
      <w:r>
        <w:rPr>
          <w:rStyle w:val="tal1"/>
          <w:rFonts w:cs="Times New Roman"/>
        </w:rPr>
        <w:t xml:space="preserve">MADR nr. 45/2021, </w:t>
      </w:r>
      <w:r>
        <w:rPr>
          <w:rFonts w:cs="Times New Roman"/>
        </w:rPr>
        <w:t>s</w:t>
      </w:r>
      <w:r>
        <w:rPr>
          <w:rStyle w:val="al1"/>
          <w:rFonts w:cs="Times New Roman"/>
          <w:b w:val="0"/>
          <w:bCs w:val="0"/>
        </w:rPr>
        <w:t xml:space="preserve">e acordă </w:t>
      </w:r>
      <w:r>
        <w:rPr>
          <w:rStyle w:val="tal1"/>
          <w:rFonts w:cs="Times New Roman"/>
        </w:rPr>
        <w:t xml:space="preserve">ajutor naţional tranzitoriu - ANT 1, decuplat de producţie, în cuantum fix pe hectar, fermierilor din sectorul vegetal care îndeplinesc prevederile Capitolului II şi condiţiile prevăzute la art. 35 din acelaşi act nomativ şi care cultivă următoarele culturi amplasate pe teren arabil: </w:t>
      </w:r>
      <w:r>
        <w:rPr>
          <w:rStyle w:val="tpa1"/>
          <w:rFonts w:cs="Times New Roman"/>
        </w:rPr>
        <w:t>cereale (grâu comun, grâu dur, secară, orz, ovăz, porumb, sorg, orez, triticale, porumb dulce şi alte cereale), culturi proteice (mazăre, fasole, bob, lupin, linte, alte leguminoase pentru boabe), plante industriale (floarea-soarelui, rapiţă, soia, in şi cânepă pentru fibră, tutun, in pentru ulei, plante medicinale, alte plante industriale), rădăcinoase (sfeclă furajeră, sfeclă de zahăr), cartofi, legume, căpşuni, pepeni, flori şi plante ornamentale, plante de nutreţ, loturi semincere, alte culturi pe teren arabil</w:t>
      </w:r>
      <w:r>
        <w:rPr>
          <w:rFonts w:cs="Times New Roman"/>
        </w:rPr>
        <w:t>.</w:t>
      </w:r>
    </w:p>
    <w:p w:rsidR="00D26A21" w:rsidRDefault="00D26A21">
      <w:pPr>
        <w:ind w:right="26"/>
        <w:jc w:val="both"/>
        <w:rPr>
          <w:rFonts w:cs="Times New Roman"/>
        </w:rPr>
      </w:pPr>
      <w:r>
        <w:rPr>
          <w:rFonts w:cs="Times New Roman"/>
          <w:u w:val="single"/>
        </w:rPr>
        <w:t xml:space="preserve">Culturile permanente, pajiştile permanente, viile şi terenul necultivat nu fac obiectul acestei scheme de sprijin financiar. </w:t>
      </w:r>
    </w:p>
    <w:p w:rsidR="00D26A21" w:rsidRDefault="00D26A21">
      <w:pPr>
        <w:ind w:right="26" w:firstLine="720"/>
        <w:jc w:val="both"/>
        <w:rPr>
          <w:rFonts w:cs="Times New Roman"/>
          <w:highlight w:val="yellow"/>
          <w:u w:val="single"/>
        </w:rPr>
      </w:pPr>
    </w:p>
    <w:p w:rsidR="00D26A21" w:rsidRDefault="00D26A21">
      <w:pPr>
        <w:pStyle w:val="Heading3"/>
        <w:jc w:val="both"/>
        <w:rPr>
          <w:rFonts w:ascii="Times New Roman" w:hAnsi="Times New Roman" w:cs="Times New Roman"/>
          <w:sz w:val="24"/>
          <w:szCs w:val="24"/>
          <w:highlight w:val="yellow"/>
        </w:rPr>
      </w:pPr>
    </w:p>
    <w:p w:rsidR="00D26A21" w:rsidRDefault="00D26A21">
      <w:pPr>
        <w:pStyle w:val="Heading3"/>
        <w:jc w:val="both"/>
        <w:rPr>
          <w:rFonts w:ascii="Times New Roman" w:hAnsi="Times New Roman" w:cs="Times New Roman"/>
          <w:sz w:val="24"/>
          <w:szCs w:val="24"/>
        </w:rPr>
      </w:pPr>
      <w:bookmarkStart w:id="81" w:name="_Toc66781971"/>
      <w:r>
        <w:rPr>
          <w:rFonts w:ascii="Times New Roman" w:hAnsi="Times New Roman" w:cs="Times New Roman"/>
          <w:sz w:val="24"/>
          <w:szCs w:val="24"/>
        </w:rPr>
        <w:t>AJUTOR NAŢIONAL TRANZITORIU PENTRU IN PENTRU FIBRĂ - ANT 2 ŞI AJUTOR NAŢIONAL TRANZITORIU PENTRU CÂNEPĂ PENTRU FIBRĂ - ANT 3</w:t>
      </w:r>
      <w:bookmarkEnd w:id="81"/>
    </w:p>
    <w:p w:rsidR="00D26A21" w:rsidRDefault="00D26A21">
      <w:pPr>
        <w:jc w:val="center"/>
        <w:rPr>
          <w:rFonts w:cs="Times New Roman"/>
        </w:rPr>
      </w:pPr>
    </w:p>
    <w:p w:rsidR="00D26A21" w:rsidRDefault="00D26A21">
      <w:pPr>
        <w:ind w:right="26"/>
        <w:jc w:val="both"/>
        <w:rPr>
          <w:rFonts w:cs="Times New Roman"/>
          <w:i/>
          <w:iCs/>
        </w:rPr>
      </w:pPr>
      <w:r>
        <w:rPr>
          <w:rStyle w:val="sttpar"/>
          <w:rFonts w:cs="Times New Roman"/>
        </w:rPr>
        <w:t xml:space="preserve">Pentru culturile de in şi cânepă pentru fibră se acordă ajutoare naţionale tranzitorii cu îndeplinirea condiţiilor specifice de eligibilitate prevăzute </w:t>
      </w:r>
      <w:r>
        <w:rPr>
          <w:rFonts w:cs="Times New Roman"/>
        </w:rPr>
        <w:t>la art. 31, art. 39 şi art. 40 din</w:t>
      </w:r>
      <w:r>
        <w:rPr>
          <w:rFonts w:cs="Times New Roman"/>
          <w:i/>
          <w:iCs/>
        </w:rPr>
        <w:t xml:space="preserve"> Ordinul </w:t>
      </w:r>
      <w:r>
        <w:rPr>
          <w:rStyle w:val="tal1"/>
          <w:rFonts w:cs="Times New Roman"/>
          <w:i/>
          <w:iCs/>
        </w:rPr>
        <w:t>MADR nr. 45/2021</w:t>
      </w:r>
      <w:r>
        <w:rPr>
          <w:rFonts w:cs="Times New Roman"/>
          <w:i/>
          <w:iCs/>
        </w:rPr>
        <w:t>:</w:t>
      </w:r>
    </w:p>
    <w:p w:rsidR="00D26A21" w:rsidRDefault="00D26A21">
      <w:pPr>
        <w:numPr>
          <w:ilvl w:val="0"/>
          <w:numId w:val="25"/>
        </w:numPr>
        <w:ind w:right="26"/>
        <w:jc w:val="both"/>
        <w:rPr>
          <w:rFonts w:cs="Times New Roman"/>
        </w:rPr>
      </w:pPr>
      <w:r>
        <w:rPr>
          <w:rStyle w:val="tli1"/>
          <w:rFonts w:cs="Times New Roman"/>
        </w:rPr>
        <w:t>să fie amplasate pe parcele agricole de minim 0,3 ha;</w:t>
      </w:r>
    </w:p>
    <w:p w:rsidR="00D26A21" w:rsidRDefault="00D26A21">
      <w:pPr>
        <w:numPr>
          <w:ilvl w:val="0"/>
          <w:numId w:val="25"/>
        </w:numPr>
        <w:ind w:left="0" w:right="26" w:firstLine="360"/>
        <w:jc w:val="both"/>
        <w:rPr>
          <w:rStyle w:val="rvts10"/>
          <w:rFonts w:cs="Times New Roman"/>
        </w:rPr>
      </w:pPr>
      <w:r>
        <w:rPr>
          <w:rStyle w:val="tli1"/>
          <w:rFonts w:cs="Times New Roman"/>
        </w:rPr>
        <w:t xml:space="preserve">cererea unică de plată să fie însoţită de etichetele oficiale </w:t>
      </w:r>
      <w:r>
        <w:rPr>
          <w:rStyle w:val="rvts10"/>
          <w:rFonts w:cs="Times New Roman"/>
        </w:rPr>
        <w:t xml:space="preserve">aplicate pe ambalajele seminţelor certificate oficial, în conformitate cu Directiva 2002/57/CE a Consiliului privind comercializarea seminţelor de plante oleaginoase şi pentru fibre, care se vor păstra la centrul local/judeţean sau al municipiului Bucureşti al APIA, după caz. </w:t>
      </w:r>
    </w:p>
    <w:p w:rsidR="00D26A21" w:rsidRDefault="00D26A21">
      <w:pPr>
        <w:ind w:right="26"/>
        <w:jc w:val="both"/>
        <w:rPr>
          <w:rFonts w:cs="Times New Roman"/>
        </w:rPr>
      </w:pPr>
      <w:r>
        <w:rPr>
          <w:rFonts w:cs="Times New Roman"/>
          <w:shd w:val="clear" w:color="auto" w:fill="FFFFFF"/>
        </w:rPr>
        <w:t>În cazul în care semănatul are loc după data finală stabilită pentru depunerea cererii unice, etichetele sunt furnizate cel târziu până la 30 iunie. Dacă etichetele trebuie furnizate, de asemenea, altor autorităţi naţionale, APIA restituie originalele etichetelor beneficiarilor de îndată ce au fost prezentate în conformitate cu dispoziţiile de la litera menţionată. Etichetele înapoiate se ştampilează de către APIA ca fiind utilizate pentru o cerere unică de plată.</w:t>
      </w:r>
    </w:p>
    <w:p w:rsidR="00D26A21" w:rsidRDefault="00D26A21">
      <w:pPr>
        <w:numPr>
          <w:ilvl w:val="0"/>
          <w:numId w:val="25"/>
        </w:numPr>
        <w:ind w:left="0" w:right="26" w:firstLine="360"/>
        <w:jc w:val="both"/>
        <w:rPr>
          <w:rStyle w:val="tli1"/>
          <w:rFonts w:cs="Times New Roman"/>
        </w:rPr>
      </w:pPr>
      <w:r>
        <w:rPr>
          <w:rStyle w:val="tli1"/>
          <w:rFonts w:cs="Times New Roman"/>
        </w:rPr>
        <w:t xml:space="preserve">culturile de cânepă trebuie să fie menţinute </w:t>
      </w:r>
      <w:r>
        <w:rPr>
          <w:rFonts w:cs="Times New Roman"/>
          <w:color w:val="000000"/>
        </w:rPr>
        <w:t>în condiţii de creştere normale, conform tehnologiei de cultivare, timp de cel puţin 10 zile de la data la care se încheie înflorirea, astfel încât să poată fi efectuate controalele necesare pentru stabilirea conţinutului de THC</w:t>
      </w:r>
      <w:r>
        <w:rPr>
          <w:rStyle w:val="tli1"/>
          <w:rFonts w:cs="Times New Roman"/>
        </w:rPr>
        <w:t xml:space="preserve">, în conformitate cu legislaţia naţională şi comunitară; </w:t>
      </w:r>
    </w:p>
    <w:p w:rsidR="00D26A21" w:rsidRDefault="00D26A21">
      <w:pPr>
        <w:numPr>
          <w:ilvl w:val="0"/>
          <w:numId w:val="25"/>
        </w:numPr>
        <w:ind w:left="0" w:right="26" w:firstLine="360"/>
        <w:jc w:val="both"/>
        <w:rPr>
          <w:rStyle w:val="tpt1"/>
          <w:rFonts w:cs="Times New Roman"/>
        </w:rPr>
      </w:pPr>
      <w:r>
        <w:rPr>
          <w:rStyle w:val="li1"/>
          <w:rFonts w:cs="Times New Roman"/>
          <w:b w:val="0"/>
          <w:bCs w:val="0"/>
        </w:rPr>
        <w:t xml:space="preserve">pentru cultura de cânepă, </w:t>
      </w:r>
      <w:r>
        <w:rPr>
          <w:rStyle w:val="tli1"/>
          <w:rFonts w:cs="Times New Roman"/>
        </w:rPr>
        <w:t xml:space="preserve">fermierul trebuie să depună la A.P.I.A. până la data de 1 septembrie, inclusiv a anului de recoltă </w:t>
      </w:r>
      <w:r>
        <w:rPr>
          <w:rStyle w:val="tpt1"/>
          <w:rFonts w:cs="Times New Roman"/>
        </w:rPr>
        <w:t xml:space="preserve">copia contractului/angajamentului încheiat între fermier şi prim-procesator </w:t>
      </w:r>
      <w:r>
        <w:rPr>
          <w:rFonts w:cs="Times New Roman"/>
        </w:rPr>
        <w:t xml:space="preserve">şi </w:t>
      </w:r>
      <w:r>
        <w:rPr>
          <w:rStyle w:val="tpt1"/>
          <w:rFonts w:cs="Times New Roman"/>
        </w:rPr>
        <w:t>copia autorizaţiei de cultivare a cânepei pentru fibră emisă de DAJ;</w:t>
      </w:r>
    </w:p>
    <w:p w:rsidR="00D26A21" w:rsidRDefault="00D26A21">
      <w:pPr>
        <w:numPr>
          <w:ilvl w:val="0"/>
          <w:numId w:val="25"/>
        </w:numPr>
        <w:ind w:left="0" w:right="26" w:firstLine="360"/>
        <w:jc w:val="both"/>
        <w:rPr>
          <w:rStyle w:val="tpt1"/>
          <w:rFonts w:cs="Times New Roman"/>
        </w:rPr>
      </w:pPr>
      <w:r>
        <w:rPr>
          <w:rStyle w:val="tpt1"/>
          <w:rFonts w:cs="Times New Roman"/>
        </w:rPr>
        <w:t>declaraţia privind varietăţile de cânepă pentru fibră cultivate şi cantităţile de seminţe utilizate la hectar pentru înfiinţarea culturii, până la data de 1 septembrie 2021.</w:t>
      </w:r>
    </w:p>
    <w:p w:rsidR="00D26A21" w:rsidRDefault="00D26A21">
      <w:pPr>
        <w:numPr>
          <w:ilvl w:val="0"/>
          <w:numId w:val="25"/>
        </w:numPr>
        <w:ind w:left="0" w:right="26" w:firstLine="360"/>
        <w:jc w:val="both"/>
        <w:rPr>
          <w:rStyle w:val="tpt1"/>
          <w:rFonts w:cs="Times New Roman"/>
        </w:rPr>
      </w:pPr>
      <w:r>
        <w:rPr>
          <w:rStyle w:val="tpt1"/>
          <w:rFonts w:cs="Times New Roman"/>
        </w:rPr>
        <w:t xml:space="preserve">pentru cultura de in, </w:t>
      </w:r>
      <w:r>
        <w:rPr>
          <w:rStyle w:val="tli1"/>
          <w:rFonts w:cs="Times New Roman"/>
        </w:rPr>
        <w:t xml:space="preserve">fermierul trebuie să depună la APIA până la data de 1 septembrie, inclusiv, a anului de recoltă </w:t>
      </w:r>
      <w:r>
        <w:rPr>
          <w:rStyle w:val="tpt1"/>
          <w:rFonts w:cs="Times New Roman"/>
        </w:rPr>
        <w:t>certificatul de calitate a seminţelor utilizate sau factura de cumpărare a seminţelor certificate oficial, pentru fiecare parcelă şi copia contractului/angajamentului încheiat între fermier şi prim-procesator;</w:t>
      </w:r>
    </w:p>
    <w:p w:rsidR="00D26A21" w:rsidRDefault="00D26A21">
      <w:pPr>
        <w:numPr>
          <w:ilvl w:val="0"/>
          <w:numId w:val="25"/>
        </w:numPr>
        <w:ind w:left="0" w:right="26" w:firstLine="360"/>
        <w:jc w:val="both"/>
        <w:rPr>
          <w:rStyle w:val="tpt1"/>
          <w:rFonts w:cs="Times New Roman"/>
        </w:rPr>
      </w:pPr>
      <w:r>
        <w:rPr>
          <w:rStyle w:val="tpt1"/>
          <w:rFonts w:cs="Times New Roman"/>
        </w:rPr>
        <w:t xml:space="preserve">pentru cultura de in, fermierul trebuie să prezinte până la data de 1 noiembrie a anului de recoltă inclusiv, </w:t>
      </w:r>
      <w:r>
        <w:rPr>
          <w:rFonts w:cs="Times New Roman"/>
        </w:rPr>
        <w:t xml:space="preserve">acte doveditoare </w:t>
      </w:r>
      <w:r>
        <w:rPr>
          <w:rStyle w:val="tpt1"/>
          <w:rFonts w:cs="Times New Roman"/>
        </w:rPr>
        <w:t>privind livrarea, respectiv proces-verbal de receptie, factura, bon fiscal;</w:t>
      </w:r>
    </w:p>
    <w:p w:rsidR="00D26A21" w:rsidRDefault="00D26A21">
      <w:pPr>
        <w:numPr>
          <w:ilvl w:val="0"/>
          <w:numId w:val="25"/>
        </w:numPr>
        <w:ind w:left="0" w:right="26" w:firstLine="360"/>
        <w:jc w:val="both"/>
        <w:rPr>
          <w:rStyle w:val="tpt1"/>
          <w:rFonts w:cs="Times New Roman"/>
        </w:rPr>
      </w:pPr>
      <w:r>
        <w:rPr>
          <w:rStyle w:val="tpt1"/>
          <w:rFonts w:cs="Times New Roman"/>
        </w:rPr>
        <w:t xml:space="preserve">pentru cultura de cânepă, fermierul trebuie să prezinte până la data de 31 martie inclusiv </w:t>
      </w:r>
      <w:r>
        <w:rPr>
          <w:rFonts w:cs="Times New Roman"/>
          <w:color w:val="000000"/>
        </w:rPr>
        <w:t xml:space="preserve">a anului următor anului de cerere </w:t>
      </w:r>
      <w:r>
        <w:rPr>
          <w:rStyle w:val="tpt1"/>
          <w:rFonts w:cs="Times New Roman"/>
        </w:rPr>
        <w:t xml:space="preserve"> </w:t>
      </w:r>
      <w:r>
        <w:rPr>
          <w:rFonts w:cs="Times New Roman"/>
        </w:rPr>
        <w:t xml:space="preserve">acte doveditoare </w:t>
      </w:r>
      <w:r>
        <w:rPr>
          <w:rStyle w:val="tpt1"/>
          <w:rFonts w:cs="Times New Roman"/>
        </w:rPr>
        <w:t xml:space="preserve">privind livrarea, respectiv proces-verbal de receptie, factura, bon fiscal, </w:t>
      </w:r>
      <w:r>
        <w:rPr>
          <w:rFonts w:cs="Times New Roman"/>
        </w:rPr>
        <w:t>fila/filele din carnetul de comercializare;</w:t>
      </w:r>
    </w:p>
    <w:p w:rsidR="00D26A21" w:rsidRDefault="00D26A21">
      <w:pPr>
        <w:numPr>
          <w:ilvl w:val="0"/>
          <w:numId w:val="25"/>
        </w:numPr>
        <w:ind w:left="0" w:right="26" w:firstLine="360"/>
        <w:jc w:val="both"/>
        <w:rPr>
          <w:rFonts w:cs="Times New Roman"/>
        </w:rPr>
      </w:pPr>
      <w:r>
        <w:rPr>
          <w:rFonts w:cs="Times New Roman"/>
          <w:color w:val="000000"/>
        </w:rPr>
        <w:t>inspectoratele teritoriale pentru calitatea seminţelor şi a materialului săditor recoltează probele pentru determinarea conţinutului de 9-tetrahidrocanabinol, denumit în continuare THC, la soiurile de cânepă cultivate şi transmit Laboratorului Central pentru Controlul Calităţii şi Igienei Vinului Valea Călugărească - Filiala Blaj probele preluate, însoţite de datele de identificare ale fiecărui fermier (numele şi prenumele, codul numeric personal/codul unic de înregistrare, adresa, sediul) şi datele de identificare ale fiecărei parcele cultivate (dimensiunea, parcela/lotul), până la data de 15 septembrie a anului de recoltă</w:t>
      </w:r>
      <w:r>
        <w:rPr>
          <w:rStyle w:val="tli1"/>
          <w:rFonts w:cs="Times New Roman"/>
        </w:rPr>
        <w:t>;</w:t>
      </w:r>
    </w:p>
    <w:p w:rsidR="00D26A21" w:rsidRDefault="00D26A21">
      <w:pPr>
        <w:numPr>
          <w:ilvl w:val="0"/>
          <w:numId w:val="25"/>
        </w:numPr>
        <w:ind w:left="0" w:right="26" w:firstLine="360"/>
        <w:jc w:val="both"/>
        <w:rPr>
          <w:rFonts w:cs="Times New Roman"/>
        </w:rPr>
      </w:pPr>
      <w:r>
        <w:rPr>
          <w:rStyle w:val="l5def1"/>
          <w:rFonts w:ascii="Times New Roman" w:hAnsi="Times New Roman" w:cs="Times New Roman"/>
          <w:sz w:val="24"/>
          <w:szCs w:val="24"/>
        </w:rPr>
        <w:t>Laboratorul Central pentru Controlul Calităţii şi Igienei Vinului Valea Călugărească - Filiala Blaj are obligaţia să transmită Ministerului Agriculturii şi Dezvoltării Rurale, denumit în continuare MADR, şi APIA până la data de 1 noiembrie a anului de recoltă raportul cu privire la conţinutul de THC pentru fiecare parcelă cultivată cu cânepă pentru fibră şi seminţe care include următoarele informaţii: conţinutul de THC, împărţit în tranşe/gradări de 0,1%, procedura utilizată, precum şi datele transmise de inspectoratele teritoriale pentru calitatea seminţelor şi a materialului săditor</w:t>
      </w:r>
      <w:r>
        <w:rPr>
          <w:rStyle w:val="rvts10"/>
          <w:rFonts w:cs="Times New Roman"/>
        </w:rPr>
        <w:t>.</w:t>
      </w:r>
    </w:p>
    <w:p w:rsidR="00D26A21" w:rsidRDefault="00D26A21">
      <w:pPr>
        <w:ind w:left="720" w:right="26"/>
        <w:jc w:val="both"/>
        <w:rPr>
          <w:rStyle w:val="tli1"/>
          <w:rFonts w:cs="Times New Roman"/>
        </w:rPr>
      </w:pPr>
    </w:p>
    <w:p w:rsidR="00D26A21" w:rsidRDefault="00D26A21">
      <w:pPr>
        <w:shd w:val="clear" w:color="auto" w:fill="FFFFFF"/>
        <w:jc w:val="both"/>
        <w:rPr>
          <w:rFonts w:cs="Times New Roman"/>
        </w:rPr>
      </w:pPr>
      <w:r>
        <w:rPr>
          <w:rFonts w:cs="Times New Roman"/>
        </w:rPr>
        <w:t xml:space="preserve">Eligibilitatea suprafeţelor utilizate pentru producţia de cânepă este condiţionată de utilizarea de seminţe din soiurile enumerate în „Catalogul comun al soiurilor de plante agricole” la data de 15 martie a anului pentru care se acordă plata respectivă şi publicate în conformitate cu articolul 17 din Directiva 2002/53/CE a Consiliului privind Catalogul comun al soiurilor de plante agricole (conform art. 31, alin. (2), din </w:t>
      </w:r>
      <w:r>
        <w:rPr>
          <w:rFonts w:cs="Times New Roman"/>
          <w:i/>
          <w:iCs/>
        </w:rPr>
        <w:t xml:space="preserve">Ordinul </w:t>
      </w:r>
      <w:r>
        <w:rPr>
          <w:rStyle w:val="tal1"/>
          <w:rFonts w:cs="Times New Roman"/>
          <w:i/>
          <w:iCs/>
        </w:rPr>
        <w:t>MADR nr. 45/2021)</w:t>
      </w:r>
      <w:r>
        <w:rPr>
          <w:rFonts w:cs="Times New Roman"/>
          <w:i/>
          <w:iCs/>
        </w:rPr>
        <w:t>.</w:t>
      </w:r>
    </w:p>
    <w:p w:rsidR="00D26A21" w:rsidRDefault="00D26A21">
      <w:pPr>
        <w:shd w:val="clear" w:color="auto" w:fill="FFFFFF"/>
        <w:ind w:firstLine="720"/>
        <w:jc w:val="both"/>
        <w:rPr>
          <w:rFonts w:cs="Times New Roman"/>
          <w:highlight w:val="yellow"/>
        </w:rPr>
      </w:pPr>
    </w:p>
    <w:p w:rsidR="00D26A21" w:rsidRDefault="00D26A21">
      <w:pPr>
        <w:shd w:val="clear" w:color="auto" w:fill="FFFFFF"/>
        <w:ind w:firstLine="720"/>
        <w:jc w:val="both"/>
        <w:rPr>
          <w:rFonts w:cs="Times New Roman"/>
          <w:highlight w:val="yellow"/>
        </w:rPr>
      </w:pPr>
    </w:p>
    <w:p w:rsidR="00D26A21" w:rsidRDefault="00D26A21">
      <w:pPr>
        <w:pStyle w:val="Heading3"/>
        <w:rPr>
          <w:rFonts w:ascii="Times New Roman" w:hAnsi="Times New Roman" w:cs="Times New Roman"/>
          <w:sz w:val="24"/>
          <w:szCs w:val="24"/>
        </w:rPr>
      </w:pPr>
      <w:bookmarkStart w:id="82" w:name="_Toc66781972"/>
      <w:r>
        <w:rPr>
          <w:rFonts w:ascii="Times New Roman" w:hAnsi="Times New Roman" w:cs="Times New Roman"/>
          <w:sz w:val="24"/>
          <w:szCs w:val="24"/>
        </w:rPr>
        <w:t>AJUTOR NAŢIONAL TRANZITORIU PENTRU TUTUN - ANT 4</w:t>
      </w:r>
      <w:bookmarkEnd w:id="82"/>
    </w:p>
    <w:p w:rsidR="00D26A21" w:rsidRDefault="00D26A21">
      <w:pPr>
        <w:autoSpaceDE w:val="0"/>
        <w:autoSpaceDN w:val="0"/>
        <w:adjustRightInd w:val="0"/>
        <w:ind w:right="26" w:firstLine="720"/>
        <w:jc w:val="both"/>
        <w:rPr>
          <w:rFonts w:cs="Times New Roman"/>
        </w:rPr>
      </w:pPr>
    </w:p>
    <w:p w:rsidR="00D26A21" w:rsidRDefault="00D26A21">
      <w:pPr>
        <w:autoSpaceDE w:val="0"/>
        <w:autoSpaceDN w:val="0"/>
        <w:adjustRightInd w:val="0"/>
        <w:ind w:right="26"/>
        <w:jc w:val="both"/>
        <w:rPr>
          <w:rFonts w:cs="Times New Roman"/>
        </w:rPr>
      </w:pPr>
      <w:r>
        <w:rPr>
          <w:rFonts w:cs="Times New Roman"/>
        </w:rPr>
        <w:t>Pentru suprafața cultivată cu tutun se acordă ajutor naţional tranzitoriu – ANT 4, în baza contractelor încheiate între fermieri/grupul de producători şi prim-procesatorii autorizaţi/înregistrați la MADR, cu îndeplinirea condiţiilor specifice de eligibilitate prevăzute la art. 41 din</w:t>
      </w:r>
      <w:r>
        <w:rPr>
          <w:rFonts w:cs="Times New Roman"/>
          <w:i/>
          <w:iCs/>
        </w:rPr>
        <w:t xml:space="preserve"> Ordinul </w:t>
      </w:r>
      <w:r>
        <w:rPr>
          <w:rStyle w:val="tal1"/>
          <w:rFonts w:cs="Times New Roman"/>
          <w:i/>
          <w:iCs/>
        </w:rPr>
        <w:t>MADR nr. 45/2021</w:t>
      </w:r>
      <w:r>
        <w:rPr>
          <w:rFonts w:cs="Times New Roman"/>
        </w:rPr>
        <w:t>:</w:t>
      </w:r>
    </w:p>
    <w:p w:rsidR="00D26A21" w:rsidRDefault="00D26A21">
      <w:pPr>
        <w:ind w:right="26"/>
        <w:jc w:val="both"/>
        <w:rPr>
          <w:rStyle w:val="sttpar"/>
          <w:rFonts w:cs="Times New Roman"/>
        </w:rPr>
      </w:pPr>
      <w:r>
        <w:rPr>
          <w:rFonts w:cs="Times New Roman"/>
        </w:rPr>
        <w:tab/>
        <w:t>a)</w:t>
      </w:r>
      <w:r>
        <w:rPr>
          <w:rStyle w:val="sttpar"/>
          <w:rFonts w:cs="Times New Roman"/>
        </w:rPr>
        <w:t xml:space="preserve"> fermierul sau grupul de producători trebuie sa încheie un contract de cultură cu un prim-procesator, să îl inregistreze la DAJ şi ulterior să îl depună la centrul local/judeţean sau al municipiului Bucureşti al APIA.</w:t>
      </w:r>
    </w:p>
    <w:p w:rsidR="00D26A21" w:rsidRDefault="00D26A21">
      <w:pPr>
        <w:ind w:right="26"/>
        <w:jc w:val="both"/>
        <w:rPr>
          <w:rFonts w:cs="Times New Roman"/>
        </w:rPr>
      </w:pPr>
      <w:r>
        <w:rPr>
          <w:rStyle w:val="sttpar"/>
          <w:rFonts w:cs="Times New Roman"/>
        </w:rPr>
        <w:t xml:space="preserve">Contractul trebuie sa fie încheiat până la data de 30 aprilie a anului de recoltă și fie depus la APIA până </w:t>
      </w:r>
      <w:r>
        <w:rPr>
          <w:rStyle w:val="rvts7"/>
          <w:rFonts w:cs="Times New Roman"/>
          <w:lang w:val="fr-FR"/>
        </w:rPr>
        <w:t>cel târziu</w:t>
      </w:r>
      <w:r>
        <w:rPr>
          <w:rStyle w:val="sttpar"/>
          <w:rFonts w:cs="Times New Roman"/>
        </w:rPr>
        <w:t xml:space="preserve"> la data de 30 iunie a anului de recoltă inclusiv</w:t>
      </w:r>
      <w:r>
        <w:rPr>
          <w:rFonts w:cs="Times New Roman"/>
        </w:rPr>
        <w:t>;</w:t>
      </w:r>
    </w:p>
    <w:p w:rsidR="00D26A21" w:rsidRDefault="00D26A21">
      <w:pPr>
        <w:ind w:right="26" w:firstLine="720"/>
        <w:jc w:val="both"/>
        <w:rPr>
          <w:rFonts w:cs="Times New Roman"/>
        </w:rPr>
      </w:pPr>
      <w:r>
        <w:rPr>
          <w:rFonts w:cs="Times New Roman"/>
        </w:rPr>
        <w:t>b) contractul va avea ca anexă lista nominală a membrilor grupului şi suprafeţele aferente fiecăruia, atunci când unitatea prim-procesatoare încheie contracte de cultură cu un grup de producători;</w:t>
      </w:r>
    </w:p>
    <w:p w:rsidR="00D26A21" w:rsidRDefault="00D26A21">
      <w:pPr>
        <w:ind w:right="26" w:firstLine="720"/>
        <w:jc w:val="both"/>
        <w:rPr>
          <w:rFonts w:cs="Times New Roman"/>
        </w:rPr>
      </w:pPr>
      <w:r>
        <w:rPr>
          <w:rFonts w:cs="Times New Roman"/>
        </w:rPr>
        <w:t xml:space="preserve">c) un fermier/grup de producători încheie contract de cultivare cu un singur prim-procesator; </w:t>
      </w:r>
    </w:p>
    <w:p w:rsidR="00D26A21" w:rsidRDefault="00D26A21">
      <w:pPr>
        <w:ind w:right="26" w:firstLine="720"/>
        <w:jc w:val="both"/>
        <w:rPr>
          <w:rFonts w:cs="Times New Roman"/>
        </w:rPr>
      </w:pPr>
      <w:r>
        <w:rPr>
          <w:rFonts w:cs="Times New Roman"/>
        </w:rPr>
        <w:t>d) grupurile de producători nu pot exercita activitate de prim-procesare a tutunului;</w:t>
      </w:r>
    </w:p>
    <w:p w:rsidR="00D26A21" w:rsidRDefault="00D26A21">
      <w:pPr>
        <w:ind w:right="26" w:firstLine="720"/>
        <w:jc w:val="both"/>
        <w:rPr>
          <w:rFonts w:cs="Times New Roman"/>
        </w:rPr>
      </w:pPr>
      <w:r>
        <w:rPr>
          <w:rFonts w:cs="Times New Roman"/>
        </w:rPr>
        <w:t>e) un fermier, producător de tutun poate să aparţină unui singur grup de producători;</w:t>
      </w:r>
    </w:p>
    <w:p w:rsidR="00D26A21" w:rsidRDefault="00D26A21">
      <w:pPr>
        <w:ind w:firstLine="720"/>
        <w:jc w:val="both"/>
        <w:rPr>
          <w:rFonts w:cs="Times New Roman"/>
        </w:rPr>
      </w:pPr>
      <w:r>
        <w:rPr>
          <w:rStyle w:val="rvts7"/>
          <w:rFonts w:cs="Times New Roman"/>
        </w:rPr>
        <w:t>f) </w:t>
      </w:r>
      <w:r>
        <w:rPr>
          <w:rStyle w:val="rvts14"/>
          <w:rFonts w:cs="Times New Roman"/>
        </w:rPr>
        <w:t xml:space="preserve">fermierul/grupul de producători depune declaraţia de livrare a tutunului livrat la centrul local/judeţean sau al municipiului Bucureşti al APIA, după caz, până la data de 2 mai </w:t>
      </w:r>
      <w:r>
        <w:rPr>
          <w:rStyle w:val="l5def1"/>
          <w:rFonts w:ascii="Times New Roman" w:hAnsi="Times New Roman" w:cs="Times New Roman"/>
          <w:sz w:val="24"/>
          <w:szCs w:val="24"/>
        </w:rPr>
        <w:t>a anului următor recoltării</w:t>
      </w:r>
      <w:r>
        <w:rPr>
          <w:rStyle w:val="rvts14"/>
          <w:rFonts w:cs="Times New Roman"/>
        </w:rPr>
        <w:t>; declaraţia de livrare se vizează de reprezentantul desemnat al DAJ pe a cărei rază teritorială se află terenul cultivat</w:t>
      </w:r>
      <w:r>
        <w:rPr>
          <w:rFonts w:cs="Times New Roman"/>
        </w:rPr>
        <w:t xml:space="preserve">, pentru atestarea cantităţii şi a calităţii tutunului livrat; dacă fermierul este membru al unui grup de producători, declaraţia de livrare se vizează şi de grupul în cauză. </w:t>
      </w:r>
      <w:r>
        <w:rPr>
          <w:rFonts w:cs="Times New Roman"/>
          <w:b/>
          <w:bCs/>
        </w:rPr>
        <w:t>Lipsa vizei/vizelor pe declaraţia de livrare determină neeligibilitate la plată pentru ANT 4 - tutun</w:t>
      </w:r>
      <w:r>
        <w:rPr>
          <w:rStyle w:val="rvts14"/>
          <w:rFonts w:cs="Times New Roman"/>
          <w:b/>
          <w:bCs/>
        </w:rPr>
        <w:t>.</w:t>
      </w:r>
    </w:p>
    <w:p w:rsidR="00D26A21" w:rsidRDefault="00D26A21">
      <w:pPr>
        <w:ind w:right="26" w:firstLine="720"/>
        <w:jc w:val="both"/>
        <w:rPr>
          <w:rFonts w:cs="Times New Roman"/>
          <w:highlight w:val="yellow"/>
        </w:rPr>
      </w:pPr>
      <w:r>
        <w:rPr>
          <w:rFonts w:cs="Times New Roman"/>
        </w:rPr>
        <w:t xml:space="preserve">g) </w:t>
      </w:r>
      <w:r>
        <w:rPr>
          <w:rStyle w:val="l5def1"/>
          <w:rFonts w:ascii="Times New Roman" w:hAnsi="Times New Roman" w:cs="Times New Roman"/>
          <w:sz w:val="24"/>
          <w:szCs w:val="24"/>
        </w:rPr>
        <w:t xml:space="preserve">tutunul livrat trebuie să îndeplinească condiţiile minime de calitate, aşa cum sunt prevăzute în anexele </w:t>
      </w:r>
      <w:hyperlink r:id="rId83" w:history="1">
        <w:r>
          <w:rPr>
            <w:rStyle w:val="Hyperlink"/>
            <w:rFonts w:cs="Times New Roman"/>
            <w:color w:val="auto"/>
            <w:u w:val="none"/>
          </w:rPr>
          <w:t>nr. 2</w:t>
        </w:r>
      </w:hyperlink>
      <w:r>
        <w:rPr>
          <w:rStyle w:val="l5def1"/>
          <w:rFonts w:ascii="Times New Roman" w:hAnsi="Times New Roman" w:cs="Times New Roman"/>
          <w:sz w:val="24"/>
          <w:szCs w:val="24"/>
        </w:rPr>
        <w:t xml:space="preserve"> şi </w:t>
      </w:r>
      <w:hyperlink r:id="rId84" w:history="1">
        <w:r>
          <w:rPr>
            <w:rStyle w:val="Hyperlink"/>
            <w:rFonts w:cs="Times New Roman"/>
            <w:color w:val="auto"/>
            <w:u w:val="none"/>
          </w:rPr>
          <w:t>2a)</w:t>
        </w:r>
      </w:hyperlink>
      <w:r>
        <w:rPr>
          <w:rStyle w:val="l5def1"/>
          <w:rFonts w:ascii="Times New Roman" w:hAnsi="Times New Roman" w:cs="Times New Roman"/>
          <w:sz w:val="24"/>
          <w:szCs w:val="24"/>
        </w:rPr>
        <w:t xml:space="preserve"> la Legea nr. 236/2003 privind organizarea pieţei tutunului brut în România;</w:t>
      </w:r>
    </w:p>
    <w:p w:rsidR="00D26A21" w:rsidRDefault="00D26A21">
      <w:pPr>
        <w:ind w:right="26" w:firstLine="720"/>
        <w:jc w:val="both"/>
        <w:rPr>
          <w:rFonts w:cs="Times New Roman"/>
        </w:rPr>
      </w:pPr>
      <w:r>
        <w:rPr>
          <w:rFonts w:cs="Times New Roman"/>
        </w:rPr>
        <w:t xml:space="preserve">h) suprafeţele solicitate conform cererii unice de plată pe suprafaţă sunt supuse controalelor </w:t>
      </w:r>
      <w:r>
        <w:rPr>
          <w:rStyle w:val="slitbdy"/>
          <w:rFonts w:ascii="Times New Roman" w:hAnsi="Times New Roman" w:cs="Times New Roman"/>
          <w:sz w:val="24"/>
          <w:szCs w:val="24"/>
        </w:rPr>
        <w:t xml:space="preserve">administrative și la fața locului </w:t>
      </w:r>
      <w:r>
        <w:rPr>
          <w:rFonts w:cs="Times New Roman"/>
        </w:rPr>
        <w:t>de către structurile de control ale APIA, cu privire la respectarea suprafeţelor şi culturilor declarate şi ale MADR, cu privire la lucrările agrotehnice specifice, astfel încât la recoltare să se asigure o densitate medie de cel puţin 2 plante/mp.</w:t>
      </w:r>
    </w:p>
    <w:p w:rsidR="00D26A21" w:rsidRDefault="00D26A21">
      <w:pPr>
        <w:ind w:right="26" w:firstLine="720"/>
        <w:jc w:val="both"/>
        <w:rPr>
          <w:rFonts w:cs="Times New Roman"/>
          <w:highlight w:val="yellow"/>
        </w:rPr>
      </w:pPr>
    </w:p>
    <w:p w:rsidR="00D26A21" w:rsidRDefault="00D26A21">
      <w:pPr>
        <w:shd w:val="clear" w:color="auto" w:fill="FFFFFF"/>
        <w:jc w:val="both"/>
        <w:rPr>
          <w:rStyle w:val="tal1"/>
          <w:rFonts w:cs="Times New Roman"/>
        </w:rPr>
      </w:pPr>
      <w:r>
        <w:rPr>
          <w:rFonts w:cs="Times New Roman"/>
        </w:rPr>
        <w:t xml:space="preserve">Pentru a beneficia de ANT 4, </w:t>
      </w:r>
      <w:r>
        <w:rPr>
          <w:rStyle w:val="tal1"/>
          <w:rFonts w:cs="Times New Roman"/>
        </w:rPr>
        <w:t xml:space="preserve">solicitanţii care nu sunt eligibili pentru acordarea plăţilor directe prevăzute la art.1, alin. (2) din </w:t>
      </w:r>
      <w:r>
        <w:rPr>
          <w:rFonts w:cs="Times New Roman"/>
        </w:rPr>
        <w:t>ordonanță</w:t>
      </w:r>
      <w:r>
        <w:rPr>
          <w:rStyle w:val="tal1"/>
          <w:rFonts w:cs="Times New Roman"/>
        </w:rPr>
        <w:t xml:space="preserve"> din cauza nerespectării condiţiilor privind suprafaţa prevăzută la art. 9, alin. (1), lit. c) din aceeași ordonanţă, au obligaţia să bifeze în cererea unică de plată doar căsuţa pentru ANT 4 (art. 41, alin. (2) din Ordinul </w:t>
      </w:r>
      <w:r>
        <w:rPr>
          <w:rFonts w:cs="Times New Roman"/>
        </w:rPr>
        <w:t>MADR nr. 45/2021</w:t>
      </w:r>
      <w:r>
        <w:rPr>
          <w:rStyle w:val="tal1"/>
          <w:rFonts w:cs="Times New Roman"/>
        </w:rPr>
        <w:t>).</w:t>
      </w:r>
    </w:p>
    <w:p w:rsidR="00D26A21" w:rsidRDefault="00D26A21">
      <w:pPr>
        <w:shd w:val="clear" w:color="auto" w:fill="FFFFFF"/>
        <w:jc w:val="both"/>
        <w:rPr>
          <w:rStyle w:val="tal1"/>
          <w:rFonts w:cs="Times New Roman"/>
        </w:rPr>
      </w:pPr>
    </w:p>
    <w:p w:rsidR="00D26A21" w:rsidRDefault="00D26A21">
      <w:pPr>
        <w:tabs>
          <w:tab w:val="left" w:pos="9720"/>
        </w:tabs>
        <w:ind w:right="26"/>
        <w:jc w:val="both"/>
        <w:rPr>
          <w:rFonts w:cs="Times New Roman"/>
          <w:b/>
          <w:bCs/>
        </w:rPr>
      </w:pPr>
      <w:r>
        <w:rPr>
          <w:rFonts w:cs="Times New Roman"/>
          <w:b/>
          <w:bCs/>
        </w:rPr>
        <w:t>Atenţie! Pentru parcelele declarate cu tutun &lt; 0,3ha, pentru care fermierul bifează ANT 4,</w:t>
      </w:r>
      <w:r>
        <w:rPr>
          <w:rFonts w:cs="Times New Roman"/>
        </w:rPr>
        <w:t xml:space="preserve"> </w:t>
      </w:r>
      <w:r>
        <w:rPr>
          <w:rFonts w:cs="Times New Roman"/>
          <w:b/>
          <w:bCs/>
        </w:rPr>
        <w:t>NU se foloseşte categoria de folosinţă ,,TAn”.</w:t>
      </w:r>
    </w:p>
    <w:p w:rsidR="00D26A21" w:rsidRDefault="00D26A21">
      <w:pPr>
        <w:ind w:right="26"/>
        <w:jc w:val="both"/>
        <w:rPr>
          <w:rFonts w:cs="Times New Roman"/>
          <w:highlight w:val="yellow"/>
        </w:rPr>
      </w:pPr>
    </w:p>
    <w:p w:rsidR="00D26A21" w:rsidRDefault="00D26A21">
      <w:pPr>
        <w:ind w:right="26"/>
        <w:jc w:val="both"/>
        <w:rPr>
          <w:rFonts w:cs="Times New Roman"/>
          <w:highlight w:val="yellow"/>
        </w:rPr>
      </w:pPr>
    </w:p>
    <w:p w:rsidR="00D26A21" w:rsidRDefault="00D26A21">
      <w:pPr>
        <w:pStyle w:val="Heading3"/>
        <w:rPr>
          <w:rFonts w:ascii="Times New Roman" w:hAnsi="Times New Roman" w:cs="Times New Roman"/>
          <w:sz w:val="24"/>
          <w:szCs w:val="24"/>
        </w:rPr>
      </w:pPr>
      <w:bookmarkStart w:id="83" w:name="_Toc66781973"/>
      <w:r>
        <w:rPr>
          <w:rFonts w:ascii="Times New Roman" w:hAnsi="Times New Roman" w:cs="Times New Roman"/>
          <w:sz w:val="24"/>
          <w:szCs w:val="24"/>
        </w:rPr>
        <w:t>AJUTOR NAŢIONAL TRANZITORIU PENTRU HAMEI - ANT 5</w:t>
      </w:r>
      <w:bookmarkEnd w:id="83"/>
    </w:p>
    <w:p w:rsidR="00D26A21" w:rsidRDefault="00D26A21">
      <w:pPr>
        <w:autoSpaceDE w:val="0"/>
        <w:autoSpaceDN w:val="0"/>
        <w:adjustRightInd w:val="0"/>
        <w:ind w:right="26"/>
        <w:rPr>
          <w:rFonts w:cs="Times New Roman"/>
        </w:rPr>
      </w:pPr>
    </w:p>
    <w:p w:rsidR="00D26A21" w:rsidRDefault="00D26A21">
      <w:pPr>
        <w:autoSpaceDE w:val="0"/>
        <w:autoSpaceDN w:val="0"/>
        <w:adjustRightInd w:val="0"/>
        <w:ind w:right="26"/>
        <w:jc w:val="both"/>
        <w:rPr>
          <w:rFonts w:cs="Times New Roman"/>
          <w:i/>
          <w:iCs/>
        </w:rPr>
      </w:pPr>
      <w:r>
        <w:rPr>
          <w:rFonts w:cs="Times New Roman"/>
        </w:rPr>
        <w:t>Pentru cultura de hamei se acordă ajutor naţional tranzitoriu cu îndeplinirea condiţiilor specifice de eligibilitate prevăzute la art. 42 din</w:t>
      </w:r>
      <w:r>
        <w:rPr>
          <w:rFonts w:cs="Times New Roman"/>
          <w:i/>
          <w:iCs/>
        </w:rPr>
        <w:t xml:space="preserve"> Ordinul MADR nr. 45/2021:</w:t>
      </w:r>
    </w:p>
    <w:p w:rsidR="00D26A21" w:rsidRDefault="00D26A21">
      <w:pPr>
        <w:autoSpaceDE w:val="0"/>
        <w:autoSpaceDN w:val="0"/>
        <w:adjustRightInd w:val="0"/>
        <w:ind w:right="26" w:firstLine="720"/>
        <w:jc w:val="both"/>
        <w:rPr>
          <w:rFonts w:cs="Times New Roman"/>
        </w:rPr>
      </w:pPr>
      <w:r>
        <w:rPr>
          <w:rFonts w:cs="Times New Roman"/>
        </w:rPr>
        <w:t>a) parcela agricolă eligibilă este de minimum 0,1 ha;</w:t>
      </w:r>
    </w:p>
    <w:p w:rsidR="00D26A21" w:rsidRDefault="00D26A21">
      <w:pPr>
        <w:widowControl w:val="0"/>
        <w:autoSpaceDE w:val="0"/>
        <w:autoSpaceDN w:val="0"/>
        <w:adjustRightInd w:val="0"/>
        <w:ind w:right="26" w:firstLine="720"/>
        <w:jc w:val="both"/>
        <w:rPr>
          <w:rFonts w:cs="Times New Roman"/>
        </w:rPr>
      </w:pPr>
      <w:r>
        <w:rPr>
          <w:rFonts w:cs="Times New Roman"/>
        </w:rPr>
        <w:t>b) DAJ  desemnează un reprezentant care, în urma deplasării pe teren la fiecare solicitant, certifică printr-un proces-verbal că suprafaţa cultivată cu hamei pentru care se solicită sprijin financiar a fost recoltată. Acest proces-verbal va fi întocmit în două exemplare şi înregistrat la DAJ;</w:t>
      </w:r>
    </w:p>
    <w:p w:rsidR="00D26A21" w:rsidRDefault="00D26A21">
      <w:pPr>
        <w:widowControl w:val="0"/>
        <w:autoSpaceDE w:val="0"/>
        <w:autoSpaceDN w:val="0"/>
        <w:adjustRightInd w:val="0"/>
        <w:ind w:right="26" w:firstLine="720"/>
        <w:jc w:val="both"/>
        <w:rPr>
          <w:rStyle w:val="rvts7"/>
          <w:rFonts w:cs="Times New Roman"/>
        </w:rPr>
      </w:pPr>
      <w:r>
        <w:rPr>
          <w:rFonts w:cs="Times New Roman"/>
        </w:rPr>
        <w:t xml:space="preserve">c) </w:t>
      </w:r>
      <w:r>
        <w:rPr>
          <w:rStyle w:val="rvts7"/>
          <w:rFonts w:cs="Times New Roman"/>
        </w:rPr>
        <w:t>plata se acordă plantaţiilor de hamei situate în zonele de cultură stabilite conform Ordinului ministrului agriculturii, alimentaţiei şi pădurilor nr. 623/2002 privind stabilirea zonelor de cultură a hameiului, recunoscute pentru certificarea denumirii de origine, cu modificările şi completările ulterioare;</w:t>
      </w:r>
    </w:p>
    <w:p w:rsidR="00D26A21" w:rsidRDefault="00D26A21">
      <w:pPr>
        <w:ind w:firstLine="720"/>
        <w:jc w:val="both"/>
        <w:rPr>
          <w:rStyle w:val="tal1"/>
          <w:rFonts w:cs="Times New Roman"/>
        </w:rPr>
      </w:pPr>
      <w:r>
        <w:rPr>
          <w:rFonts w:cs="Times New Roman"/>
        </w:rPr>
        <w:t xml:space="preserve">d) </w:t>
      </w:r>
      <w:r>
        <w:rPr>
          <w:rStyle w:val="tal1"/>
          <w:rFonts w:cs="Times New Roman"/>
        </w:rPr>
        <w:t xml:space="preserve">solicitantul trebuie să înregistreze contractul de vânzare-cumpărare pentru producţia de hamei la DAJ. O copie a acestui contract se depune ulterior de către solicitant la centrul local/judeţean sau al municipiului Bucureşti al APIA. Copia contractului menţionat anterior se depune până la data de 15 octombrie </w:t>
      </w:r>
      <w:r>
        <w:rPr>
          <w:rStyle w:val="slitbdy"/>
          <w:rFonts w:ascii="Times New Roman" w:hAnsi="Times New Roman" w:cs="Times New Roman"/>
          <w:sz w:val="24"/>
          <w:szCs w:val="24"/>
        </w:rPr>
        <w:t>a anului în care solicitantul depune cererea de plată pentru schemele de sprijin pe suprafaţă</w:t>
      </w:r>
      <w:r>
        <w:rPr>
          <w:rStyle w:val="tal1"/>
          <w:rFonts w:cs="Times New Roman"/>
        </w:rPr>
        <w:t xml:space="preserve">; </w:t>
      </w:r>
    </w:p>
    <w:p w:rsidR="00D26A21" w:rsidRDefault="00D26A21">
      <w:pPr>
        <w:ind w:firstLine="720"/>
        <w:jc w:val="both"/>
        <w:rPr>
          <w:rFonts w:cs="Times New Roman"/>
        </w:rPr>
      </w:pPr>
      <w:r>
        <w:rPr>
          <w:rStyle w:val="tal1"/>
          <w:rFonts w:cs="Times New Roman"/>
        </w:rPr>
        <w:t xml:space="preserve">e) solicitantul trebuie să prezinte la centrul local/judeţean al APIA </w:t>
      </w:r>
      <w:r>
        <w:rPr>
          <w:rFonts w:cs="Times New Roman"/>
        </w:rPr>
        <w:t>până la data de 2 decembrie 2021</w:t>
      </w:r>
      <w:r>
        <w:rPr>
          <w:rStyle w:val="tal1"/>
          <w:rFonts w:cs="Times New Roman"/>
        </w:rPr>
        <w:t xml:space="preserve">, </w:t>
      </w:r>
      <w:r>
        <w:rPr>
          <w:rFonts w:cs="Times New Roman"/>
        </w:rPr>
        <w:t xml:space="preserve">procesul-verbal întocmit de reprezentantul DAJ prevăzut la lit.b); </w:t>
      </w:r>
    </w:p>
    <w:p w:rsidR="00D26A21" w:rsidRDefault="00D26A21">
      <w:pPr>
        <w:widowControl w:val="0"/>
        <w:autoSpaceDE w:val="0"/>
        <w:autoSpaceDN w:val="0"/>
        <w:adjustRightInd w:val="0"/>
        <w:ind w:right="26" w:firstLine="720"/>
        <w:jc w:val="both"/>
        <w:rPr>
          <w:rFonts w:cs="Times New Roman"/>
        </w:rPr>
      </w:pPr>
      <w:r>
        <w:rPr>
          <w:rFonts w:cs="Times New Roman"/>
        </w:rPr>
        <w:t xml:space="preserve">f) plata se va face în cuantum fix pe hectar la suprafaţa determinată de </w:t>
      </w:r>
      <w:r>
        <w:rPr>
          <w:rStyle w:val="tal1"/>
          <w:rFonts w:cs="Times New Roman"/>
        </w:rPr>
        <w:t xml:space="preserve">APIA </w:t>
      </w:r>
      <w:r>
        <w:rPr>
          <w:rFonts w:cs="Times New Roman"/>
        </w:rPr>
        <w:t xml:space="preserve">în urma controalelor </w:t>
      </w:r>
      <w:r>
        <w:rPr>
          <w:rStyle w:val="slitbdy"/>
          <w:rFonts w:ascii="Times New Roman" w:hAnsi="Times New Roman" w:cs="Times New Roman"/>
          <w:sz w:val="24"/>
          <w:szCs w:val="24"/>
        </w:rPr>
        <w:t>administrative sau la fața locului</w:t>
      </w:r>
      <w:r>
        <w:rPr>
          <w:rFonts w:cs="Times New Roman"/>
        </w:rPr>
        <w:t>.</w:t>
      </w:r>
    </w:p>
    <w:p w:rsidR="00D26A21" w:rsidRDefault="00D26A21">
      <w:pPr>
        <w:ind w:right="26"/>
        <w:jc w:val="both"/>
        <w:rPr>
          <w:rFonts w:cs="Times New Roman"/>
          <w:highlight w:val="yellow"/>
        </w:rPr>
      </w:pPr>
    </w:p>
    <w:p w:rsidR="00D26A21" w:rsidRDefault="00D26A21">
      <w:pPr>
        <w:ind w:right="26"/>
        <w:jc w:val="both"/>
        <w:rPr>
          <w:rFonts w:cs="Times New Roman"/>
          <w:i/>
          <w:iCs/>
        </w:rPr>
      </w:pPr>
      <w:r>
        <w:rPr>
          <w:rFonts w:cs="Times New Roman"/>
          <w:i/>
          <w:iCs/>
        </w:rPr>
        <w:t>Zonele de cultură a hameiului  recunoscute pentru certificarea denumirii de origine sunt:</w:t>
      </w:r>
    </w:p>
    <w:p w:rsidR="00D26A21" w:rsidRDefault="00D26A21">
      <w:pPr>
        <w:numPr>
          <w:ilvl w:val="0"/>
          <w:numId w:val="3"/>
        </w:numPr>
        <w:tabs>
          <w:tab w:val="clear" w:pos="540"/>
        </w:tabs>
        <w:ind w:left="0" w:right="26" w:firstLine="0"/>
        <w:jc w:val="both"/>
        <w:rPr>
          <w:rFonts w:cs="Times New Roman"/>
        </w:rPr>
      </w:pPr>
      <w:r>
        <w:rPr>
          <w:rFonts w:cs="Times New Roman"/>
        </w:rPr>
        <w:t>zona I de cultură cuprinde plantaţiile de hamei din localităţile: Huedin-Gherla-Cluj-Napoca – 98 ha, din judeţul Cluj, Saschiz-Albeşti – 347 ha şi Acăţari – 143 ha, din judeţul Mureş, Rupea-Criţ – 180 ha, din judeţul Braşov;</w:t>
      </w:r>
    </w:p>
    <w:p w:rsidR="00D26A21" w:rsidRDefault="00D26A21">
      <w:pPr>
        <w:numPr>
          <w:ilvl w:val="0"/>
          <w:numId w:val="3"/>
        </w:numPr>
        <w:tabs>
          <w:tab w:val="clear" w:pos="540"/>
        </w:tabs>
        <w:ind w:left="0" w:right="26" w:firstLine="0"/>
        <w:jc w:val="both"/>
        <w:rPr>
          <w:rFonts w:cs="Times New Roman"/>
        </w:rPr>
      </w:pPr>
      <w:r>
        <w:rPr>
          <w:rFonts w:cs="Times New Roman"/>
        </w:rPr>
        <w:t>zona a II-a de cultură cuprinde plantaţiile de hamei din localităţile: Dumbrăveni – 235 ha, Laslea – 60 ha, Valchid – 61 ha , Slimnic – 224 ha, Şura Mică -160 ha, din judeţul Sibiu, Sighişoara – 265 ha, Daneş – 83 ha, Cheţani – 197 ha, din judeţul Mureş;</w:t>
      </w:r>
    </w:p>
    <w:p w:rsidR="00D26A21" w:rsidRDefault="00D26A21">
      <w:pPr>
        <w:numPr>
          <w:ilvl w:val="0"/>
          <w:numId w:val="3"/>
        </w:numPr>
        <w:tabs>
          <w:tab w:val="clear" w:pos="540"/>
        </w:tabs>
        <w:ind w:left="0" w:right="26" w:firstLine="0"/>
        <w:jc w:val="both"/>
        <w:rPr>
          <w:rFonts w:cs="Times New Roman"/>
          <w:b/>
          <w:bCs/>
        </w:rPr>
      </w:pPr>
      <w:r>
        <w:rPr>
          <w:rFonts w:cs="Times New Roman"/>
        </w:rPr>
        <w:t>zona a III-a de cultură cuprinde plantaţiile de hamei din localităţile: Aiud-Rădeşti – 180 ha, din judeţul Alba, și Oraştie – Aurel Vlaicu -228 ha, din judeţul Hunedoara.</w:t>
      </w:r>
    </w:p>
    <w:p w:rsidR="00D26A21" w:rsidRDefault="00D26A21">
      <w:pPr>
        <w:rPr>
          <w:rFonts w:cs="Times New Roman"/>
          <w:highlight w:val="yellow"/>
        </w:rPr>
      </w:pPr>
      <w:bookmarkStart w:id="84" w:name="art2"/>
      <w:bookmarkEnd w:id="84"/>
    </w:p>
    <w:p w:rsidR="00D26A21" w:rsidRDefault="00D26A21">
      <w:pPr>
        <w:rPr>
          <w:rFonts w:cs="Times New Roman"/>
          <w:highlight w:val="yellow"/>
        </w:rPr>
      </w:pPr>
    </w:p>
    <w:p w:rsidR="00D26A21" w:rsidRDefault="00D26A21">
      <w:pPr>
        <w:pStyle w:val="Heading3"/>
        <w:rPr>
          <w:rFonts w:ascii="Times New Roman" w:hAnsi="Times New Roman" w:cs="Times New Roman"/>
          <w:sz w:val="24"/>
          <w:szCs w:val="24"/>
        </w:rPr>
      </w:pPr>
      <w:bookmarkStart w:id="85" w:name="_Toc66781974"/>
      <w:r>
        <w:rPr>
          <w:rFonts w:ascii="Times New Roman" w:hAnsi="Times New Roman" w:cs="Times New Roman"/>
          <w:sz w:val="24"/>
          <w:szCs w:val="24"/>
        </w:rPr>
        <w:t>AJUTOR NAŢIONAL TRANZITORIU PENTRU SFECLĂ DE ZAHĂR - ANT 6</w:t>
      </w:r>
      <w:bookmarkEnd w:id="85"/>
    </w:p>
    <w:p w:rsidR="00D26A21" w:rsidRDefault="00D26A21">
      <w:pPr>
        <w:rPr>
          <w:rFonts w:cs="Times New Roman"/>
        </w:rPr>
      </w:pPr>
    </w:p>
    <w:p w:rsidR="00D26A21" w:rsidRDefault="00D26A21">
      <w:pPr>
        <w:ind w:right="26"/>
        <w:jc w:val="both"/>
        <w:rPr>
          <w:rFonts w:cs="Times New Roman"/>
        </w:rPr>
      </w:pPr>
      <w:r>
        <w:rPr>
          <w:rStyle w:val="sttpar1"/>
          <w:rFonts w:cs="Times New Roman"/>
          <w:color w:val="auto"/>
        </w:rPr>
        <w:t>Se acordă ajutor naţional tranzitoriu pentru sfecla de zahăr – ANT 6 fermierilor care îndeplinesc condiţiile specifice de eligibilitate</w:t>
      </w:r>
      <w:r>
        <w:rPr>
          <w:rFonts w:cs="Times New Roman"/>
        </w:rPr>
        <w:t xml:space="preserve"> prevăzute la art. 43 din </w:t>
      </w:r>
      <w:r>
        <w:rPr>
          <w:rFonts w:cs="Times New Roman"/>
          <w:i/>
          <w:iCs/>
        </w:rPr>
        <w:t>Ordinul MADR nr. 45/2021:</w:t>
      </w:r>
    </w:p>
    <w:p w:rsidR="00D26A21" w:rsidRDefault="00D26A21">
      <w:pPr>
        <w:pStyle w:val="ListParagraph0"/>
        <w:numPr>
          <w:ilvl w:val="0"/>
          <w:numId w:val="52"/>
        </w:numPr>
        <w:ind w:right="26"/>
        <w:jc w:val="both"/>
        <w:rPr>
          <w:rStyle w:val="sttpar1"/>
          <w:color w:val="auto"/>
        </w:rPr>
      </w:pPr>
      <w:r>
        <w:rPr>
          <w:rStyle w:val="sttpar1"/>
          <w:color w:val="auto"/>
        </w:rPr>
        <w:t>suprafaţa pe care este amplasată cultura de sfeclă de zahăr este destinată exclusiv producţiei de zahăr;</w:t>
      </w:r>
    </w:p>
    <w:p w:rsidR="00D26A21" w:rsidRDefault="00D26A21">
      <w:pPr>
        <w:pStyle w:val="ListParagraph0"/>
        <w:numPr>
          <w:ilvl w:val="0"/>
          <w:numId w:val="52"/>
        </w:numPr>
        <w:jc w:val="both"/>
        <w:rPr>
          <w:rStyle w:val="l5def1"/>
          <w:rFonts w:ascii="Times New Roman" w:hAnsi="Times New Roman" w:cs="Times New Roman"/>
          <w:sz w:val="24"/>
          <w:szCs w:val="24"/>
        </w:rPr>
      </w:pPr>
      <w:r>
        <w:rPr>
          <w:rStyle w:val="l5def1"/>
          <w:rFonts w:ascii="Times New Roman" w:hAnsi="Times New Roman" w:cs="Times New Roman"/>
          <w:sz w:val="24"/>
          <w:szCs w:val="24"/>
        </w:rPr>
        <w:t xml:space="preserve">deţin </w:t>
      </w:r>
      <w:r>
        <w:rPr>
          <w:rStyle w:val="l5def1"/>
          <w:rFonts w:ascii="Times New Roman" w:hAnsi="Times New Roman" w:cs="Times New Roman"/>
          <w:b/>
          <w:bCs/>
          <w:sz w:val="24"/>
          <w:szCs w:val="24"/>
        </w:rPr>
        <w:t>contract</w:t>
      </w:r>
      <w:r>
        <w:rPr>
          <w:rStyle w:val="l5def1"/>
          <w:rFonts w:ascii="Times New Roman" w:hAnsi="Times New Roman" w:cs="Times New Roman"/>
          <w:sz w:val="24"/>
          <w:szCs w:val="24"/>
        </w:rPr>
        <w:t xml:space="preserve"> de producere a sfeclei de zahăr cu o fabrică de zahăr recunoscută de MADR, întocmit conform modelului prevăzut în anexa la Acordul interprofesional pentru sfecla de zahăr. Contractul se înregistrează la DAJ şi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w:t>
      </w:r>
      <w:r>
        <w:rPr>
          <w:rStyle w:val="l5def1"/>
          <w:rFonts w:ascii="Times New Roman" w:hAnsi="Times New Roman" w:cs="Times New Roman"/>
          <w:b/>
          <w:bCs/>
          <w:sz w:val="24"/>
          <w:szCs w:val="24"/>
          <w:u w:val="single"/>
        </w:rPr>
        <w:t>Lipsa vizei DAJ pe contract determină neeligibilitatea la plată pentru ANT 6.</w:t>
      </w:r>
      <w:r>
        <w:rPr>
          <w:rStyle w:val="l5def1"/>
          <w:rFonts w:ascii="Times New Roman" w:hAnsi="Times New Roman" w:cs="Times New Roman"/>
          <w:sz w:val="24"/>
          <w:szCs w:val="24"/>
        </w:rPr>
        <w:t xml:space="preserve"> Rezultatul verificărilor se consemnează într-un </w:t>
      </w:r>
      <w:r>
        <w:rPr>
          <w:rStyle w:val="l5def1"/>
          <w:rFonts w:ascii="Times New Roman" w:hAnsi="Times New Roman" w:cs="Times New Roman"/>
          <w:b/>
          <w:bCs/>
          <w:sz w:val="24"/>
          <w:szCs w:val="24"/>
        </w:rPr>
        <w:t xml:space="preserve">proces-verbal de verificare </w:t>
      </w:r>
      <w:r>
        <w:rPr>
          <w:rStyle w:val="l5def1"/>
          <w:rFonts w:ascii="Times New Roman" w:hAnsi="Times New Roman" w:cs="Times New Roman"/>
          <w:sz w:val="24"/>
          <w:szCs w:val="24"/>
        </w:rPr>
        <w:t xml:space="preserve">semnat de reprezentanţii DAJ, ai Federaţiei cultivatorilor de sfeclă de zahăr şi ai fabricii de zahăr, care se păstrează la DAJ, în care se menţionează suprafaţa care respectă condiţiile agrotehnice şi de densitate a culturii. </w:t>
      </w:r>
    </w:p>
    <w:p w:rsidR="00D26A21" w:rsidRDefault="00D26A21">
      <w:pPr>
        <w:jc w:val="both"/>
        <w:rPr>
          <w:rStyle w:val="l5def1"/>
          <w:rFonts w:ascii="Times New Roman" w:hAnsi="Times New Roman" w:cs="Times New Roman"/>
          <w:sz w:val="24"/>
          <w:szCs w:val="24"/>
        </w:rPr>
      </w:pPr>
      <w:r>
        <w:rPr>
          <w:rStyle w:val="l5def1"/>
          <w:rFonts w:ascii="Times New Roman" w:hAnsi="Times New Roman" w:cs="Times New Roman"/>
          <w:sz w:val="24"/>
          <w:szCs w:val="24"/>
        </w:rPr>
        <w:t xml:space="preserve">O copie a </w:t>
      </w:r>
      <w:r>
        <w:rPr>
          <w:rStyle w:val="l5def1"/>
          <w:rFonts w:ascii="Times New Roman" w:hAnsi="Times New Roman" w:cs="Times New Roman"/>
          <w:b/>
          <w:bCs/>
          <w:sz w:val="24"/>
          <w:szCs w:val="24"/>
        </w:rPr>
        <w:t>contractului</w:t>
      </w:r>
      <w:r>
        <w:rPr>
          <w:rStyle w:val="l5def1"/>
          <w:rFonts w:ascii="Times New Roman" w:hAnsi="Times New Roman" w:cs="Times New Roman"/>
          <w:sz w:val="24"/>
          <w:szCs w:val="24"/>
        </w:rPr>
        <w:t xml:space="preserve"> împreună cu o copie a </w:t>
      </w:r>
      <w:r>
        <w:rPr>
          <w:rStyle w:val="l5def1"/>
          <w:rFonts w:ascii="Times New Roman" w:hAnsi="Times New Roman" w:cs="Times New Roman"/>
          <w:b/>
          <w:bCs/>
          <w:sz w:val="24"/>
          <w:szCs w:val="24"/>
        </w:rPr>
        <w:t>procesului-verbal de verificare</w:t>
      </w:r>
      <w:r>
        <w:rPr>
          <w:rStyle w:val="l5def1"/>
          <w:rFonts w:ascii="Times New Roman" w:hAnsi="Times New Roman" w:cs="Times New Roman"/>
          <w:sz w:val="24"/>
          <w:szCs w:val="24"/>
        </w:rPr>
        <w:t xml:space="preserve"> se depun la APIA până la data de 1 octombrie a anului de cerere.</w:t>
      </w:r>
    </w:p>
    <w:p w:rsidR="00D26A21" w:rsidRDefault="00D26A21">
      <w:pPr>
        <w:jc w:val="both"/>
        <w:rPr>
          <w:rFonts w:cs="Times New Roman"/>
          <w:b/>
          <w:bCs/>
          <w:color w:val="000000"/>
        </w:rPr>
      </w:pPr>
      <w:r>
        <w:rPr>
          <w:rStyle w:val="l5def2"/>
          <w:rFonts w:ascii="Times New Roman" w:hAnsi="Times New Roman" w:cs="Times New Roman"/>
          <w:b/>
          <w:bCs/>
          <w:sz w:val="24"/>
          <w:szCs w:val="24"/>
        </w:rPr>
        <w:t xml:space="preserve">Fără a aduce atingere art. 38 </w:t>
      </w:r>
      <w:hyperlink r:id="rId85" w:history="1">
        <w:r>
          <w:rPr>
            <w:rStyle w:val="Hyperlink"/>
            <w:rFonts w:cs="Times New Roman"/>
            <w:b/>
            <w:bCs/>
            <w:color w:val="auto"/>
            <w:u w:val="none"/>
          </w:rPr>
          <w:t>alin. (2)</w:t>
        </w:r>
      </w:hyperlink>
      <w:r>
        <w:rPr>
          <w:rStyle w:val="l5def2"/>
          <w:rFonts w:ascii="Times New Roman" w:hAnsi="Times New Roman" w:cs="Times New Roman"/>
          <w:b/>
          <w:bCs/>
          <w:sz w:val="24"/>
          <w:szCs w:val="24"/>
        </w:rPr>
        <w:t>, suprafaţa determinată pentru ANT 6 nu poate depăşi suprafaţa înscrisă în procesul-verbal de verificare.</w:t>
      </w:r>
    </w:p>
    <w:p w:rsidR="00D26A21" w:rsidRDefault="00D26A21">
      <w:pPr>
        <w:pStyle w:val="ListParagraph0"/>
        <w:ind w:left="1080" w:right="26"/>
        <w:jc w:val="both"/>
      </w:pPr>
    </w:p>
    <w:p w:rsidR="00D26A21" w:rsidRDefault="00D26A21">
      <w:pPr>
        <w:ind w:right="26"/>
        <w:jc w:val="both"/>
        <w:rPr>
          <w:rFonts w:cs="Times New Roman"/>
          <w:b/>
          <w:bCs/>
        </w:rPr>
      </w:pPr>
      <w:r>
        <w:rPr>
          <w:rFonts w:cs="Times New Roman"/>
          <w:b/>
          <w:bCs/>
        </w:rPr>
        <w:t xml:space="preserve">Atenţie! </w:t>
      </w:r>
      <w:r>
        <w:rPr>
          <w:rFonts w:cs="Times New Roman"/>
        </w:rPr>
        <w:t>Fermierii care doresc plata aferentă unuia dintre ajutoarele naţionale tranzitorii menţionate trebuie să bifeze în cererea unică de plată schema de sprijin dorită din câmpul 57.B, pct.6 la rubrica ,,</w:t>
      </w:r>
      <w:r>
        <w:rPr>
          <w:rFonts w:cs="Times New Roman"/>
          <w:i/>
          <w:iCs/>
        </w:rPr>
        <w:t>Solicit plata</w:t>
      </w:r>
      <w:r>
        <w:rPr>
          <w:rFonts w:cs="Times New Roman"/>
        </w:rPr>
        <w:t xml:space="preserve">” şi să depună la APIA documentele conform prevederilor legale în vigoare. Funcţionarul APIA responsabil cu primirea cererii unice de plată va bifa câmpurile aferente documentelor specifice depuse de către fermier. </w:t>
      </w:r>
    </w:p>
    <w:p w:rsidR="00D26A21" w:rsidRDefault="00D26A21">
      <w:pPr>
        <w:ind w:right="26"/>
        <w:jc w:val="both"/>
        <w:rPr>
          <w:rFonts w:cs="Times New Roman"/>
          <w:b/>
          <w:bCs/>
          <w:highlight w:val="yellow"/>
          <w:u w:val="single"/>
        </w:rPr>
      </w:pPr>
    </w:p>
    <w:p w:rsidR="00D26A21" w:rsidRDefault="00D26A21">
      <w:pPr>
        <w:ind w:right="26"/>
        <w:jc w:val="both"/>
        <w:rPr>
          <w:rFonts w:cs="Times New Roman"/>
          <w:b/>
          <w:bCs/>
          <w:u w:val="single"/>
        </w:rPr>
      </w:pPr>
      <w:r>
        <w:rPr>
          <w:rFonts w:cs="Times New Roman"/>
          <w:b/>
          <w:bCs/>
          <w:u w:val="single"/>
        </w:rPr>
        <w:t xml:space="preserve">Lipsa bifelor implică nesolicitarea sprijinului aferent ANT pentru anul în curs. </w:t>
      </w:r>
    </w:p>
    <w:p w:rsidR="00D26A21" w:rsidRDefault="00D26A21">
      <w:pPr>
        <w:autoSpaceDE w:val="0"/>
        <w:autoSpaceDN w:val="0"/>
        <w:adjustRightInd w:val="0"/>
        <w:ind w:right="26"/>
        <w:jc w:val="both"/>
        <w:rPr>
          <w:rFonts w:cs="Times New Roman"/>
        </w:rPr>
      </w:pPr>
    </w:p>
    <w:p w:rsidR="00D26A21" w:rsidRDefault="00D26A21">
      <w:pPr>
        <w:autoSpaceDE w:val="0"/>
        <w:autoSpaceDN w:val="0"/>
        <w:adjustRightInd w:val="0"/>
        <w:ind w:right="26"/>
        <w:jc w:val="both"/>
        <w:rPr>
          <w:rFonts w:cs="Times New Roman"/>
        </w:rPr>
      </w:pPr>
      <w:r>
        <w:rPr>
          <w:rFonts w:cs="Times New Roman"/>
        </w:rPr>
        <w:t>Tipurile de contracte pentru ajutoarele naţionale tranzitorii prevăzute anterior vor cuprinde cel puţin următoarele elemente:</w:t>
      </w:r>
    </w:p>
    <w:p w:rsidR="00D26A21" w:rsidRDefault="00D26A21">
      <w:pPr>
        <w:pStyle w:val="ListParagraph0"/>
        <w:numPr>
          <w:ilvl w:val="1"/>
          <w:numId w:val="7"/>
        </w:numPr>
        <w:autoSpaceDE w:val="0"/>
        <w:autoSpaceDN w:val="0"/>
        <w:adjustRightInd w:val="0"/>
        <w:ind w:right="26"/>
        <w:jc w:val="both"/>
        <w:rPr>
          <w:lang w:val="pt-BR"/>
        </w:rPr>
      </w:pPr>
      <w:r>
        <w:rPr>
          <w:lang w:val="pt-BR"/>
        </w:rPr>
        <w:t>data de încheiere a contractului;</w:t>
      </w:r>
    </w:p>
    <w:p w:rsidR="00D26A21" w:rsidRDefault="00D26A21">
      <w:pPr>
        <w:pStyle w:val="ListParagraph0"/>
        <w:numPr>
          <w:ilvl w:val="1"/>
          <w:numId w:val="7"/>
        </w:numPr>
        <w:autoSpaceDE w:val="0"/>
        <w:autoSpaceDN w:val="0"/>
        <w:adjustRightInd w:val="0"/>
        <w:ind w:right="26"/>
        <w:jc w:val="both"/>
        <w:rPr>
          <w:lang w:val="pt-BR"/>
        </w:rPr>
      </w:pPr>
      <w:r>
        <w:rPr>
          <w:lang w:val="pt-BR"/>
        </w:rPr>
        <w:t>datele de identificare a părţilor contractante;</w:t>
      </w:r>
    </w:p>
    <w:p w:rsidR="00D26A21" w:rsidRDefault="00D26A21">
      <w:pPr>
        <w:pStyle w:val="ListParagraph0"/>
        <w:numPr>
          <w:ilvl w:val="1"/>
          <w:numId w:val="7"/>
        </w:numPr>
        <w:autoSpaceDE w:val="0"/>
        <w:autoSpaceDN w:val="0"/>
        <w:adjustRightInd w:val="0"/>
        <w:ind w:right="26"/>
        <w:jc w:val="both"/>
        <w:rPr>
          <w:lang w:val="pt-BR"/>
        </w:rPr>
      </w:pPr>
      <w:r>
        <w:rPr>
          <w:lang w:val="pt-BR"/>
        </w:rPr>
        <w:t>anul de piaţă pentru producerea şi valorificarea producţiei, după caz;</w:t>
      </w:r>
    </w:p>
    <w:p w:rsidR="00D26A21" w:rsidRDefault="00D26A21">
      <w:pPr>
        <w:pStyle w:val="ListParagraph0"/>
        <w:numPr>
          <w:ilvl w:val="1"/>
          <w:numId w:val="7"/>
        </w:numPr>
        <w:tabs>
          <w:tab w:val="clear" w:pos="1440"/>
          <w:tab w:val="num" w:pos="0"/>
        </w:tabs>
        <w:autoSpaceDE w:val="0"/>
        <w:autoSpaceDN w:val="0"/>
        <w:adjustRightInd w:val="0"/>
        <w:ind w:left="0" w:right="26" w:firstLine="1080"/>
        <w:jc w:val="both"/>
        <w:rPr>
          <w:lang w:val="pt-BR"/>
        </w:rPr>
      </w:pPr>
      <w:r>
        <w:rPr>
          <w:lang w:val="pt-BR"/>
        </w:rPr>
        <w:t>numărul autorizaţiei unităţii de prim-procesare, în cazul tutunului, inului şi cânepei pentru fibră;</w:t>
      </w:r>
    </w:p>
    <w:p w:rsidR="00D26A21" w:rsidRDefault="00D26A21">
      <w:pPr>
        <w:pStyle w:val="ListParagraph0"/>
        <w:numPr>
          <w:ilvl w:val="1"/>
          <w:numId w:val="7"/>
        </w:numPr>
        <w:tabs>
          <w:tab w:val="clear" w:pos="1440"/>
          <w:tab w:val="num" w:pos="0"/>
        </w:tabs>
        <w:autoSpaceDE w:val="0"/>
        <w:autoSpaceDN w:val="0"/>
        <w:adjustRightInd w:val="0"/>
        <w:ind w:left="0" w:right="26" w:firstLine="1080"/>
        <w:jc w:val="both"/>
        <w:rPr>
          <w:lang w:val="pt-BR"/>
        </w:rPr>
      </w:pPr>
      <w:r>
        <w:rPr>
          <w:lang w:val="pt-BR"/>
        </w:rPr>
        <w:t>numărul autorizaţiei de cultivare, în cazul culturii de cânepă pentru fibră;</w:t>
      </w:r>
    </w:p>
    <w:p w:rsidR="00D26A21" w:rsidRDefault="00D26A21">
      <w:pPr>
        <w:pStyle w:val="ListParagraph0"/>
        <w:numPr>
          <w:ilvl w:val="1"/>
          <w:numId w:val="7"/>
        </w:numPr>
        <w:tabs>
          <w:tab w:val="clear" w:pos="1440"/>
          <w:tab w:val="num" w:pos="0"/>
        </w:tabs>
        <w:autoSpaceDE w:val="0"/>
        <w:autoSpaceDN w:val="0"/>
        <w:adjustRightInd w:val="0"/>
        <w:ind w:left="0" w:right="26" w:firstLine="1080"/>
        <w:jc w:val="both"/>
        <w:rPr>
          <w:lang w:val="it-IT"/>
        </w:rPr>
      </w:pPr>
      <w:r>
        <w:rPr>
          <w:lang w:val="it-IT"/>
        </w:rPr>
        <w:t>numărul unic de înregistrare al producătorului agricol în RUI;</w:t>
      </w:r>
    </w:p>
    <w:p w:rsidR="00D26A21" w:rsidRDefault="00D26A21">
      <w:pPr>
        <w:pStyle w:val="ListParagraph0"/>
        <w:numPr>
          <w:ilvl w:val="1"/>
          <w:numId w:val="7"/>
        </w:numPr>
        <w:tabs>
          <w:tab w:val="clear" w:pos="1440"/>
          <w:tab w:val="num" w:pos="0"/>
        </w:tabs>
        <w:autoSpaceDE w:val="0"/>
        <w:autoSpaceDN w:val="0"/>
        <w:adjustRightInd w:val="0"/>
        <w:ind w:left="0" w:right="26" w:firstLine="1080"/>
        <w:jc w:val="both"/>
        <w:rPr>
          <w:lang w:val="pt-BR"/>
        </w:rPr>
      </w:pPr>
      <w:r>
        <w:rPr>
          <w:lang w:val="pt-BR"/>
        </w:rPr>
        <w:t>suprafeţele cultivate exprimate în hectare cu două zecimale şi detaliile de identificarea acestor suprafeţe;</w:t>
      </w:r>
    </w:p>
    <w:p w:rsidR="00D26A21" w:rsidRDefault="00D26A21">
      <w:pPr>
        <w:pStyle w:val="ListParagraph0"/>
        <w:numPr>
          <w:ilvl w:val="1"/>
          <w:numId w:val="7"/>
        </w:numPr>
        <w:tabs>
          <w:tab w:val="clear" w:pos="1440"/>
          <w:tab w:val="left" w:pos="0"/>
          <w:tab w:val="left" w:pos="1530"/>
        </w:tabs>
        <w:autoSpaceDE w:val="0"/>
        <w:autoSpaceDN w:val="0"/>
        <w:adjustRightInd w:val="0"/>
        <w:ind w:left="0" w:right="26" w:firstLine="1080"/>
        <w:jc w:val="both"/>
        <w:rPr>
          <w:lang w:val="pt-BR"/>
        </w:rPr>
      </w:pPr>
      <w:r>
        <w:rPr>
          <w:lang w:val="pt-BR"/>
        </w:rPr>
        <w:t>în cazul unui grup de producători, lista nominală cu producătorii agricoli pe care îi reprezintă şi suprafeţele aferente fiecăruia, anexă la contract;</w:t>
      </w:r>
    </w:p>
    <w:p w:rsidR="00D26A21" w:rsidRDefault="00D26A21">
      <w:pPr>
        <w:pStyle w:val="ListParagraph0"/>
        <w:numPr>
          <w:ilvl w:val="1"/>
          <w:numId w:val="7"/>
        </w:numPr>
        <w:autoSpaceDE w:val="0"/>
        <w:autoSpaceDN w:val="0"/>
        <w:adjustRightInd w:val="0"/>
        <w:ind w:right="26"/>
        <w:jc w:val="both"/>
        <w:rPr>
          <w:lang w:val="it-IT"/>
        </w:rPr>
      </w:pPr>
      <w:r>
        <w:rPr>
          <w:lang w:val="it-IT"/>
        </w:rPr>
        <w:t>varietatea cultivată în cazul culturilor de tutun, cânepă pentru fibră;</w:t>
      </w:r>
    </w:p>
    <w:p w:rsidR="00D26A21" w:rsidRDefault="00D26A21">
      <w:pPr>
        <w:pStyle w:val="ListParagraph0"/>
        <w:numPr>
          <w:ilvl w:val="1"/>
          <w:numId w:val="7"/>
        </w:numPr>
        <w:autoSpaceDE w:val="0"/>
        <w:autoSpaceDN w:val="0"/>
        <w:adjustRightInd w:val="0"/>
        <w:ind w:right="26"/>
        <w:jc w:val="both"/>
        <w:rPr>
          <w:lang w:val="it-IT"/>
        </w:rPr>
      </w:pPr>
      <w:r>
        <w:rPr>
          <w:lang w:val="it-IT"/>
        </w:rPr>
        <w:t>cantităţile contractate în tone cu trei zecimale;</w:t>
      </w:r>
    </w:p>
    <w:p w:rsidR="00D26A21" w:rsidRDefault="00D26A21">
      <w:pPr>
        <w:pStyle w:val="ListParagraph0"/>
        <w:numPr>
          <w:ilvl w:val="1"/>
          <w:numId w:val="7"/>
        </w:numPr>
        <w:autoSpaceDE w:val="0"/>
        <w:autoSpaceDN w:val="0"/>
        <w:adjustRightInd w:val="0"/>
        <w:ind w:right="26"/>
        <w:jc w:val="both"/>
        <w:rPr>
          <w:lang w:val="it-IT"/>
        </w:rPr>
      </w:pPr>
      <w:r>
        <w:rPr>
          <w:lang w:val="it-IT"/>
        </w:rPr>
        <w:t>alte elemente convenite între părţi.</w:t>
      </w:r>
    </w:p>
    <w:p w:rsidR="00D26A21" w:rsidRDefault="00D26A21">
      <w:pPr>
        <w:autoSpaceDE w:val="0"/>
        <w:autoSpaceDN w:val="0"/>
        <w:adjustRightInd w:val="0"/>
        <w:ind w:left="1080" w:right="26"/>
        <w:jc w:val="both"/>
        <w:rPr>
          <w:rFonts w:cs="Times New Roman"/>
          <w:lang w:val="it-IT"/>
        </w:rPr>
      </w:pPr>
    </w:p>
    <w:p w:rsidR="00D26A21" w:rsidRDefault="00D26A21">
      <w:pPr>
        <w:autoSpaceDE w:val="0"/>
        <w:autoSpaceDN w:val="0"/>
        <w:adjustRightInd w:val="0"/>
        <w:ind w:right="26"/>
        <w:jc w:val="both"/>
        <w:rPr>
          <w:rFonts w:cs="Times New Roman"/>
          <w:b/>
          <w:bCs/>
          <w:lang w:val="fr-FR"/>
        </w:rPr>
      </w:pPr>
      <w:r>
        <w:rPr>
          <w:rFonts w:cs="Times New Roman"/>
          <w:b/>
          <w:bCs/>
          <w:lang w:val="fr-FR"/>
        </w:rPr>
        <w:t xml:space="preserve">Copiile ”Conform cu originalul” ale documentelor doveditoare privind ANT în sectorul vegetal menţionate anterior, depuse/transmise la APIA </w:t>
      </w:r>
      <w:r>
        <w:rPr>
          <w:rFonts w:cs="Times New Roman"/>
          <w:b/>
          <w:bCs/>
        </w:rPr>
        <w:t xml:space="preserve">prin orice mijloace de comunicare existente sau, în situații excepționale, prezentate fizic de către fermieri, </w:t>
      </w:r>
      <w:r>
        <w:rPr>
          <w:rFonts w:cs="Times New Roman"/>
          <w:b/>
          <w:bCs/>
          <w:lang w:val="fr-FR"/>
        </w:rPr>
        <w:t>se atașează de funcționari la dosarul cererilor unice de plată.</w:t>
      </w:r>
    </w:p>
    <w:p w:rsidR="00D26A21" w:rsidRDefault="00D26A21">
      <w:pPr>
        <w:autoSpaceDE w:val="0"/>
        <w:autoSpaceDN w:val="0"/>
        <w:adjustRightInd w:val="0"/>
        <w:ind w:right="26"/>
        <w:jc w:val="both"/>
        <w:rPr>
          <w:rFonts w:cs="Times New Roman"/>
          <w:lang w:val="it-IT"/>
        </w:rPr>
      </w:pPr>
    </w:p>
    <w:p w:rsidR="00D26A21" w:rsidRDefault="00D26A21">
      <w:pPr>
        <w:autoSpaceDE w:val="0"/>
        <w:autoSpaceDN w:val="0"/>
        <w:adjustRightInd w:val="0"/>
        <w:ind w:right="26"/>
        <w:jc w:val="both"/>
        <w:rPr>
          <w:rFonts w:cs="Times New Roman"/>
          <w:lang w:val="it-IT"/>
        </w:rPr>
      </w:pPr>
    </w:p>
    <w:p w:rsidR="00D26A21" w:rsidRDefault="00D26A21">
      <w:pPr>
        <w:autoSpaceDE w:val="0"/>
        <w:autoSpaceDN w:val="0"/>
        <w:adjustRightInd w:val="0"/>
        <w:ind w:right="26"/>
        <w:jc w:val="both"/>
        <w:rPr>
          <w:rFonts w:cs="Times New Roman"/>
          <w:lang w:val="it-IT"/>
        </w:rPr>
      </w:pPr>
    </w:p>
    <w:p w:rsidR="00D26A21" w:rsidRDefault="00D26A21">
      <w:pPr>
        <w:pStyle w:val="Heading2"/>
        <w:rPr>
          <w:rFonts w:ascii="Times New Roman" w:hAnsi="Times New Roman" w:cs="Times New Roman"/>
          <w:b/>
          <w:bCs/>
          <w:sz w:val="24"/>
          <w:szCs w:val="24"/>
        </w:rPr>
      </w:pPr>
      <w:bookmarkStart w:id="86" w:name="_Toc66781975"/>
      <w:r>
        <w:rPr>
          <w:rFonts w:ascii="Times New Roman" w:hAnsi="Times New Roman" w:cs="Times New Roman"/>
          <w:b/>
          <w:bCs/>
          <w:sz w:val="24"/>
          <w:szCs w:val="24"/>
        </w:rPr>
        <w:t>SPRIJIN CUPLAT ÎN SECTORUL VEGETAL</w:t>
      </w:r>
      <w:bookmarkEnd w:id="86"/>
    </w:p>
    <w:p w:rsidR="00D26A21" w:rsidRDefault="00D26A21">
      <w:pPr>
        <w:rPr>
          <w:rFonts w:cs="Times New Roman"/>
        </w:rPr>
      </w:pPr>
    </w:p>
    <w:p w:rsidR="00D26A21" w:rsidRDefault="00D26A21">
      <w:pPr>
        <w:jc w:val="both"/>
        <w:rPr>
          <w:rFonts w:cs="Times New Roman"/>
          <w:i/>
          <w:iCs/>
        </w:rPr>
      </w:pPr>
      <w:r>
        <w:rPr>
          <w:rFonts w:cs="Times New Roman"/>
        </w:rPr>
        <w:t xml:space="preserve">Se acordă pentru culturile prevăzute la art. 44, alin. (1) din </w:t>
      </w:r>
      <w:r>
        <w:rPr>
          <w:rFonts w:cs="Times New Roman"/>
          <w:i/>
          <w:iCs/>
        </w:rPr>
        <w:t>Ordinul MADR nr. 45/2021.</w:t>
      </w:r>
    </w:p>
    <w:p w:rsidR="00D26A21" w:rsidRDefault="00D26A21">
      <w:pPr>
        <w:jc w:val="both"/>
        <w:rPr>
          <w:rStyle w:val="tal1"/>
          <w:rFonts w:cs="Times New Roman"/>
        </w:rPr>
      </w:pPr>
    </w:p>
    <w:p w:rsidR="00D26A21" w:rsidRDefault="00D26A21">
      <w:pPr>
        <w:jc w:val="both"/>
        <w:rPr>
          <w:rStyle w:val="tal1"/>
          <w:rFonts w:cs="Times New Roman"/>
        </w:rPr>
      </w:pPr>
      <w:r>
        <w:rPr>
          <w:rStyle w:val="tal1"/>
          <w:rFonts w:cs="Times New Roman"/>
        </w:rPr>
        <w:t xml:space="preserve">Pentru a beneficia de sprijinul cuplat, fermierii activi trebuie să îndeplinească condiţiile generale de acordare a plăţilor prevăzute la Capitolul II şi condiţiile de la art. 30 din </w:t>
      </w:r>
      <w:r>
        <w:rPr>
          <w:rStyle w:val="tal1"/>
          <w:rFonts w:cs="Times New Roman"/>
          <w:i/>
          <w:iCs/>
        </w:rPr>
        <w:t xml:space="preserve">Ordinul </w:t>
      </w:r>
      <w:r>
        <w:rPr>
          <w:rFonts w:cs="Times New Roman"/>
          <w:i/>
          <w:iCs/>
        </w:rPr>
        <w:t xml:space="preserve">MADR </w:t>
      </w:r>
      <w:r>
        <w:rPr>
          <w:rStyle w:val="tal1"/>
          <w:rFonts w:cs="Times New Roman"/>
          <w:i/>
          <w:iCs/>
        </w:rPr>
        <w:t xml:space="preserve">nr. 45/2021, </w:t>
      </w:r>
      <w:r>
        <w:rPr>
          <w:rStyle w:val="tal1"/>
          <w:rFonts w:cs="Times New Roman"/>
        </w:rPr>
        <w:t>la care se adaugă condiţiile specifice fiecărui tip de sprijin.</w:t>
      </w:r>
    </w:p>
    <w:p w:rsidR="00D26A21" w:rsidRDefault="00D26A21">
      <w:pPr>
        <w:jc w:val="both"/>
        <w:rPr>
          <w:rFonts w:cs="Times New Roman"/>
        </w:rPr>
      </w:pPr>
    </w:p>
    <w:p w:rsidR="00D26A21" w:rsidRDefault="00D26A21">
      <w:pPr>
        <w:jc w:val="both"/>
        <w:rPr>
          <w:rFonts w:cs="Times New Roman"/>
        </w:rPr>
      </w:pPr>
      <w:r>
        <w:rPr>
          <w:rFonts w:cs="Times New Roman"/>
        </w:rPr>
        <w:t xml:space="preserve">În cazul în care suprafata pentru care se solicită sprijinul cuplat face parte dintr-o parcelă agricola cu mai multe culturi, suprafata pentru care se solicită masura de sprijin cuplat trebuie să îndeplinească cerinţa privind suprafaţa minimă eligibilă a parcelei, conform art. 9, alin. (1), lit. c) din ordonanţă, </w:t>
      </w:r>
      <w:r>
        <w:rPr>
          <w:rStyle w:val="rvts15"/>
          <w:rFonts w:cs="Times New Roman"/>
          <w:b w:val="0"/>
          <w:bCs w:val="0"/>
        </w:rPr>
        <w:t xml:space="preserve">cu excepţia legumelor din sere şi solare, pentru care suprafaţa minimă a exploataţiei este de 0,3 ha, iar suprafaţa minimă a parcelei este de 0,03 ha </w:t>
      </w:r>
      <w:r>
        <w:rPr>
          <w:rFonts w:cs="Times New Roman"/>
        </w:rPr>
        <w:t>(conform art. 44, alin. (3) din Ordinul MADR</w:t>
      </w:r>
      <w:r>
        <w:rPr>
          <w:rFonts w:cs="Times New Roman"/>
          <w:i/>
          <w:iCs/>
        </w:rPr>
        <w:t xml:space="preserve"> </w:t>
      </w:r>
      <w:r>
        <w:rPr>
          <w:rFonts w:cs="Times New Roman"/>
        </w:rPr>
        <w:t>nr. 45/2021).</w:t>
      </w:r>
    </w:p>
    <w:p w:rsidR="00D26A21" w:rsidRDefault="00D26A21">
      <w:pPr>
        <w:jc w:val="both"/>
        <w:rPr>
          <w:rFonts w:cs="Times New Roman"/>
          <w:shd w:val="clear" w:color="auto" w:fill="FFFFFF"/>
        </w:rPr>
      </w:pPr>
      <w:r>
        <w:rPr>
          <w:rFonts w:cs="Times New Roman"/>
          <w:shd w:val="clear" w:color="auto" w:fill="FFFFFF"/>
        </w:rPr>
        <w:t>Fermierii trebuie să facă dovada că utilizează sămânţă şi material săditor certificate oficial potrivit prevederilor </w:t>
      </w:r>
      <w:hyperlink r:id="rId86" w:history="1">
        <w:r>
          <w:rPr>
            <w:rFonts w:cs="Times New Roman"/>
            <w:shd w:val="clear" w:color="auto" w:fill="FFFFFF"/>
          </w:rPr>
          <w:t>Legii nr. 266/2002</w:t>
        </w:r>
      </w:hyperlink>
      <w:r>
        <w:rPr>
          <w:rFonts w:cs="Times New Roman"/>
          <w:shd w:val="clear" w:color="auto" w:fill="FFFFFF"/>
        </w:rPr>
        <w:t> privind producerea, prelucrarea, controlul şi certificarea calităţii, comercializarea seminţelor şi a materialului săditor, precum şi testarea şi înregistrarea soiurilor de plante, republicată, cu excepţia fermierilor participanţi la schema simplificată pentru micii fermieri. (art. 25, alin (2), lit. b) din OUG nr. 11/2021).</w:t>
      </w:r>
    </w:p>
    <w:p w:rsidR="00D26A21" w:rsidRDefault="00D26A21">
      <w:pPr>
        <w:jc w:val="both"/>
        <w:rPr>
          <w:rFonts w:cs="Times New Roman"/>
          <w:shd w:val="clear" w:color="auto" w:fill="FFFFFF"/>
        </w:rPr>
      </w:pPr>
    </w:p>
    <w:p w:rsidR="00D26A21" w:rsidRDefault="00D26A21">
      <w:pPr>
        <w:jc w:val="both"/>
        <w:rPr>
          <w:rFonts w:cs="Times New Roman"/>
          <w:shd w:val="clear" w:color="auto" w:fill="FFFFFF"/>
        </w:rPr>
      </w:pPr>
      <w:r>
        <w:rPr>
          <w:rStyle w:val="rvts9"/>
          <w:rFonts w:cs="Times New Roman"/>
        </w:rPr>
        <w:t xml:space="preserve">Pentru culturile de tomate destinate industrializării şi castraveţi destinaţi industrilizării şi de legume cultivate în spatii protejate (sere </w:t>
      </w:r>
      <w:r>
        <w:rPr>
          <w:rFonts w:cs="Times New Roman"/>
        </w:rPr>
        <w:t>şi solare</w:t>
      </w:r>
      <w:r>
        <w:rPr>
          <w:rStyle w:val="rvts9"/>
          <w:rFonts w:cs="Times New Roman"/>
        </w:rPr>
        <w:t>), procentul din sămânţă certificată autohtonă utilizată este de minimum 5% din norma de semănat pe hectar pentru fiecare specie în parte.</w:t>
      </w:r>
    </w:p>
    <w:p w:rsidR="00D26A21" w:rsidRDefault="00D26A21">
      <w:pPr>
        <w:shd w:val="clear" w:color="auto" w:fill="FFFFFF"/>
        <w:jc w:val="both"/>
        <w:rPr>
          <w:rFonts w:cs="Times New Roman"/>
        </w:rPr>
      </w:pPr>
      <w:r>
        <w:rPr>
          <w:rFonts w:cs="Times New Roman"/>
        </w:rPr>
        <w:t xml:space="preserve">Verificarea utilizării seminţei certificate se face prin raportarea cantităţii de sămânţă utilizată, înscrisă în factura de achiziţie a seminţei sau in bonul fiscal sau în adeverinţa eliberată de fabrica de zahăr cu care fermierul a încheiat contractul de producere a sfeclei de zahăr sau </w:t>
      </w:r>
      <w:r>
        <w:rPr>
          <w:rFonts w:cs="Times New Roman"/>
          <w:lang w:eastAsia="en-US"/>
        </w:rPr>
        <w:t>în documentul oficial de certificare a lotului de samanta produsă de fermierul care solicită plata sau</w:t>
      </w:r>
      <w:r>
        <w:rPr>
          <w:rFonts w:cs="Times New Roman"/>
        </w:rPr>
        <w:t xml:space="preserve">în avizul de expediţie al seminţei de soia/lucerna eliberat de deţinătorul soiului de soia/lucerna către fermier, la suprafaţa parcelelor solicitate în cererea unică de plată pentru sprijinul cuplat la cultura respectivă, rezultat care se compară cu cantităţile minime de sămânţă necesare la hectar, prevăzute în anexa nr. 5 la </w:t>
      </w:r>
      <w:r>
        <w:rPr>
          <w:rFonts w:cs="Times New Roman"/>
          <w:i/>
          <w:iCs/>
        </w:rPr>
        <w:t>Ordinul MADR nr. 45/2021</w:t>
      </w:r>
      <w:r>
        <w:rPr>
          <w:rFonts w:cs="Times New Roman"/>
        </w:rPr>
        <w:t>.</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shd w:val="clear" w:color="auto" w:fill="FFFFFF"/>
        </w:rPr>
        <w:t>Verificarea realizării producţiei minime anuale se face prin raportarea cantităţii livrate la suprafaţa parcelelor solicitate în cererea unică de plată pentru sprijinul cuplat pentru măsura respectivă.</w:t>
      </w:r>
    </w:p>
    <w:p w:rsidR="00D26A21" w:rsidRDefault="00D26A21">
      <w:pPr>
        <w:shd w:val="clear" w:color="auto" w:fill="FFFFFF"/>
        <w:jc w:val="both"/>
        <w:rPr>
          <w:rFonts w:cs="Times New Roman"/>
        </w:rPr>
      </w:pPr>
      <w:r>
        <w:rPr>
          <w:rStyle w:val="rvts8"/>
          <w:rFonts w:cs="Times New Roman"/>
        </w:rPr>
        <w:t xml:space="preserve">Nerespectarea prevederilor de mai sus, precum şi lipsa sau prezentarea după termen a documentelor obligatorii atrage respingerea sprijinului pentru măsurile de sprijin cuplat solicitate în cererea unică de plată, pentru care nu se respectă aceste prevederi. În cazul serelor şi solarelor, nerespectarea prevederilor de mai sus, precum şi lipsa sau prezentarea după termen a documentelor obligatorii atrage respingerea de la plată a suprafeţelor aferente culturii pentru care nu se respectă aceste prevederi. </w:t>
      </w:r>
      <w:r>
        <w:rPr>
          <w:rFonts w:cs="Times New Roman"/>
        </w:rPr>
        <w:t xml:space="preserve">(art. 44, alin. (6) din </w:t>
      </w:r>
      <w:r>
        <w:rPr>
          <w:rFonts w:cs="Times New Roman"/>
          <w:i/>
          <w:iCs/>
        </w:rPr>
        <w:t>Ordinul MADR nr. 45/2021</w:t>
      </w:r>
      <w:r>
        <w:rPr>
          <w:rFonts w:cs="Times New Roman"/>
        </w:rPr>
        <w:t>).</w:t>
      </w:r>
    </w:p>
    <w:p w:rsidR="00D26A21" w:rsidRDefault="00D26A21">
      <w:pPr>
        <w:jc w:val="both"/>
        <w:rPr>
          <w:rStyle w:val="tal1"/>
          <w:rFonts w:cs="Times New Roman"/>
        </w:rPr>
      </w:pPr>
    </w:p>
    <w:p w:rsidR="00D26A21" w:rsidRDefault="00D26A21">
      <w:pPr>
        <w:jc w:val="both"/>
        <w:rPr>
          <w:rStyle w:val="tal1"/>
          <w:rFonts w:cs="Times New Roman"/>
        </w:rPr>
      </w:pPr>
    </w:p>
    <w:p w:rsidR="00D26A21" w:rsidRDefault="00D26A21">
      <w:pPr>
        <w:pStyle w:val="Heading3"/>
        <w:rPr>
          <w:rFonts w:ascii="Times New Roman" w:hAnsi="Times New Roman" w:cs="Times New Roman"/>
          <w:sz w:val="24"/>
          <w:szCs w:val="24"/>
        </w:rPr>
      </w:pPr>
      <w:bookmarkStart w:id="87" w:name="_Toc66781976"/>
      <w:r>
        <w:rPr>
          <w:rFonts w:ascii="Times New Roman" w:hAnsi="Times New Roman" w:cs="Times New Roman"/>
          <w:sz w:val="24"/>
          <w:szCs w:val="24"/>
        </w:rPr>
        <w:t>SPRIJIN CUPLAT PENTRU CULTURA DE SOIA</w:t>
      </w:r>
      <w:bookmarkEnd w:id="87"/>
    </w:p>
    <w:p w:rsidR="00D26A21" w:rsidRDefault="00D26A21">
      <w:pPr>
        <w:rPr>
          <w:rFonts w:cs="Times New Roman"/>
          <w:b/>
          <w:bCs/>
        </w:rPr>
      </w:pPr>
    </w:p>
    <w:p w:rsidR="00D26A21" w:rsidRDefault="00D26A21">
      <w:pPr>
        <w:jc w:val="both"/>
        <w:rPr>
          <w:rFonts w:cs="Times New Roman"/>
        </w:rPr>
      </w:pPr>
      <w:r>
        <w:rPr>
          <w:rFonts w:cs="Times New Roman"/>
        </w:rPr>
        <w:t xml:space="preserve">Se acordă fermierilor activi care îndeplinesc prevederile art. 45 din </w:t>
      </w:r>
      <w:r>
        <w:rPr>
          <w:rFonts w:cs="Times New Roman"/>
          <w:i/>
          <w:iCs/>
        </w:rPr>
        <w:t>Ordinul M.A.D.R. nr. 45/2021</w:t>
      </w:r>
      <w:r>
        <w:rPr>
          <w:rFonts w:cs="Times New Roman"/>
        </w:rPr>
        <w:t>, şi anume fac dovada:</w:t>
      </w:r>
    </w:p>
    <w:p w:rsidR="00D26A21" w:rsidRDefault="00D26A21">
      <w:pPr>
        <w:jc w:val="both"/>
        <w:rPr>
          <w:rFonts w:cs="Times New Roman"/>
        </w:rPr>
      </w:pPr>
      <w:r>
        <w:rPr>
          <w:rFonts w:cs="Times New Roman"/>
        </w:rPr>
        <w:t xml:space="preserve">a) </w:t>
      </w:r>
      <w:r>
        <w:rPr>
          <w:rFonts w:cs="Times New Roman"/>
          <w:lang w:val="en-US"/>
        </w:rPr>
        <w:t>valorificării unei producții minime anuale de 1,3 tone boabe soia/ha către unități de procesare autorizate/înregistrate la Autoritatea Națională Sanitară Veterinară și pentru Siguranța Alimentelor  si/sau a</w:t>
      </w:r>
      <w:r>
        <w:rPr>
          <w:rFonts w:cs="Times New Roman"/>
        </w:rPr>
        <w:t xml:space="preserve"> utilizării acesteia în consumul propriu la nivelul fermei pentru hrana animalelor deținute, înscrise în Registrul Național al Exploatațiilor, și a păsărilor, situație în care  prezintă dovada că la nivelul fermei dețin animale, respectiv păsări, si/sau a valorificarii pe baza de contract comercial de vanzare/cumparare a marfii. În cazul loturilor semincere, fac dovada, livrării către menținătorul sau deținătorul soiului a cantității minime de 1,3 tone sămânță,pe bază de aviz de expediţie şi/sau cantitatea minimă de 1,3 tone/ha se livrează către terţi ale caror exploatatii sunt situate pe teritoriul national, pe bază de factură şi/sau fila/filele din carnetul de comercializare a produselor din sectorul agricol.</w:t>
      </w:r>
    </w:p>
    <w:p w:rsidR="00D26A21" w:rsidRDefault="00D26A21">
      <w:pPr>
        <w:shd w:val="clear" w:color="auto" w:fill="FFFFFF"/>
        <w:jc w:val="both"/>
        <w:rPr>
          <w:rFonts w:cs="Times New Roman"/>
          <w:vanish/>
        </w:rPr>
      </w:pPr>
      <w:r>
        <w:rPr>
          <w:rFonts w:cs="Times New Roman"/>
          <w:strike/>
          <w:vanish/>
        </w:rPr>
        <w:t>c)livrează, pe bază de aviz de expediţie, deţinătorului soiului minimum 1.300 kg sămânţă certificată/ha, în cazul loturilor semincere, şi prezintă factura fiscală pentru servicii multiplicare soia, emisă către deţinătorul soiului, din care să reiasă ca i-a livrat minimum 1.300 kg sămânţă certificată/ha;</w:t>
      </w:r>
    </w:p>
    <w:p w:rsidR="00D26A21" w:rsidRDefault="00D26A21">
      <w:pPr>
        <w:shd w:val="clear" w:color="auto" w:fill="FFFFFF"/>
        <w:jc w:val="both"/>
        <w:rPr>
          <w:rFonts w:cs="Times New Roman"/>
          <w:vanish/>
        </w:rPr>
      </w:pPr>
      <w:r>
        <w:rPr>
          <w:rFonts w:cs="Times New Roman"/>
          <w:strike/>
          <w:vanish/>
        </w:rPr>
        <w:t xml:space="preserve">d)utilizează, pentru cultura înfiinţată începând cu anul de cerere 2016, sămânţa certificată oficial din următoarele categorii: prebază, bază, certificată în conformitate cu: Legea nr. </w:t>
      </w:r>
      <w:hyperlink r:id="rId87" w:history="1">
        <w:r>
          <w:rPr>
            <w:rFonts w:cs="Times New Roman"/>
            <w:strike/>
            <w:vanish/>
            <w:u w:val="single"/>
          </w:rPr>
          <w:t>266/2002</w:t>
        </w:r>
      </w:hyperlink>
      <w:r>
        <w:rPr>
          <w:rFonts w:cs="Times New Roman"/>
          <w:strike/>
          <w:vanish/>
        </w:rPr>
        <w:t xml:space="preserve"> privind producerea, prelucrarea, controlul şi certificarea calităţii, comercializarea seminţelor şi a materialului săditor, precum şi testarea şi înregistrarea soiurilor de plante, republicată, denumită în continuare Legea nr. </w:t>
      </w:r>
      <w:hyperlink r:id="rId88" w:history="1">
        <w:r>
          <w:rPr>
            <w:rFonts w:cs="Times New Roman"/>
            <w:strike/>
            <w:vanish/>
            <w:u w:val="single"/>
          </w:rPr>
          <w:t>266/2002</w:t>
        </w:r>
      </w:hyperlink>
      <w:r>
        <w:rPr>
          <w:rFonts w:cs="Times New Roman"/>
          <w:strike/>
          <w:vanish/>
        </w:rPr>
        <w:t xml:space="preserve">, Ordinul ministrului agriculturii şi dezvoltării rurale nr. </w:t>
      </w:r>
      <w:hyperlink r:id="rId89" w:history="1">
        <w:r>
          <w:rPr>
            <w:rFonts w:cs="Times New Roman"/>
            <w:strike/>
            <w:vanish/>
            <w:u w:val="single"/>
          </w:rPr>
          <w:t>150/2010</w:t>
        </w:r>
      </w:hyperlink>
      <w:r>
        <w:rPr>
          <w:rFonts w:cs="Times New Roman"/>
          <w:strike/>
          <w:vanish/>
        </w:rPr>
        <w:t xml:space="preserve"> privind comercializarea seminţelor de plante oleaginoase şi pentru fibre şi Ordinul ministrului agriculturii şi dezvoltării rurale nr. </w:t>
      </w:r>
      <w:hyperlink r:id="rId90" w:history="1">
        <w:r>
          <w:rPr>
            <w:rFonts w:cs="Times New Roman"/>
            <w:strike/>
            <w:vanish/>
            <w:u w:val="single"/>
          </w:rPr>
          <w:t>59/2011</w:t>
        </w:r>
      </w:hyperlink>
      <w:r>
        <w:rPr>
          <w:rFonts w:cs="Times New Roman"/>
          <w:strike/>
          <w:vanish/>
        </w:rPr>
        <w:t xml:space="preserve"> pentru aprobarea procedurilor privind cerinţele specifice pentru producerea, certificarea şi comercializarea seminţelor de cereale, plante oleaginoase şi pentru fibre şi plante furajere în România.</w:t>
      </w:r>
    </w:p>
    <w:p w:rsidR="00D26A21" w:rsidRDefault="00D26A21">
      <w:pPr>
        <w:shd w:val="clear" w:color="auto" w:fill="FFFFFF"/>
        <w:jc w:val="both"/>
        <w:rPr>
          <w:rFonts w:cs="Times New Roman"/>
          <w:vanish/>
        </w:rPr>
      </w:pPr>
      <w:r>
        <w:rPr>
          <w:rFonts w:cs="Times New Roman"/>
          <w:strike/>
          <w:vanish/>
        </w:rPr>
        <w:t xml:space="preserve">d)începând cu anul de cerere 2016, factura fiscală de achiziţie a seminţelor şi documentul oficial de certificare a lotului de sămânţă sau Buletinul de analiză oficială, cu menţiunea «Sămânţă admisă pentru însămânţare», ori Buletinul de analiză oficială cu menţiunea «Necesar propriu» şi «Interzisă comercializarea» sau documentul de calitate şi conformitate al furnizorului sau orice alt document echivalent documentelor menţionate, emis într-un stat membru al Uniunii Europene ori într-o ţară terţă care are echivalenţă conform Deciziei Consiliului </w:t>
      </w:r>
      <w:hyperlink r:id="rId91" w:history="1">
        <w:r>
          <w:rPr>
            <w:rFonts w:cs="Times New Roman"/>
            <w:strike/>
            <w:vanish/>
            <w:u w:val="single"/>
          </w:rPr>
          <w:t>2003/17/CE</w:t>
        </w:r>
      </w:hyperlink>
      <w:r>
        <w:rPr>
          <w:rFonts w:cs="Times New Roman"/>
          <w:strike/>
          <w:vanish/>
        </w:rPr>
        <w:t xml:space="preserve"> din 16 decembrie 2002 privind echivalenţa inspecţiilor în câmp la culturile producătorilor de seminţe, efectuate în ţări terţe şi echivalenţa seminţelor produse în ţări terţe sau eticheta oficială care poate ţine loc de document de calitate şi conformitate. Cantitatea minimă de sămânţă necesară la hectar este inclusă în anexa nr. 4;</w:t>
      </w:r>
      <w:r>
        <w:rPr>
          <w:rFonts w:cs="Times New Roman"/>
          <w:strike/>
          <w:vanish/>
          <w:shd w:val="clear" w:color="auto" w:fill="D3D3D3"/>
        </w:rPr>
        <w:br/>
      </w:r>
      <w:r>
        <w:rPr>
          <w:rFonts w:cs="Times New Roman"/>
          <w:i/>
          <w:iCs/>
          <w:strike/>
          <w:noProof/>
          <w:vanish/>
          <w:shd w:val="clear" w:color="auto" w:fill="D3D3D3"/>
        </w:rPr>
        <w:pict>
          <v:shape id="Picture 2" o:spid="_x0000_i1028" type="#_x0000_t75" style="width:6.75pt;height:6.75pt;visibility:visible">
            <v:imagedata r:id="rId92" o:title=""/>
          </v:shape>
        </w:pict>
      </w:r>
      <w:r>
        <w:rPr>
          <w:rFonts w:cs="Times New Roman"/>
          <w:i/>
          <w:iCs/>
          <w:strike/>
          <w:vanish/>
        </w:rPr>
        <w:t xml:space="preserve">(la data 10-iun-2015 Art. 42, alin. (1), litera D. din capitolul VIII modificat de Art. I, punctul 11. din </w:t>
      </w:r>
      <w:hyperlink r:id="rId93" w:anchor="do|ari|pt11" w:history="1">
        <w:r>
          <w:rPr>
            <w:rFonts w:cs="Times New Roman"/>
            <w:i/>
            <w:iCs/>
            <w:strike/>
            <w:vanish/>
            <w:u w:val="single"/>
          </w:rPr>
          <w:t>Ordinul 1468/2015</w:t>
        </w:r>
      </w:hyperlink>
      <w:r>
        <w:rPr>
          <w:rFonts w:cs="Times New Roman"/>
          <w:i/>
          <w:iCs/>
          <w:strike/>
          <w:vanish/>
        </w:rPr>
        <w:t xml:space="preserve">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 xml:space="preserve">b) utilizării seminței certificată oficial </w:t>
      </w:r>
      <w:r>
        <w:rPr>
          <w:rFonts w:ascii="Times New Roman" w:hAnsi="Times New Roman" w:cs="Times New Roman"/>
          <w:color w:val="auto"/>
        </w:rPr>
        <w:t xml:space="preserve">din următoarele categorii: Prebază, Bază, Certificată, </w:t>
      </w:r>
      <w:r>
        <w:rPr>
          <w:rFonts w:ascii="Times New Roman" w:hAnsi="Times New Roman" w:cs="Times New Roman"/>
          <w:color w:val="auto"/>
          <w:lang w:eastAsia="ro-RO"/>
        </w:rPr>
        <w:t xml:space="preserve">în conformitate cu Legea nr. </w:t>
      </w:r>
      <w:hyperlink r:id="rId94" w:history="1">
        <w:r>
          <w:rPr>
            <w:rFonts w:ascii="Times New Roman" w:hAnsi="Times New Roman" w:cs="Times New Roman"/>
            <w:color w:val="auto"/>
            <w:lang w:eastAsia="ro-RO"/>
          </w:rPr>
          <w:t>266/2002</w:t>
        </w:r>
      </w:hyperlink>
      <w:r>
        <w:rPr>
          <w:rFonts w:ascii="Times New Roman" w:hAnsi="Times New Roman" w:cs="Times New Roman"/>
          <w:color w:val="auto"/>
          <w:lang w:eastAsia="ro-RO"/>
        </w:rPr>
        <w:t xml:space="preserve"> privind producerea, prelucrarea, controlul şi certificarea calităţii, comercializarea seminţelor şi a materialului săditor, precum şi testarea şi înregistrarea soiurilor de plante, republicată, denumită în continuare Legea nr. </w:t>
      </w:r>
      <w:hyperlink r:id="rId95" w:history="1">
        <w:r>
          <w:rPr>
            <w:rFonts w:ascii="Times New Roman" w:hAnsi="Times New Roman" w:cs="Times New Roman"/>
            <w:color w:val="auto"/>
            <w:lang w:eastAsia="ro-RO"/>
          </w:rPr>
          <w:t>266/2002</w:t>
        </w:r>
      </w:hyperlink>
      <w:r>
        <w:rPr>
          <w:rFonts w:ascii="Times New Roman" w:hAnsi="Times New Roman" w:cs="Times New Roman"/>
          <w:color w:val="auto"/>
          <w:lang w:eastAsia="ro-RO"/>
        </w:rPr>
        <w:t xml:space="preserve"> și Ordinul ministrului agriculturii şi dezvoltării rurale nr. </w:t>
      </w:r>
      <w:hyperlink r:id="rId96" w:history="1">
        <w:r>
          <w:rPr>
            <w:rFonts w:ascii="Times New Roman" w:hAnsi="Times New Roman" w:cs="Times New Roman"/>
            <w:color w:val="auto"/>
            <w:lang w:eastAsia="ro-RO"/>
          </w:rPr>
          <w:t>150/2010</w:t>
        </w:r>
      </w:hyperlink>
      <w:r>
        <w:rPr>
          <w:rFonts w:ascii="Times New Roman" w:hAnsi="Times New Roman" w:cs="Times New Roman"/>
          <w:color w:val="auto"/>
          <w:lang w:eastAsia="ro-RO"/>
        </w:rPr>
        <w:t xml:space="preserve"> privind comercializarea seminţelor de plante oleaginoase şi pentru fibre</w:t>
      </w:r>
    </w:p>
    <w:p w:rsidR="00D26A21" w:rsidRDefault="00D26A21">
      <w:pPr>
        <w:pStyle w:val="Default0"/>
        <w:jc w:val="both"/>
        <w:rPr>
          <w:rFonts w:ascii="Times New Roman" w:hAnsi="Times New Roman" w:cs="Times New Roman"/>
          <w:b/>
          <w:bCs/>
          <w:color w:val="auto"/>
        </w:rPr>
      </w:pPr>
      <w:r>
        <w:rPr>
          <w:rFonts w:ascii="Times New Roman" w:hAnsi="Times New Roman" w:cs="Times New Roman"/>
          <w:color w:val="auto"/>
          <w:lang w:eastAsia="ro-RO"/>
        </w:rPr>
        <w:t xml:space="preserve">Unitatea de procesare prevăzută la lit. a), trebuie să fie înregistrată pentru siguranţa alimentelor, potrivit prevederilor Ordinului preşedintelui Autorităţii Naţionale Sanitare Veterinare şi pentru Siguranţa Alimentelor nr. </w:t>
      </w:r>
      <w:hyperlink r:id="rId97" w:history="1">
        <w:r>
          <w:rPr>
            <w:rFonts w:ascii="Times New Roman" w:hAnsi="Times New Roman" w:cs="Times New Roman"/>
            <w:color w:val="auto"/>
            <w:lang w:eastAsia="ro-RO"/>
          </w:rPr>
          <w:t>111/2008</w:t>
        </w:r>
      </w:hyperlink>
      <w:r>
        <w:rPr>
          <w:rFonts w:ascii="Times New Roman" w:hAnsi="Times New Roman" w:cs="Times New Roman"/>
          <w:color w:val="auto"/>
          <w:lang w:eastAsia="ro-RO"/>
        </w:rPr>
        <w:t xml:space="preserve"> privind aprobarea Normei sanitare veterinare şi pentru siguranţa alimentelor privind procedura de înregistrare sanitară veterinară şi pentru siguranţa alimentelor a activităţilor de obţinere şi de vânzare directă şi/sau cu amănuntul a produselor alimentare de origine animală sau nonanimală, precum şi a activităţilor de producţie, procesare, depozitare, transport şi comercializare a produselor alimentare de origine nonanimală, cu modificările şi completările ulterioare, denumit în continuare Ordinul ANSVSA nr. </w:t>
      </w:r>
      <w:hyperlink r:id="rId98" w:history="1">
        <w:r>
          <w:rPr>
            <w:rFonts w:ascii="Times New Roman" w:hAnsi="Times New Roman" w:cs="Times New Roman"/>
            <w:color w:val="auto"/>
            <w:lang w:eastAsia="ro-RO"/>
          </w:rPr>
          <w:t>111/2008</w:t>
        </w:r>
      </w:hyperlink>
      <w:r>
        <w:rPr>
          <w:rFonts w:ascii="Times New Roman" w:hAnsi="Times New Roman" w:cs="Times New Roman"/>
          <w:color w:val="auto"/>
          <w:lang w:eastAsia="ro-RO"/>
        </w:rPr>
        <w:t xml:space="preserve">, sau autorizată/înregistrată potrivit prevederilor Ordinului preşedintelui Autorităţii Naţionale Sanitare Veterinare şi pentru Siguranţa Alimentelor nr. 44/2017 pentru aprobarea Normei sanitare veterinare privind procedura de autorizare/înregistrare sanitară veterinară a unităţilor cedesfăşoară activităţi în domeniul hranei pentru animale de fermă şi a mijloacelor de transport al hranei pentru animale de fermă si pentru modificarea anexei nr. 6 la Ordinul presedintelui Autorităţii Naţionale Sanitare Veterinare şi pentru Siguranţa Alimentelor nr. 96/2014 privind aprobarea tarifelor aplicabile in domeniul sanitar-veterinar si pentru siguranta alimentelor, cu modificările ulterioare. </w:t>
      </w:r>
    </w:p>
    <w:p w:rsidR="00D26A21" w:rsidRDefault="00D26A21">
      <w:pPr>
        <w:jc w:val="both"/>
        <w:rPr>
          <w:rFonts w:cs="Times New Roman"/>
        </w:rPr>
      </w:pPr>
    </w:p>
    <w:p w:rsidR="00D26A21" w:rsidRDefault="00D26A21">
      <w:pPr>
        <w:jc w:val="both"/>
        <w:rPr>
          <w:rFonts w:cs="Times New Roman"/>
        </w:rPr>
      </w:pPr>
      <w:r>
        <w:rPr>
          <w:rFonts w:cs="Times New Roman"/>
        </w:rPr>
        <w:t>Documentele doveditoare pe care fermierii trebuie să le prezinte la APIA sunt următoarele:</w:t>
      </w:r>
    </w:p>
    <w:p w:rsidR="00D26A21" w:rsidRDefault="00D26A21">
      <w:pPr>
        <w:shd w:val="clear" w:color="auto" w:fill="FFFFFF"/>
        <w:jc w:val="both"/>
        <w:rPr>
          <w:rFonts w:cs="Times New Roman"/>
          <w:b/>
          <w:bCs/>
        </w:rPr>
      </w:pPr>
      <w:r>
        <w:rPr>
          <w:rFonts w:cs="Times New Roman"/>
        </w:rPr>
        <w:t>a) factura de vânzare a mărfii sau fila/filele din carnetul de comercializare a produselor din sectorul agricol,  pentru minimum 1.300 kg boabe soia/ha comercializată;</w:t>
      </w:r>
    </w:p>
    <w:p w:rsidR="00D26A21" w:rsidRDefault="00D26A21">
      <w:pPr>
        <w:shd w:val="clear" w:color="auto" w:fill="FFFFFF"/>
        <w:jc w:val="both"/>
        <w:rPr>
          <w:rFonts w:cs="Times New Roman"/>
        </w:rPr>
      </w:pPr>
      <w:r>
        <w:rPr>
          <w:rFonts w:cs="Times New Roman"/>
        </w:rPr>
        <w:t>b) note de intrare/recepţie a furajelor de soia procesate pentru consumul cu animalele sau păsările pe care le deţine în fermă, pentru minimum 1.300 kg boabe soia/ha utilizată în consumul propriu la nivelul fermei;</w:t>
      </w:r>
    </w:p>
    <w:p w:rsidR="00D26A21" w:rsidRDefault="00D26A21">
      <w:pPr>
        <w:shd w:val="clear" w:color="auto" w:fill="FFFFFF"/>
        <w:jc w:val="both"/>
        <w:rPr>
          <w:rFonts w:cs="Times New Roman"/>
        </w:rPr>
      </w:pPr>
      <w:bookmarkStart w:id="88" w:name="do_caVIII_ar42_al3_lib"/>
      <w:bookmarkEnd w:id="88"/>
      <w:r>
        <w:rPr>
          <w:rFonts w:cs="Times New Roman"/>
        </w:rPr>
        <w:t>c)contractul comercial de vanzare/cumparare a marfii, în cazul in care valorificarea productiei minime de 1.300kg/ha s-a facut in baza acestuia, însotit de documentele prevazute la lit. a);</w:t>
      </w:r>
    </w:p>
    <w:p w:rsidR="00D26A21" w:rsidRDefault="00D26A21">
      <w:pPr>
        <w:jc w:val="both"/>
        <w:rPr>
          <w:rFonts w:cs="Times New Roman"/>
        </w:rPr>
      </w:pPr>
      <w:bookmarkStart w:id="89" w:name="do_caVIII_ar42_al3_lic"/>
      <w:bookmarkStart w:id="90" w:name="do_caVIII_ar42_al3_lid"/>
      <w:bookmarkStart w:id="91" w:name="do_caVIII_ar42_al3_lie"/>
      <w:bookmarkEnd w:id="89"/>
      <w:bookmarkEnd w:id="90"/>
      <w:bookmarkEnd w:id="91"/>
      <w:r>
        <w:rPr>
          <w:rFonts w:cs="Times New Roman"/>
          <w:lang w:val="en-US"/>
        </w:rPr>
        <w:t>d) în situația în care fermierul  are și calitatea de procesator, înregistrat pentru siguranța alimentelor la ANSVSA, acesta face dovada procesării producției minime de 1,3 tone/ha prin documente contabile interne.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 xml:space="preserve">e) </w:t>
      </w:r>
      <w:r>
        <w:rPr>
          <w:rFonts w:ascii="Times New Roman" w:hAnsi="Times New Roman" w:cs="Times New Roman"/>
          <w:color w:val="auto"/>
          <w:lang w:val="ro-RO" w:eastAsia="ro-RO"/>
        </w:rPr>
        <w:t xml:space="preserve">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w:t>
      </w:r>
      <w:r>
        <w:rPr>
          <w:rFonts w:ascii="Times New Roman" w:hAnsi="Times New Roman" w:cs="Times New Roman"/>
          <w:color w:val="auto"/>
          <w:lang w:eastAsia="ro-RO"/>
        </w:rPr>
        <w:t>În cazul utilizării seminței certificate oficial din producția proprie, fermierul prezintă documentul/documentele oficial(e) de certificare a lotului/loturilor de sămânță. Cantitatea minimă de sămânţă necesară la hectar este inclusă în anexa nr. 13 la prezentul ghid;</w:t>
      </w:r>
    </w:p>
    <w:p w:rsidR="00D26A21" w:rsidRDefault="00D26A21">
      <w:pPr>
        <w:pStyle w:val="Default0"/>
        <w:jc w:val="both"/>
        <w:rPr>
          <w:rStyle w:val="rvts9"/>
          <w:rFonts w:ascii="Times New Roman" w:hAnsi="Times New Roman" w:cs="Times New Roman"/>
          <w:color w:val="auto"/>
        </w:rPr>
      </w:pPr>
      <w:r>
        <w:rPr>
          <w:rStyle w:val="rvts9"/>
          <w:rFonts w:ascii="Times New Roman" w:hAnsi="Times New Roman" w:cs="Times New Roman"/>
          <w:color w:val="auto"/>
        </w:rPr>
        <w:t>f) în cazul loturilor semincere, prin excepţie de la lit. a) - e), fermierul prezintă:</w:t>
      </w:r>
    </w:p>
    <w:p w:rsidR="00D26A21" w:rsidRDefault="00D26A21">
      <w:pPr>
        <w:pStyle w:val="Default0"/>
        <w:jc w:val="both"/>
        <w:rPr>
          <w:rStyle w:val="rvts9"/>
          <w:rFonts w:ascii="Times New Roman" w:hAnsi="Times New Roman" w:cs="Times New Roman"/>
          <w:color w:val="auto"/>
        </w:rPr>
      </w:pPr>
      <w:r>
        <w:rPr>
          <w:rStyle w:val="rvts9"/>
          <w:rFonts w:ascii="Times New Roman" w:hAnsi="Times New Roman" w:cs="Times New Roman"/>
          <w:color w:val="auto"/>
        </w:rPr>
        <w:t>   (i) </w:t>
      </w:r>
      <w:r>
        <w:rPr>
          <w:rStyle w:val="rvts15"/>
          <w:rFonts w:ascii="Times New Roman" w:hAnsi="Times New Roman" w:cs="Times New Roman"/>
          <w:b w:val="0"/>
          <w:bCs w:val="0"/>
        </w:rPr>
        <w:t>factura</w:t>
      </w:r>
      <w:r>
        <w:rPr>
          <w:rStyle w:val="rvts9"/>
          <w:rFonts w:ascii="Times New Roman" w:hAnsi="Times New Roman" w:cs="Times New Roman"/>
          <w:b/>
          <w:bCs/>
          <w:color w:val="auto"/>
        </w:rPr>
        <w:t> </w:t>
      </w:r>
      <w:r>
        <w:rPr>
          <w:rStyle w:val="rvts9"/>
          <w:rFonts w:ascii="Times New Roman" w:hAnsi="Times New Roman" w:cs="Times New Roman"/>
          <w:color w:val="auto"/>
        </w:rPr>
        <w:t>pentru servicii multiplicare soia, emisă către menţinătorul sau deţinătorul soiului, din care să reiasă că i-a livrat minimum 1.300 kg sămânţă certificată/ha. În situaţia în care factura pentru servicii multiplicare samanta soia este emisă către deţinătorul soiului, prezintă şi contractul dintre menţinătorul şi deţinătorul soiului; şi/sau</w:t>
      </w:r>
    </w:p>
    <w:p w:rsidR="00D26A21" w:rsidRDefault="00D26A21">
      <w:pPr>
        <w:pStyle w:val="Default0"/>
        <w:jc w:val="both"/>
        <w:rPr>
          <w:rFonts w:ascii="Times New Roman" w:hAnsi="Times New Roman" w:cs="Times New Roman"/>
          <w:color w:val="auto"/>
        </w:rPr>
      </w:pPr>
      <w:r>
        <w:rPr>
          <w:rStyle w:val="rvts9"/>
          <w:rFonts w:ascii="Times New Roman" w:hAnsi="Times New Roman" w:cs="Times New Roman"/>
          <w:color w:val="auto"/>
        </w:rPr>
        <w:t>   (ii) </w:t>
      </w:r>
      <w:r>
        <w:rPr>
          <w:rStyle w:val="rvts15"/>
          <w:rFonts w:ascii="Times New Roman" w:hAnsi="Times New Roman" w:cs="Times New Roman"/>
          <w:b w:val="0"/>
          <w:bCs w:val="0"/>
        </w:rPr>
        <w:t>factura</w:t>
      </w:r>
      <w:r>
        <w:rPr>
          <w:rStyle w:val="rvts9"/>
          <w:rFonts w:ascii="Times New Roman" w:hAnsi="Times New Roman" w:cs="Times New Roman"/>
          <w:color w:val="auto"/>
        </w:rPr>
        <w:t> de comercializare a minimum 1.300 kg sămânţă certificată/ha sau fila/filele din carnetul de comercializare a produselor din sectorul agricol din care să reiasă comercializarea a minimum 1.300 kg sămânţă certificată/ha emise către terţi ale caror exploatatii sunt situate pe teritoriul national;</w:t>
      </w:r>
    </w:p>
    <w:p w:rsidR="00D26A21" w:rsidRDefault="00D26A21">
      <w:pPr>
        <w:jc w:val="both"/>
        <w:rPr>
          <w:rFonts w:cs="Times New Roman"/>
        </w:rPr>
      </w:pPr>
      <w:r>
        <w:rPr>
          <w:rFonts w:cs="Times New Roman"/>
        </w:rPr>
        <w:t>Verificarea eligibilităţii, în cazul consumului în ferma proprie, se face inclusiv pe baza c</w:t>
      </w:r>
      <w:r>
        <w:rPr>
          <w:rStyle w:val="do1"/>
          <w:rFonts w:cs="Times New Roman"/>
          <w:b w:val="0"/>
          <w:bCs w:val="0"/>
          <w:sz w:val="24"/>
          <w:szCs w:val="24"/>
        </w:rPr>
        <w:t xml:space="preserve">onsumurilor de furaje normate pe specii de animale, prevăzute în anexa nr. 6 din </w:t>
      </w:r>
      <w:r>
        <w:rPr>
          <w:rStyle w:val="do1"/>
          <w:rFonts w:cs="Times New Roman"/>
          <w:b w:val="0"/>
          <w:bCs w:val="0"/>
          <w:i/>
          <w:iCs/>
          <w:sz w:val="24"/>
          <w:szCs w:val="24"/>
        </w:rPr>
        <w:t>Ordinul M.A.D.R. nr. 45/2021</w:t>
      </w:r>
      <w:r>
        <w:rPr>
          <w:rStyle w:val="do1"/>
          <w:rFonts w:cs="Times New Roman"/>
          <w:b w:val="0"/>
          <w:bCs w:val="0"/>
          <w:sz w:val="24"/>
          <w:szCs w:val="24"/>
        </w:rPr>
        <w:t xml:space="preserve"> </w:t>
      </w:r>
      <w:r>
        <w:rPr>
          <w:rFonts w:cs="Times New Roman"/>
        </w:rPr>
        <w:t>şi a numărului mediu de animale înscrise în RNE şi de păsări din fermă pe perioada anului de cerere, conform art. 45 alin. (5) din Ordinul M.A.D.R. nr. 45/2021.</w:t>
      </w:r>
    </w:p>
    <w:p w:rsidR="00D26A21" w:rsidRDefault="00D26A21">
      <w:pPr>
        <w:jc w:val="both"/>
        <w:rPr>
          <w:rFonts w:cs="Times New Roman"/>
          <w:b/>
          <w:bCs/>
        </w:rPr>
      </w:pPr>
      <w:r>
        <w:rPr>
          <w:rFonts w:cs="Times New Roman"/>
          <w:shd w:val="clear" w:color="auto" w:fill="FFFFFF"/>
        </w:rPr>
        <w:t xml:space="preserve">Termenul final de depunere la APIA a documentelor doveditoare prevăzute la alin. (3) </w:t>
      </w:r>
      <w:hyperlink r:id="rId99" w:anchor="p-191952266" w:tgtFrame="_blank" w:history="1">
        <w:r>
          <w:rPr>
            <w:rStyle w:val="Hyperlink"/>
            <w:rFonts w:cs="Times New Roman"/>
            <w:color w:val="auto"/>
            <w:u w:val="none"/>
            <w:shd w:val="clear" w:color="auto" w:fill="FFFFFF"/>
          </w:rPr>
          <w:t>lit. a)</w:t>
        </w:r>
      </w:hyperlink>
      <w:r>
        <w:rPr>
          <w:rFonts w:cs="Times New Roman"/>
          <w:shd w:val="clear" w:color="auto" w:fill="FFFFFF"/>
        </w:rPr>
        <w:t> -</w:t>
      </w:r>
      <w:hyperlink r:id="rId100" w:anchor="p-191952271" w:tgtFrame="_blank" w:history="1">
        <w:r>
          <w:rPr>
            <w:rStyle w:val="Hyperlink"/>
            <w:rFonts w:cs="Times New Roman"/>
            <w:color w:val="auto"/>
            <w:u w:val="none"/>
            <w:shd w:val="clear" w:color="auto" w:fill="FFFFFF"/>
          </w:rPr>
          <w:t xml:space="preserve"> f)</w:t>
        </w:r>
      </w:hyperlink>
      <w:r>
        <w:rPr>
          <w:rFonts w:cs="Times New Roman"/>
          <w:shd w:val="clear" w:color="auto" w:fill="FFFFFF"/>
        </w:rPr>
        <w:t> este 30 aprilie a anului următor anului de cerere.</w:t>
      </w:r>
    </w:p>
    <w:p w:rsidR="00D26A21" w:rsidRDefault="00D26A21">
      <w:pPr>
        <w:jc w:val="both"/>
        <w:rPr>
          <w:rFonts w:cs="Times New Roman"/>
        </w:rPr>
      </w:pPr>
    </w:p>
    <w:p w:rsidR="00D26A21" w:rsidRDefault="00D26A21">
      <w:pPr>
        <w:ind w:firstLine="720"/>
        <w:rPr>
          <w:rFonts w:cs="Times New Roman"/>
          <w:b/>
          <w:bCs/>
        </w:rPr>
      </w:pPr>
    </w:p>
    <w:p w:rsidR="00D26A21" w:rsidRDefault="00D26A21">
      <w:pPr>
        <w:pStyle w:val="Heading3"/>
        <w:rPr>
          <w:rFonts w:ascii="Times New Roman" w:hAnsi="Times New Roman" w:cs="Times New Roman"/>
          <w:sz w:val="24"/>
          <w:szCs w:val="24"/>
        </w:rPr>
      </w:pPr>
      <w:bookmarkStart w:id="92" w:name="_Toc66781977"/>
      <w:r>
        <w:rPr>
          <w:rFonts w:ascii="Times New Roman" w:hAnsi="Times New Roman" w:cs="Times New Roman"/>
          <w:sz w:val="24"/>
          <w:szCs w:val="24"/>
        </w:rPr>
        <w:t>SPRIJIN CUPLAT PENTRU CULTURA DE LUCERNĂ</w:t>
      </w:r>
      <w:bookmarkEnd w:id="92"/>
    </w:p>
    <w:p w:rsidR="00D26A21" w:rsidRDefault="00D26A21">
      <w:pPr>
        <w:jc w:val="both"/>
        <w:rPr>
          <w:rFonts w:cs="Times New Roman"/>
        </w:rPr>
      </w:pPr>
    </w:p>
    <w:p w:rsidR="00D26A21" w:rsidRDefault="00D26A21">
      <w:pPr>
        <w:jc w:val="both"/>
        <w:rPr>
          <w:rFonts w:cs="Times New Roman"/>
        </w:rPr>
      </w:pPr>
      <w:r>
        <w:rPr>
          <w:rFonts w:cs="Times New Roman"/>
        </w:rPr>
        <w:t xml:space="preserve">Se acordă fermierilor activi care îndeplinesc prevederile art. 46 din </w:t>
      </w:r>
      <w:r>
        <w:rPr>
          <w:rFonts w:cs="Times New Roman"/>
          <w:i/>
          <w:iCs/>
        </w:rPr>
        <w:t>Ordinul M.A.D.R. nr. 45/2021</w:t>
      </w:r>
      <w:r>
        <w:rPr>
          <w:rFonts w:cs="Times New Roman"/>
        </w:rPr>
        <w:t xml:space="preserve"> şi anume: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a) au realizat anual o producţie minimă de 15 tone/ha masă verde sau 3,75 tone/ha fânsau produse derivate din fân, respectiv granule, peleţi sau făină, sau 200 de kg de samanta certificata;</w:t>
      </w:r>
    </w:p>
    <w:p w:rsidR="00D26A21" w:rsidRDefault="00D26A21">
      <w:pPr>
        <w:jc w:val="both"/>
        <w:rPr>
          <w:rFonts w:cs="Times New Roman"/>
          <w:i/>
          <w:iCs/>
        </w:rPr>
      </w:pPr>
      <w:r>
        <w:rPr>
          <w:rFonts w:cs="Times New Roman"/>
        </w:rPr>
        <w:t>b) au comercializat cel puţin producţia minimă de masa verde sau fan sau produse derivate din fan prevăzute la lit. a) catre exploataţii de creştere a animalelor înscrise în RNE si/sau a pasarilor pe baza facturii  sau a filei/filelor din carnetul de comercializare a produselor din sectorul agricol și/sau</w:t>
      </w:r>
      <w:r>
        <w:rPr>
          <w:rFonts w:cs="Times New Roman"/>
          <w:i/>
          <w:iCs/>
        </w:rPr>
        <w:t xml:space="preserve"> </w:t>
      </w:r>
    </w:p>
    <w:p w:rsidR="00D26A21" w:rsidRDefault="00D26A21">
      <w:pPr>
        <w:jc w:val="both"/>
        <w:rPr>
          <w:rFonts w:cs="Times New Roman"/>
        </w:rPr>
      </w:pPr>
      <w:r>
        <w:rPr>
          <w:rFonts w:cs="Times New Roman"/>
        </w:rPr>
        <w:t xml:space="preserve">c) au consumat cu animalele, înscrise în RNE, şi/sau cu pasarile pe care le detin si/sau au stocat în vederea consumului cu acestea cel puţin producţia minimă de masa verde sau fan sau produse derivaste din fan prevăzută la lit. a) obţinută în fermă. Verificarea eligibilităţii pentru sprijinul cuplat se face pe baza consumurilor de furaje, normate pe specii de animale, prevăzute în anexa nr. 6 din </w:t>
      </w:r>
      <w:r>
        <w:rPr>
          <w:rFonts w:cs="Times New Roman"/>
          <w:i/>
          <w:iCs/>
        </w:rPr>
        <w:t>Ordinul M.A.D.R. nr. 45/2021</w:t>
      </w:r>
      <w:r>
        <w:rPr>
          <w:rFonts w:cs="Times New Roman"/>
        </w:rPr>
        <w:t xml:space="preserve"> şi a calculului efectivului mediu furajat din fermă şi a producţiei de lucernă/soia/fan obţinută pe perioada anului de cerere prevăzute în anexa nr. 7</w:t>
      </w:r>
      <w:r>
        <w:rPr>
          <w:rFonts w:cs="Times New Roman"/>
          <w:vertAlign w:val="superscript"/>
        </w:rPr>
        <w:t xml:space="preserve"> </w:t>
      </w:r>
      <w:r>
        <w:rPr>
          <w:rFonts w:cs="Times New Roman"/>
        </w:rPr>
        <w:t xml:space="preserve">din </w:t>
      </w:r>
      <w:r>
        <w:rPr>
          <w:rFonts w:cs="Times New Roman"/>
          <w:i/>
          <w:iCs/>
        </w:rPr>
        <w:t>Ordinul M.A.D.R. nr. 45/2021</w:t>
      </w:r>
      <w:r>
        <w:rPr>
          <w:rFonts w:cs="Times New Roman"/>
        </w:rPr>
        <w:t>, întocmită şi semnată de către fermier.</w:t>
      </w:r>
    </w:p>
    <w:p w:rsidR="00D26A21" w:rsidRDefault="00D26A21">
      <w:pPr>
        <w:jc w:val="both"/>
        <w:rPr>
          <w:rFonts w:cs="Times New Roman"/>
        </w:rPr>
      </w:pPr>
      <w:r>
        <w:rPr>
          <w:rFonts w:cs="Times New Roman"/>
        </w:rPr>
        <w:t>d)</w:t>
      </w:r>
      <w:r>
        <w:rPr>
          <w:rFonts w:cs="Times New Roman"/>
          <w:shd w:val="clear" w:color="auto" w:fill="FFFFFF"/>
        </w:rPr>
        <w:t xml:space="preserve">  </w:t>
      </w:r>
      <w:r>
        <w:rPr>
          <w:rFonts w:cs="Times New Roman"/>
        </w:rPr>
        <w:t xml:space="preserve">în cazul loturilor semincere de lucernă, au comercializat cel puţin producţia minimă de 200 kg/ha sămânţă certificată cultivatorilor de lucernă a căror exploatații sunt situate pe teritoriul național, pe bază de factură şi/sau fila/filele din carnetul de comercializare a produselor din sectorul agricol;  </w:t>
      </w:r>
    </w:p>
    <w:p w:rsidR="00D26A21" w:rsidRDefault="00D26A21">
      <w:pPr>
        <w:shd w:val="clear" w:color="auto" w:fill="FFFFFF"/>
        <w:jc w:val="both"/>
        <w:rPr>
          <w:rFonts w:cs="Times New Roman"/>
        </w:rPr>
      </w:pPr>
      <w:r>
        <w:rPr>
          <w:rFonts w:cs="Times New Roman"/>
        </w:rPr>
        <w:t>e) pentru obținerea producţiei de masă verde sau fân sau produse derivate din fân, prevăzute la lit. a), cât și în cazul loturilor semincere de lucernă prevăzute la lit. d), utilizează sămânţa certificată oficial din categoriile prebază, bază și certificată, în conformitate cu Legea nr. 266/2002 cu Ordinul MADR nr. 155/2010 privind producerea în vederea comercializării şi comercializarea seminţelor de plante furajere şi cu Ordinul MADR nr. 59/2011 pentru aprobarea procedurilor privind cerinţele specifice pentru producerea, certificarea şi comercializarea seminţelor de cereale, plante oleaginoase şi pentru fibre şi plante furajere în România."</w:t>
      </w:r>
    </w:p>
    <w:p w:rsidR="00D26A21" w:rsidRDefault="00D26A21">
      <w:pPr>
        <w:ind w:firstLine="720"/>
        <w:jc w:val="both"/>
        <w:rPr>
          <w:rFonts w:cs="Times New Roman"/>
          <w:b/>
          <w:bCs/>
        </w:rPr>
      </w:pPr>
    </w:p>
    <w:p w:rsidR="00D26A21" w:rsidRDefault="00D26A21">
      <w:pPr>
        <w:jc w:val="both"/>
        <w:rPr>
          <w:rStyle w:val="rvts7"/>
          <w:rFonts w:cs="Times New Roman"/>
        </w:rPr>
      </w:pPr>
      <w:r>
        <w:rPr>
          <w:rFonts w:cs="Times New Roman"/>
        </w:rPr>
        <w:t>Documentele privind utilizarea seminţei certificate oficial sunt: Factura de achiziţie a seminţelor este însoțită de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seminței certificate oficial din producția proprie, fermierul prezintă documentul/documentele oficial(e) de certificare a lotului/loturilor de sămânță. Cantităţile minime de sămânţă necesare la hectar sunt incluse în anexa nr. 5. In cazul loturilor semincere de lucernă, fermierul prezintă factura sau fila/filele din carnetul de comercializare a produselor din sectorul agricol din care să reiasă comercializarea a minimum 200 kg sămânţă de lucernă certificată/ha către cultivatori de lucernă ale căror exploatații sunt situate pe teritoriul național, sau factura pentru servicii multiplicare sămânță de lucernă emisă către menţinătorul sau deţinătorul soiului, din care să reiasă că i-a livrat minimum 200 kg sămânţă certificată/ha. În situaţia în care factura pentru servicii multiplicare este emisă către deţinătorul soiului, prezintă şi contractul dintre menţinătorul şi deţinătorul soiului</w:t>
      </w:r>
    </w:p>
    <w:p w:rsidR="00D26A21" w:rsidRDefault="00D26A21">
      <w:pPr>
        <w:jc w:val="both"/>
        <w:rPr>
          <w:rFonts w:cs="Times New Roman"/>
        </w:rPr>
      </w:pPr>
      <w:r>
        <w:rPr>
          <w:rFonts w:cs="Times New Roman"/>
        </w:rPr>
        <w:t>În cazul utilizării seminţei certificate oficial din producţia proprie, fermierul prezintă documentul/documentele oficial(e) de certificare a lotului/loturilor de sămânţă. Cantităţile minime de sămânţă necesare la hectar sunt incluse în anexa nr. 4</w:t>
      </w:r>
      <w:r>
        <w:rPr>
          <w:rStyle w:val="rvts7"/>
          <w:rFonts w:cs="Times New Roman"/>
        </w:rPr>
        <w:t xml:space="preserve">, respectiv Anexa nr. </w:t>
      </w:r>
      <w:r>
        <w:rPr>
          <w:rFonts w:cs="Times New Roman"/>
        </w:rPr>
        <w:t>13 la prezentul ghid</w:t>
      </w:r>
      <w:r>
        <w:rPr>
          <w:rStyle w:val="rvts7"/>
          <w:rFonts w:cs="Times New Roman"/>
        </w:rPr>
        <w:t>.</w:t>
      </w:r>
    </w:p>
    <w:p w:rsidR="00D26A21" w:rsidRDefault="00D26A21">
      <w:pPr>
        <w:jc w:val="both"/>
        <w:rPr>
          <w:rFonts w:cs="Times New Roman"/>
        </w:rPr>
      </w:pPr>
      <w:r>
        <w:rPr>
          <w:rFonts w:cs="Times New Roman"/>
        </w:rPr>
        <w:t xml:space="preserve">Termenul final de depunere la APIA a documentelor doveditoare prevăzute </w:t>
      </w:r>
      <w:r>
        <w:rPr>
          <w:rFonts w:cs="Times New Roman"/>
          <w:color w:val="333333"/>
          <w:shd w:val="clear" w:color="auto" w:fill="FFFFFF"/>
        </w:rPr>
        <w:t>la </w:t>
      </w:r>
      <w:hyperlink r:id="rId101" w:anchor="p-191952274" w:tgtFrame="_blank" w:history="1">
        <w:r>
          <w:rPr>
            <w:rStyle w:val="Hyperlink"/>
            <w:rFonts w:cs="Times New Roman"/>
            <w:color w:val="auto"/>
            <w:u w:val="none"/>
            <w:shd w:val="clear" w:color="auto" w:fill="FFFFFF"/>
          </w:rPr>
          <w:t>alin. (1)</w:t>
        </w:r>
      </w:hyperlink>
      <w:r>
        <w:rPr>
          <w:rFonts w:cs="Times New Roman"/>
          <w:shd w:val="clear" w:color="auto" w:fill="FFFFFF"/>
        </w:rPr>
        <w:t xml:space="preserve"> - </w:t>
      </w:r>
      <w:hyperlink r:id="rId102" w:anchor="p-202742218" w:tgtFrame="_blank" w:history="1">
        <w:r>
          <w:rPr>
            <w:rStyle w:val="Hyperlink"/>
            <w:rFonts w:cs="Times New Roman"/>
            <w:color w:val="auto"/>
            <w:u w:val="none"/>
            <w:shd w:val="clear" w:color="auto" w:fill="FFFFFF"/>
          </w:rPr>
          <w:t>(3)</w:t>
        </w:r>
      </w:hyperlink>
      <w:r>
        <w:rPr>
          <w:rFonts w:cs="Times New Roman"/>
        </w:rPr>
        <w:t xml:space="preserve"> este 31 martie a anului următor anului de cerere curent, conform art. 46, alin. (4) din </w:t>
      </w:r>
      <w:r>
        <w:rPr>
          <w:rFonts w:cs="Times New Roman"/>
          <w:i/>
          <w:iCs/>
        </w:rPr>
        <w:t>Ordinul M.A.D.R. nr. 45/2021</w:t>
      </w:r>
      <w:r>
        <w:rPr>
          <w:rFonts w:cs="Times New Roman"/>
        </w:rPr>
        <w:t xml:space="preserve">. </w:t>
      </w:r>
    </w:p>
    <w:p w:rsidR="00D26A21" w:rsidRDefault="00D26A21">
      <w:pPr>
        <w:ind w:firstLine="720"/>
        <w:jc w:val="both"/>
        <w:rPr>
          <w:rFonts w:cs="Times New Roman"/>
          <w:b/>
          <w:bCs/>
        </w:rPr>
      </w:pPr>
    </w:p>
    <w:p w:rsidR="00D26A21" w:rsidRDefault="00D26A21">
      <w:pPr>
        <w:ind w:firstLine="720"/>
        <w:jc w:val="both"/>
        <w:rPr>
          <w:rFonts w:cs="Times New Roman"/>
          <w:b/>
          <w:bCs/>
        </w:rPr>
      </w:pPr>
    </w:p>
    <w:p w:rsidR="00D26A21" w:rsidRDefault="00D26A21">
      <w:pPr>
        <w:pStyle w:val="Heading3"/>
        <w:rPr>
          <w:rFonts w:ascii="Times New Roman" w:hAnsi="Times New Roman" w:cs="Times New Roman"/>
          <w:sz w:val="24"/>
          <w:szCs w:val="24"/>
        </w:rPr>
      </w:pPr>
      <w:bookmarkStart w:id="93" w:name="_Toc66781978"/>
      <w:r>
        <w:rPr>
          <w:rFonts w:ascii="Times New Roman" w:hAnsi="Times New Roman" w:cs="Times New Roman"/>
          <w:sz w:val="24"/>
          <w:szCs w:val="24"/>
        </w:rPr>
        <w:t>SPRIJIN CUPLAT PENTRU LEGUMINOASE BOABE PENTRU INDUSTRILIZARE - CULTURA DE MAZĂRE BOABE PENTRU INDUSTRIALIZARE</w:t>
      </w:r>
      <w:bookmarkEnd w:id="93"/>
    </w:p>
    <w:p w:rsidR="00D26A21" w:rsidRDefault="00D26A21">
      <w:pPr>
        <w:jc w:val="both"/>
        <w:rPr>
          <w:rFonts w:cs="Times New Roman"/>
        </w:rPr>
      </w:pPr>
    </w:p>
    <w:p w:rsidR="00D26A21" w:rsidRDefault="00D26A21">
      <w:pPr>
        <w:jc w:val="both"/>
        <w:rPr>
          <w:rFonts w:cs="Times New Roman"/>
        </w:rPr>
      </w:pPr>
      <w:r>
        <w:rPr>
          <w:rFonts w:cs="Times New Roman"/>
        </w:rPr>
        <w:t xml:space="preserve">Se acordă fermierilor activi care îndeplinesc prevederile art. 47 din </w:t>
      </w:r>
      <w:r>
        <w:rPr>
          <w:rFonts w:cs="Times New Roman"/>
          <w:i/>
          <w:iCs/>
        </w:rPr>
        <w:t>Ordinul M.A.D.R. nr. 45/2021</w:t>
      </w:r>
      <w:r>
        <w:rPr>
          <w:rFonts w:cs="Times New Roman"/>
        </w:rPr>
        <w:t xml:space="preserve"> şi anume fac dovada că:</w:t>
      </w:r>
    </w:p>
    <w:p w:rsidR="00D26A21" w:rsidRDefault="00D26A21">
      <w:pPr>
        <w:ind w:firstLine="720"/>
        <w:jc w:val="both"/>
        <w:rPr>
          <w:rStyle w:val="rvts15"/>
          <w:rFonts w:cs="Times New Roman"/>
          <w:b w:val="0"/>
          <w:bCs w:val="0"/>
        </w:rPr>
      </w:pPr>
      <w:r>
        <w:rPr>
          <w:rFonts w:cs="Times New Roman"/>
        </w:rPr>
        <w:t xml:space="preserve">a) livrează cantitatea minimă de 1,9 tone/ha mazăre boabela o unitate de industrializare înregistrată pentru siguranţa alimentelor, potrivit prevederilor Ordinului ANSVSA nr. 111/2008, </w:t>
      </w:r>
      <w:r>
        <w:rPr>
          <w:rStyle w:val="rvts15"/>
          <w:rFonts w:cs="Times New Roman"/>
          <w:b w:val="0"/>
          <w:bCs w:val="0"/>
        </w:rPr>
        <w:t>sau autorizată/înregistrată potrivit prevederilor </w:t>
      </w:r>
      <w:hyperlink r:id="rId103" w:history="1">
        <w:r>
          <w:rPr>
            <w:rStyle w:val="Hyperlink"/>
            <w:rFonts w:cs="Times New Roman"/>
            <w:color w:val="auto"/>
            <w:u w:val="none"/>
          </w:rPr>
          <w:t>Ordinului</w:t>
        </w:r>
      </w:hyperlink>
      <w:r>
        <w:rPr>
          <w:rStyle w:val="rvts15"/>
          <w:rFonts w:cs="Times New Roman"/>
          <w:b w:val="0"/>
          <w:bCs w:val="0"/>
        </w:rPr>
        <w:t xml:space="preserve"> preşedintelui Autorităţii Naţionale Sanitare Veterinare şi pentru Siguranţa Alimentelor nr. 44/2017 pentru aprobarea Normei sanitare veterinare privind procedura de autorizare/înregistrare sanitară veterinară a unităţilor ce desfăşoară activităţi în domeniul hranei pentru animale şi a mijloacelor de transport al hranei pentru animale de fermă, cu modificările ulterioare si pentru modificarea anexei nr. 6 la Ordinul presedintelui Autoritatii Nationale Sanitare Veterinare si pentru Siguranta Alimentelor nr. 69/2014 privind aprobarea tarifelor aplicabile in domeniul sanitar-veterinar si pentru siguranta alimentelor, cu modificarile si completarile ulterioare, şi/sau; </w:t>
      </w:r>
    </w:p>
    <w:p w:rsidR="00D26A21" w:rsidRDefault="00D26A21">
      <w:pPr>
        <w:pStyle w:val="NoSpacing"/>
        <w:jc w:val="both"/>
        <w:rPr>
          <w:rFonts w:ascii="Times New Roman" w:hAnsi="Times New Roman" w:cs="Times New Roman"/>
          <w:sz w:val="24"/>
          <w:szCs w:val="24"/>
          <w:lang w:eastAsia="ro-RO"/>
        </w:rPr>
      </w:pPr>
      <w:bookmarkStart w:id="94" w:name="do_caVIII_ar44_al1_lic"/>
      <w:bookmarkEnd w:id="94"/>
      <w:r>
        <w:rPr>
          <w:rFonts w:ascii="Times New Roman" w:hAnsi="Times New Roman" w:cs="Times New Roman"/>
          <w:sz w:val="24"/>
          <w:szCs w:val="24"/>
          <w:lang w:eastAsia="ro-RO"/>
        </w:rPr>
        <w:t xml:space="preserve">          b) </w:t>
      </w:r>
      <w:r>
        <w:rPr>
          <w:rStyle w:val="tli1"/>
          <w:rFonts w:ascii="Times New Roman" w:hAnsi="Times New Roman" w:cs="Times New Roman"/>
          <w:sz w:val="24"/>
          <w:szCs w:val="24"/>
        </w:rPr>
        <w:t xml:space="preserve">au consumat cu animalele înscrise în RNE pe care le deţin în ferma minimum 1,9 tone mazare/ha procesata şi/sau au stocat în vederea procesarii minimum 1,9 tone mazare/ha obţinută în fermă pentru consumul cu acestea. Verificarea eligibilităţii pentru sprijinul cuplat se face pe baza consumurilor de furaje, normate pe specii de animale, prevăzute în anexa nr. 7, </w:t>
      </w:r>
      <w:r>
        <w:rPr>
          <w:rStyle w:val="rvts15"/>
          <w:rFonts w:ascii="Times New Roman" w:hAnsi="Times New Roman" w:cs="Times New Roman"/>
          <w:b w:val="0"/>
          <w:bCs w:val="0"/>
          <w:sz w:val="24"/>
          <w:szCs w:val="24"/>
        </w:rPr>
        <w:t xml:space="preserve">la Ordinul MADR nr. 45/2021, </w:t>
      </w:r>
      <w:r>
        <w:rPr>
          <w:rStyle w:val="tli1"/>
          <w:rFonts w:ascii="Times New Roman" w:hAnsi="Times New Roman" w:cs="Times New Roman"/>
          <w:sz w:val="24"/>
          <w:szCs w:val="24"/>
        </w:rPr>
        <w:t>întocmită şi semnată de către fermier</w:t>
      </w:r>
      <w:r>
        <w:rPr>
          <w:rFonts w:ascii="Times New Roman" w:hAnsi="Times New Roman" w:cs="Times New Roman"/>
          <w:sz w:val="24"/>
          <w:szCs w:val="24"/>
          <w:lang w:eastAsia="ro-RO"/>
        </w:rPr>
        <w:t>;</w:t>
      </w:r>
    </w:p>
    <w:p w:rsidR="00D26A21" w:rsidRDefault="00D26A21">
      <w:pPr>
        <w:pStyle w:val="Default0"/>
        <w:jc w:val="both"/>
        <w:rPr>
          <w:rFonts w:ascii="Times New Roman" w:hAnsi="Times New Roman" w:cs="Times New Roman"/>
          <w:color w:val="auto"/>
          <w:lang w:eastAsia="ro-RO"/>
        </w:rPr>
      </w:pPr>
      <w:bookmarkStart w:id="95" w:name="do_caVIII_ar44_al1_lid"/>
      <w:bookmarkEnd w:id="95"/>
      <w:r>
        <w:rPr>
          <w:rFonts w:ascii="Times New Roman" w:hAnsi="Times New Roman" w:cs="Times New Roman"/>
          <w:color w:val="auto"/>
          <w:lang w:eastAsia="ro-RO"/>
        </w:rPr>
        <w:t xml:space="preserve">         c) fac dovada livrării cantității minime prevăzută la lit. a), pe bază de factură sau pe baza filei/filelor din carnetul de comercializare a produselor din sectorul agricol a comercializării producţiei;</w:t>
      </w: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 xml:space="preserve">         d) fac dovada că utilizează sămânţa certificată însoţită de documentul oficial de ca litate a seminţei, în conformitate cu Legea nr. 266/2002 şi cu Ordinul ministrului agriculturii, pădurilor şi dezvoltării rurale nr. 1366/2005 pentru aprobarea regulilor şi normelor tehnice privind producerea în vederea comercializării, controlul şi certificarea calităţii şi/sau comercializarea seminţelor de legume, denumit în continuare Ordinul nr. 1366/2005.</w:t>
      </w:r>
    </w:p>
    <w:p w:rsidR="00D26A21" w:rsidRDefault="00D26A21">
      <w:pPr>
        <w:jc w:val="both"/>
        <w:rPr>
          <w:rFonts w:cs="Times New Roman"/>
        </w:rPr>
      </w:pPr>
    </w:p>
    <w:p w:rsidR="00D26A21" w:rsidRDefault="00D26A21">
      <w:pPr>
        <w:jc w:val="both"/>
        <w:rPr>
          <w:rFonts w:cs="Times New Roman"/>
        </w:rPr>
      </w:pPr>
      <w:r>
        <w:rPr>
          <w:rFonts w:cs="Times New Roman"/>
        </w:rPr>
        <w:t>Documentele doveditoare pe care fermierii trebuie să le prezinte la APIA sunt următoarele:</w:t>
      </w:r>
    </w:p>
    <w:p w:rsidR="00D26A21" w:rsidRDefault="00D26A21">
      <w:pPr>
        <w:pStyle w:val="NoSpacing"/>
        <w:jc w:val="both"/>
        <w:rPr>
          <w:rFonts w:ascii="Times New Roman" w:hAnsi="Times New Roman" w:cs="Times New Roman"/>
          <w:sz w:val="24"/>
          <w:szCs w:val="24"/>
          <w:lang w:eastAsia="ro-RO"/>
        </w:rPr>
      </w:pPr>
      <w:r>
        <w:rPr>
          <w:rFonts w:ascii="Times New Roman" w:hAnsi="Times New Roman" w:cs="Times New Roman"/>
          <w:sz w:val="24"/>
          <w:szCs w:val="24"/>
          <w:lang w:eastAsia="ro-RO"/>
        </w:rPr>
        <w:t>a) factura de livrare a producţiei minime sau fila/filele din carnetul de comercializare a produselor din sectorul agricol;</w:t>
      </w:r>
    </w:p>
    <w:p w:rsidR="00D26A21" w:rsidRDefault="00D26A21">
      <w:pPr>
        <w:jc w:val="both"/>
        <w:rPr>
          <w:rFonts w:cs="Times New Roman"/>
        </w:rPr>
      </w:pPr>
      <w:bookmarkStart w:id="96" w:name="do_caVIII_ar44_al2_lic"/>
      <w:bookmarkEnd w:id="96"/>
      <w:r>
        <w:rPr>
          <w:rFonts w:cs="Times New Roman"/>
        </w:rPr>
        <w:t>b) factura sau bonul fiscal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seminței certificate oficial din producția proprie, fermierul prezintă documentul/documentele oficial(e) de certificare a lotului/loturilor de sămânță.</w:t>
      </w:r>
    </w:p>
    <w:p w:rsidR="00D26A21" w:rsidRDefault="00D26A21">
      <w:pPr>
        <w:pStyle w:val="Default0"/>
        <w:jc w:val="both"/>
        <w:rPr>
          <w:rFonts w:ascii="Times New Roman" w:hAnsi="Times New Roman" w:cs="Times New Roman"/>
          <w:color w:val="auto"/>
        </w:rPr>
      </w:pPr>
      <w:r>
        <w:rPr>
          <w:rStyle w:val="rvts7"/>
          <w:rFonts w:ascii="Times New Roman" w:hAnsi="Times New Roman" w:cs="Times New Roman"/>
          <w:color w:val="auto"/>
        </w:rPr>
        <w:t xml:space="preserve">Cantităţile minime de sămânţă necesare la hectar sunt incluse în </w:t>
      </w:r>
      <w:r>
        <w:rPr>
          <w:rStyle w:val="rvts7"/>
          <w:rFonts w:ascii="Times New Roman" w:hAnsi="Times New Roman" w:cs="Times New Roman"/>
          <w:i/>
          <w:iCs/>
          <w:color w:val="auto"/>
        </w:rPr>
        <w:t>Ordinul MADR nr. 45/2021</w:t>
      </w:r>
      <w:r>
        <w:rPr>
          <w:rStyle w:val="rvts7"/>
          <w:rFonts w:ascii="Times New Roman" w:hAnsi="Times New Roman" w:cs="Times New Roman"/>
          <w:color w:val="auto"/>
        </w:rPr>
        <w:t xml:space="preserve">, la Anexa nr. 5, respectiv Anexa nr. </w:t>
      </w:r>
      <w:r>
        <w:rPr>
          <w:rFonts w:ascii="Times New Roman" w:hAnsi="Times New Roman" w:cs="Times New Roman"/>
          <w:color w:val="auto"/>
          <w:lang w:eastAsia="ro-RO"/>
        </w:rPr>
        <w:t>13 la prezentul ghid.</w:t>
      </w:r>
    </w:p>
    <w:p w:rsidR="00D26A21" w:rsidRDefault="00D26A21">
      <w:pPr>
        <w:jc w:val="both"/>
        <w:rPr>
          <w:rFonts w:cs="Times New Roman"/>
        </w:rPr>
      </w:pPr>
      <w:r>
        <w:rPr>
          <w:rFonts w:cs="Times New Roman"/>
        </w:rPr>
        <w:t>Termenul final de depunere la APIA a documentelor doveditoare prevăzute anterior este 1 decembrie a anului de cerere, conform art. 47, alin. (3) din O</w:t>
      </w:r>
      <w:r>
        <w:rPr>
          <w:rFonts w:cs="Times New Roman"/>
          <w:i/>
          <w:iCs/>
        </w:rPr>
        <w:t>rdinul M.A.D.R. nr. 45/2021</w:t>
      </w:r>
      <w:r>
        <w:rPr>
          <w:rFonts w:cs="Times New Roman"/>
        </w:rPr>
        <w:t xml:space="preserve">. </w:t>
      </w:r>
    </w:p>
    <w:p w:rsidR="00D26A21" w:rsidRDefault="00D26A21">
      <w:pPr>
        <w:jc w:val="both"/>
        <w:rPr>
          <w:rFonts w:cs="Times New Roman"/>
        </w:rPr>
      </w:pPr>
      <w:r>
        <w:rPr>
          <w:rFonts w:cs="Times New Roman"/>
        </w:rPr>
        <w:t xml:space="preserve">Procesatorii care cultivă mazăre boabe fac dovada procesării producţiei proprii, până la data de 1 noiembrie a anului de cerere, prin documente contabile interne, conform art. 47, alin. (4) din </w:t>
      </w:r>
      <w:r>
        <w:rPr>
          <w:rFonts w:cs="Times New Roman"/>
          <w:i/>
          <w:iCs/>
        </w:rPr>
        <w:t>Ordinul M.A.D.R. nr. 45/2021</w:t>
      </w:r>
      <w:r>
        <w:rPr>
          <w:rFonts w:cs="Times New Roman"/>
        </w:rPr>
        <w:t>.</w:t>
      </w:r>
    </w:p>
    <w:p w:rsidR="00D26A21" w:rsidRDefault="00D26A21">
      <w:pPr>
        <w:jc w:val="both"/>
        <w:rPr>
          <w:rFonts w:cs="Times New Roman"/>
        </w:rPr>
      </w:pPr>
    </w:p>
    <w:p w:rsidR="00D26A21" w:rsidRDefault="00D26A21">
      <w:pPr>
        <w:jc w:val="both"/>
        <w:rPr>
          <w:rFonts w:cs="Times New Roman"/>
        </w:rPr>
      </w:pPr>
    </w:p>
    <w:p w:rsidR="00D26A21" w:rsidRDefault="00D26A21">
      <w:pPr>
        <w:pStyle w:val="Heading3"/>
        <w:rPr>
          <w:rFonts w:ascii="Times New Roman" w:hAnsi="Times New Roman" w:cs="Times New Roman"/>
          <w:sz w:val="24"/>
          <w:szCs w:val="24"/>
        </w:rPr>
      </w:pPr>
      <w:bookmarkStart w:id="97" w:name="_Toc66781979"/>
      <w:bookmarkStart w:id="98" w:name="_Toc433969763"/>
      <w:r>
        <w:rPr>
          <w:rFonts w:ascii="Times New Roman" w:hAnsi="Times New Roman" w:cs="Times New Roman"/>
          <w:sz w:val="24"/>
          <w:szCs w:val="24"/>
        </w:rPr>
        <w:t>SPRIJIN CUPLAT PENTRU LEGUMINOASE BOABE PENTRU INDUSTRILIZARE -CULTURA DE FASOLE BOABE PENTRU INDUSTRIALIZARE</w:t>
      </w:r>
      <w:bookmarkEnd w:id="97"/>
    </w:p>
    <w:p w:rsidR="00D26A21" w:rsidRDefault="00D26A21">
      <w:pPr>
        <w:jc w:val="both"/>
        <w:rPr>
          <w:rFonts w:cs="Times New Roman"/>
        </w:rPr>
      </w:pPr>
    </w:p>
    <w:p w:rsidR="00D26A21" w:rsidRDefault="00D26A21">
      <w:pPr>
        <w:jc w:val="both"/>
        <w:rPr>
          <w:rFonts w:cs="Times New Roman"/>
        </w:rPr>
      </w:pPr>
      <w:r>
        <w:rPr>
          <w:rFonts w:cs="Times New Roman"/>
        </w:rPr>
        <w:t xml:space="preserve">Se acordă fermierilor activi care îndeplinesc prevederile art. 47 din </w:t>
      </w:r>
      <w:r>
        <w:rPr>
          <w:rFonts w:cs="Times New Roman"/>
          <w:i/>
          <w:iCs/>
        </w:rPr>
        <w:t>Ordinul MADR nr. 45/2021</w:t>
      </w:r>
      <w:r>
        <w:rPr>
          <w:rFonts w:cs="Times New Roman"/>
        </w:rPr>
        <w:t xml:space="preserve">  şi anume:</w:t>
      </w:r>
    </w:p>
    <w:p w:rsidR="00D26A21" w:rsidRDefault="00D26A21">
      <w:pPr>
        <w:jc w:val="both"/>
        <w:rPr>
          <w:rFonts w:cs="Times New Roman"/>
          <w:b/>
          <w:bCs/>
        </w:rPr>
      </w:pPr>
      <w:r>
        <w:rPr>
          <w:rFonts w:cs="Times New Roman"/>
        </w:rPr>
        <w:t>a) livrează cantitatea minimă de 0,85tone/ha fasole boabe la o unitate de industrializare înregistrată pentru siguranţa alimentelor, potrivit prevederilor Ordinului ANSVSA nr. 111/2008, s</w:t>
      </w:r>
      <w:r>
        <w:rPr>
          <w:rStyle w:val="rvts15"/>
          <w:rFonts w:cs="Times New Roman"/>
          <w:b w:val="0"/>
          <w:bCs w:val="0"/>
        </w:rPr>
        <w:t>au autorizată/înregistrată potrivit prevederilor </w:t>
      </w:r>
      <w:hyperlink r:id="rId104" w:history="1">
        <w:r>
          <w:rPr>
            <w:rStyle w:val="Hyperlink"/>
            <w:rFonts w:cs="Times New Roman"/>
            <w:color w:val="auto"/>
            <w:u w:val="none"/>
          </w:rPr>
          <w:t>Ordinului</w:t>
        </w:r>
      </w:hyperlink>
      <w:r>
        <w:rPr>
          <w:rStyle w:val="rvts15"/>
          <w:rFonts w:cs="Times New Roman"/>
          <w:b w:val="0"/>
          <w:bCs w:val="0"/>
        </w:rPr>
        <w:t> preşedintelui Autorităţii Naţionale Sanitare Veterinare şi pentru Siguranţa Alimentelor nr. 44/2017 pentru aprobarea Normei sanitare veterinare privind procedura de autorizare/înregistrare sanitară veterinară a unităţilor ce desfăşoară activităţi în domeniul hranei pentru animale de fermă şi a mijloacelor de transport al hranei pentru animale, cu modificările ulterioare si pentru modificarea anexei nr. 6 la Ordinul presedintelui Autoritatii Nationale Sanitare Veterinare si pentru Siguranta Alimentelor nr. 69/2014 privind aprobarea tarifelor aplicabile in domeniul sanitar-veterinar si pentru siguranta alimentelor, cu modificarile si completarile ulterioare</w:t>
      </w:r>
      <w:r>
        <w:rPr>
          <w:rStyle w:val="do1"/>
          <w:rFonts w:cs="Times New Roman"/>
          <w:b w:val="0"/>
          <w:bCs w:val="0"/>
          <w:sz w:val="24"/>
          <w:szCs w:val="24"/>
        </w:rPr>
        <w:t>; (...)</w:t>
      </w: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c) fac dovada livrării cantității minime prevăzută la lit.a), pe bază de factură sau pe baza filei/filelor din carnetul de comercializare a produselor din sectorul agricol a comercializării producţiei;</w:t>
      </w: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d) fac dovada că utilizează sămânţa certificată însoţită de documentul oficial de calitate a seminţei, în conformitate cu Legea nr. 266/2002  şi cu Ordinul ministrului agriculturii, pădurilor şi dezvoltării rurale nr. 1366/2005   pentru aprobarea regulilor şi normelor tehnice privind producerea în vederea comercializării, controlul şi certificarea calităţii şi/sau comercializarea seminţelor de legume, denumit în continuare Ordinul MAPDR nr.1366/2005.</w:t>
      </w:r>
    </w:p>
    <w:p w:rsidR="00D26A21" w:rsidRDefault="00D26A21">
      <w:pPr>
        <w:jc w:val="both"/>
        <w:rPr>
          <w:rFonts w:cs="Times New Roman"/>
        </w:rPr>
      </w:pPr>
    </w:p>
    <w:p w:rsidR="00D26A21" w:rsidRDefault="00D26A21">
      <w:pPr>
        <w:jc w:val="both"/>
        <w:rPr>
          <w:rFonts w:cs="Times New Roman"/>
        </w:rPr>
      </w:pPr>
      <w:r>
        <w:rPr>
          <w:rFonts w:cs="Times New Roman"/>
        </w:rPr>
        <w:t>Documentele doveditoare pe care fermierii trebuie să le prezinte la APIA sunt următoarele:</w:t>
      </w:r>
    </w:p>
    <w:p w:rsidR="00D26A21" w:rsidRDefault="00D26A21">
      <w:pPr>
        <w:pStyle w:val="NoSpacing"/>
        <w:jc w:val="both"/>
        <w:rPr>
          <w:rFonts w:ascii="Times New Roman" w:hAnsi="Times New Roman" w:cs="Times New Roman"/>
          <w:sz w:val="24"/>
          <w:szCs w:val="24"/>
          <w:lang w:eastAsia="ro-RO"/>
        </w:rPr>
      </w:pPr>
      <w:r>
        <w:rPr>
          <w:rFonts w:ascii="Times New Roman" w:hAnsi="Times New Roman" w:cs="Times New Roman"/>
          <w:sz w:val="24"/>
          <w:szCs w:val="24"/>
          <w:lang w:eastAsia="ro-RO"/>
        </w:rPr>
        <w:t>a) factura de livrare a producţiei minime sau fila/filele din carnetul de comercializare a produselor din sectorul agricol;</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rPr>
        <w:t>b) factura sau bonul fiscal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seminței certificate oficial din producția proprie, fermierul prezintă documentul/documentele oficial(e) de certificare a lotului/loturilor de sămânță.</w:t>
      </w:r>
    </w:p>
    <w:p w:rsidR="00D26A21" w:rsidRDefault="00D26A21">
      <w:pPr>
        <w:pStyle w:val="Default0"/>
        <w:jc w:val="both"/>
        <w:rPr>
          <w:rFonts w:ascii="Times New Roman" w:hAnsi="Times New Roman" w:cs="Times New Roman"/>
          <w:color w:val="auto"/>
        </w:rPr>
      </w:pPr>
      <w:r>
        <w:rPr>
          <w:rStyle w:val="rvts7"/>
          <w:rFonts w:ascii="Times New Roman" w:hAnsi="Times New Roman" w:cs="Times New Roman"/>
          <w:color w:val="auto"/>
        </w:rPr>
        <w:t xml:space="preserve">Cantităţile minime de sămânţă necesare la hectar sunt incluse în Anexa nr. 5 la </w:t>
      </w:r>
      <w:r>
        <w:rPr>
          <w:rStyle w:val="rvts7"/>
          <w:rFonts w:ascii="Times New Roman" w:hAnsi="Times New Roman" w:cs="Times New Roman"/>
          <w:i/>
          <w:iCs/>
          <w:color w:val="auto"/>
        </w:rPr>
        <w:t>Ordinul MADR nr. 45/2021</w:t>
      </w:r>
      <w:r>
        <w:rPr>
          <w:rStyle w:val="rvts7"/>
          <w:rFonts w:ascii="Times New Roman" w:hAnsi="Times New Roman" w:cs="Times New Roman"/>
          <w:color w:val="auto"/>
        </w:rPr>
        <w:t xml:space="preserve">, respectiv Anexa nr. </w:t>
      </w:r>
      <w:r>
        <w:rPr>
          <w:rFonts w:ascii="Times New Roman" w:hAnsi="Times New Roman" w:cs="Times New Roman"/>
          <w:color w:val="auto"/>
          <w:lang w:eastAsia="ro-RO"/>
        </w:rPr>
        <w:t>13 la prezentul ghid.</w:t>
      </w:r>
    </w:p>
    <w:p w:rsidR="00D26A21" w:rsidRDefault="00D26A21">
      <w:pPr>
        <w:jc w:val="both"/>
        <w:rPr>
          <w:rFonts w:cs="Times New Roman"/>
        </w:rPr>
      </w:pPr>
      <w:r>
        <w:rPr>
          <w:rFonts w:cs="Times New Roman"/>
        </w:rPr>
        <w:t xml:space="preserve">Termenul final de depunere la APIA a documentelor doveditoare prevăzute anterior este 1 decembrie a anului de cerere, conform art. 47, alin. (3) din </w:t>
      </w:r>
      <w:r>
        <w:rPr>
          <w:rFonts w:cs="Times New Roman"/>
          <w:i/>
          <w:iCs/>
        </w:rPr>
        <w:t>Ordinul MADR nr. 45/2021</w:t>
      </w:r>
      <w:r>
        <w:rPr>
          <w:rFonts w:cs="Times New Roman"/>
        </w:rPr>
        <w:t>.</w:t>
      </w:r>
    </w:p>
    <w:p w:rsidR="00D26A21" w:rsidRDefault="00D26A21">
      <w:pPr>
        <w:jc w:val="both"/>
        <w:rPr>
          <w:rFonts w:cs="Times New Roman"/>
        </w:rPr>
      </w:pPr>
      <w:r>
        <w:rPr>
          <w:rFonts w:cs="Times New Roman"/>
        </w:rPr>
        <w:t xml:space="preserve">Procesatorii care cultivă fasole boabe fac dovada procesării producţiei proprii, până la data de 1 noiembrie a anului de cerere, prin documente contabile interne, conform art. 47, alin. (4) din </w:t>
      </w:r>
      <w:r>
        <w:rPr>
          <w:rFonts w:cs="Times New Roman"/>
          <w:i/>
          <w:iCs/>
        </w:rPr>
        <w:t>Ordinul M.A.D.R. nr. 45/2021</w:t>
      </w:r>
      <w:r>
        <w:rPr>
          <w:rFonts w:cs="Times New Roman"/>
        </w:rPr>
        <w:t>.</w:t>
      </w:r>
    </w:p>
    <w:p w:rsidR="00D26A21" w:rsidRDefault="00D26A21">
      <w:pPr>
        <w:jc w:val="both"/>
        <w:rPr>
          <w:rFonts w:cs="Times New Roman"/>
        </w:rPr>
      </w:pPr>
    </w:p>
    <w:p w:rsidR="00D26A21" w:rsidRDefault="00D26A21">
      <w:pPr>
        <w:jc w:val="both"/>
        <w:rPr>
          <w:rFonts w:cs="Times New Roman"/>
        </w:rPr>
      </w:pPr>
    </w:p>
    <w:p w:rsidR="00D26A21" w:rsidRDefault="00D26A21">
      <w:pPr>
        <w:pStyle w:val="Heading3"/>
        <w:rPr>
          <w:rFonts w:ascii="Times New Roman" w:hAnsi="Times New Roman" w:cs="Times New Roman"/>
          <w:sz w:val="24"/>
          <w:szCs w:val="24"/>
        </w:rPr>
      </w:pPr>
      <w:bookmarkStart w:id="99" w:name="_Toc66781980"/>
      <w:r>
        <w:rPr>
          <w:rFonts w:ascii="Times New Roman" w:hAnsi="Times New Roman" w:cs="Times New Roman"/>
          <w:sz w:val="24"/>
          <w:szCs w:val="24"/>
        </w:rPr>
        <w:t>SPRIJIN CUPLAT PENTRU CÂNEPĂ PENTRU ULEI ŞI/SAU FIBRĂ</w:t>
      </w:r>
      <w:bookmarkEnd w:id="99"/>
    </w:p>
    <w:p w:rsidR="00D26A21" w:rsidRDefault="00D26A21">
      <w:pPr>
        <w:jc w:val="both"/>
        <w:rPr>
          <w:rFonts w:cs="Times New Roman"/>
        </w:rPr>
      </w:pPr>
    </w:p>
    <w:p w:rsidR="00D26A21" w:rsidRDefault="00D26A21">
      <w:pPr>
        <w:jc w:val="both"/>
        <w:rPr>
          <w:rFonts w:cs="Times New Roman"/>
        </w:rPr>
      </w:pPr>
      <w:r>
        <w:rPr>
          <w:rFonts w:cs="Times New Roman"/>
        </w:rPr>
        <w:t xml:space="preserve">Se acordă fermierilor activi care îndeplinesc prevederile art. 48 din </w:t>
      </w:r>
      <w:r>
        <w:rPr>
          <w:rFonts w:cs="Times New Roman"/>
          <w:i/>
          <w:iCs/>
        </w:rPr>
        <w:t>Ordinul MADR nr. 45/2021</w:t>
      </w:r>
      <w:r>
        <w:rPr>
          <w:rFonts w:cs="Times New Roman"/>
        </w:rPr>
        <w:t>, şi anume: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a) fac dovada că au realizat o producţie minimă de 500 kg seminţe/ha sau 5000 kg tulpini uscate/ha; </w:t>
      </w:r>
    </w:p>
    <w:p w:rsidR="00D26A21" w:rsidRDefault="00D26A21">
      <w:pPr>
        <w:shd w:val="clear" w:color="auto" w:fill="FFFFFF"/>
        <w:jc w:val="both"/>
        <w:rPr>
          <w:rFonts w:cs="Times New Roman"/>
          <w:noProof/>
        </w:rPr>
      </w:pPr>
      <w:r>
        <w:rPr>
          <w:rFonts w:cs="Times New Roman"/>
        </w:rPr>
        <w:t>b) deţin autorizaţie de cultivare emisă de DAJ şi respectă condiţiile specifice privind cultivarea cânepei, conform legislaţiei privind cultivarea plantelor ce conţin substanţe stupefiante şi psihotrope.</w:t>
      </w:r>
      <w:r>
        <w:rPr>
          <w:rFonts w:cs="Times New Roman"/>
          <w:noProof/>
        </w:rPr>
        <w:t xml:space="preserve"> În conformitate cu legislaţia în vigoare, inspectoratele teritoriale pentru calitatea seminţelor şi a materialului săditor recoltează probele pentru determinarea conţinutului de tetrahidrocanabinol (THC) la soiurile de cânepă cultivate  şi transmit Laboratorului Central pentru Controlul Calităţii şi Igienei Vinului Valea Calugareasca – filiala Blaj probele preluate, însoţite de datele de identificare ale fiecărui fermier (numele şi prenumele, codul numeric personal/codul unic de înregistrare, adresa, sediul) şi datele de identificare ale fiecărei parcele cultivate (dimensiunea, parcela/lotul), până la data de 15 septembrie a anului de recoltă. </w:t>
      </w:r>
    </w:p>
    <w:p w:rsidR="00D26A21" w:rsidRDefault="00D26A21">
      <w:pPr>
        <w:pStyle w:val="Default0"/>
        <w:jc w:val="both"/>
        <w:rPr>
          <w:rFonts w:ascii="Times New Roman" w:hAnsi="Times New Roman" w:cs="Times New Roman"/>
          <w:noProof/>
          <w:color w:val="auto"/>
          <w:lang w:eastAsia="ro-RO"/>
        </w:rPr>
      </w:pPr>
      <w:r>
        <w:rPr>
          <w:rFonts w:ascii="Times New Roman" w:hAnsi="Times New Roman" w:cs="Times New Roman"/>
          <w:noProof/>
          <w:color w:val="auto"/>
          <w:lang w:eastAsia="ro-RO"/>
        </w:rPr>
        <w:t>Laboratorul Central pentru Controlul Calităţii şi Igienei Vinului Valea Calugareasca – filiala Blaj are obligația să transmită MADR şi APIA până la data de 1 noiembrie a anului de recoltă raportul cu privire la conţinutul de THC pentru fiecare parcelă  cultivată cu cânepă pentru fibră și semințe care include următoarele informaţii: conţinutul de THC, împărţit în tranşe/gradări de 0,1%, procedura utilizată, precum şi datele transmise de inspectoratele teritoriale pentru calitatea seminţelor şi a materialului săditor.</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c) fac dovada că utilizează sămânţă certificată, în conformitate cu Legea nr. 266/2002 şi cu Ordinul MADR nr. 59/2011 pentru aprobarea procedurilor privind cerinţele specifice pentru producerea, certificarea şi comercializarea seminţelor de cereale, plante oleaginoase şi pentru fibre şi plante furajere în România.</w:t>
      </w:r>
    </w:p>
    <w:p w:rsidR="00D26A21" w:rsidRDefault="00D26A21">
      <w:pPr>
        <w:jc w:val="both"/>
        <w:rPr>
          <w:rFonts w:cs="Times New Roman"/>
        </w:rPr>
      </w:pPr>
    </w:p>
    <w:p w:rsidR="00D26A21" w:rsidRDefault="00D26A21">
      <w:pPr>
        <w:jc w:val="both"/>
        <w:rPr>
          <w:rStyle w:val="rvts7"/>
          <w:rFonts w:cs="Times New Roman"/>
        </w:rPr>
      </w:pPr>
      <w:r>
        <w:rPr>
          <w:rFonts w:cs="Times New Roman"/>
        </w:rPr>
        <w:t>Documentele doveditoare pe care fermierii trebuie să le prezinte la APIA sunt următoarele:</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lang w:eastAsia="ro-RO"/>
        </w:rPr>
        <w:t>a)</w:t>
      </w:r>
      <w:r>
        <w:rPr>
          <w:rFonts w:ascii="Times New Roman" w:hAnsi="Times New Roman" w:cs="Times New Roman"/>
          <w:b/>
          <w:bCs/>
          <w:sz w:val="24"/>
          <w:szCs w:val="24"/>
          <w:lang w:eastAsia="ro-RO"/>
        </w:rPr>
        <w:t xml:space="preserve"> </w:t>
      </w:r>
      <w:r>
        <w:rPr>
          <w:rFonts w:ascii="Times New Roman" w:hAnsi="Times New Roman" w:cs="Times New Roman"/>
          <w:sz w:val="24"/>
          <w:szCs w:val="24"/>
          <w:lang w:eastAsia="ro-RO"/>
        </w:rPr>
        <w:t xml:space="preserve">copie de pe certificatul de înregistrare şi/sau certificatul constatator eliberate/eliberat de Oficiul Naţional al Registrului Comerţului, din care să rezulte activitatea de procesare a unităţii </w:t>
      </w:r>
      <w:r>
        <w:rPr>
          <w:rFonts w:ascii="Times New Roman" w:hAnsi="Times New Roman" w:cs="Times New Roman"/>
          <w:sz w:val="24"/>
          <w:szCs w:val="24"/>
        </w:rPr>
        <w:t>către care a livrat producția</w:t>
      </w:r>
      <w:r>
        <w:rPr>
          <w:rFonts w:ascii="Times New Roman" w:hAnsi="Times New Roman" w:cs="Times New Roman"/>
          <w:sz w:val="24"/>
          <w:szCs w:val="24"/>
          <w:lang w:eastAsia="ro-RO"/>
        </w:rPr>
        <w:t>;</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lang w:eastAsia="ro-RO"/>
        </w:rPr>
        <w:t>b) proces-verbal de recepţie însoțit de bon fiscal sau factura sau fila/filele din carnetul de comercializare a produselor din sectorul agricol,din care să reiasă ca s-a comercializat producția minimă prevăzută la alin. (1) lit. a);</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c) în situația în care fermierul  areși calitatea de procesator, înregistrat la </w:t>
      </w:r>
      <w:r>
        <w:rPr>
          <w:rFonts w:ascii="Times New Roman" w:hAnsi="Times New Roman" w:cs="Times New Roman"/>
          <w:sz w:val="24"/>
          <w:szCs w:val="24"/>
          <w:lang w:eastAsia="ro-RO"/>
        </w:rPr>
        <w:t xml:space="preserve">Oficiul Naţional al </w:t>
      </w:r>
      <w:r>
        <w:rPr>
          <w:rFonts w:ascii="Times New Roman" w:hAnsi="Times New Roman" w:cs="Times New Roman"/>
          <w:sz w:val="24"/>
          <w:szCs w:val="24"/>
        </w:rPr>
        <w:t>Registrului Comerțului,  acesta face dovada procesării producţiei minime, prin documente contabile interne</w:t>
      </w:r>
    </w:p>
    <w:p w:rsidR="00D26A21" w:rsidRDefault="00D26A21">
      <w:pPr>
        <w:pStyle w:val="NoSpacing"/>
        <w:jc w:val="both"/>
        <w:rPr>
          <w:rFonts w:ascii="Times New Roman" w:hAnsi="Times New Roman" w:cs="Times New Roman"/>
          <w:sz w:val="24"/>
          <w:szCs w:val="24"/>
          <w:lang w:eastAsia="ro-RO"/>
        </w:rPr>
      </w:pPr>
      <w:r>
        <w:rPr>
          <w:rFonts w:ascii="Times New Roman" w:hAnsi="Times New Roman" w:cs="Times New Roman"/>
          <w:sz w:val="24"/>
          <w:szCs w:val="24"/>
        </w:rPr>
        <w:t>d)</w:t>
      </w:r>
      <w:bookmarkStart w:id="100" w:name="do_caVIII_ar46_al2_lid"/>
      <w:bookmarkEnd w:id="100"/>
      <w:r>
        <w:rPr>
          <w:rFonts w:ascii="Times New Roman" w:hAnsi="Times New Roman" w:cs="Times New Roman"/>
          <w:sz w:val="24"/>
          <w:szCs w:val="24"/>
        </w:rPr>
        <w:t xml:space="preserve"> </w:t>
      </w:r>
      <w:r>
        <w:rPr>
          <w:rFonts w:ascii="Times New Roman" w:hAnsi="Times New Roman" w:cs="Times New Roman"/>
          <w:sz w:val="24"/>
          <w:szCs w:val="24"/>
          <w:lang w:eastAsia="ro-RO"/>
        </w:rPr>
        <w:t>raportul cu privire la conţinutul de THC al culturilor de cânepă pentru fibră</w:t>
      </w:r>
      <w:r>
        <w:rPr>
          <w:rFonts w:ascii="Times New Roman" w:hAnsi="Times New Roman" w:cs="Times New Roman"/>
          <w:noProof/>
          <w:sz w:val="24"/>
          <w:szCs w:val="24"/>
          <w:lang w:eastAsia="ro-RO"/>
        </w:rPr>
        <w:t>și semințe</w:t>
      </w:r>
      <w:r>
        <w:rPr>
          <w:rFonts w:ascii="Times New Roman" w:hAnsi="Times New Roman" w:cs="Times New Roman"/>
          <w:sz w:val="24"/>
          <w:szCs w:val="24"/>
          <w:lang w:eastAsia="ro-RO"/>
        </w:rPr>
        <w:t>, emis de Laboratorul Central pentru Controlul Calităţii şi Igienei Vinului Valea Calugareasca – filiala Blaj, care include următoarele informaţii: conţinutul de THC, împărţit în tranşe/gradări de 0,1%, procedura utilizată, precum şi datele transmise de inspectoratele teritoriale pentru calitatea seminţelor şi a materialului săditor;</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 xml:space="preserve">e) factura sau bonul fiscal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În cazul utilizării seminței certificate oficial din producția proprie, fermierul prezintă documentul/documentele oficial(e) de certificare a lotului/loturilor de sămânță.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f) copie de pe autorizaţia de cultivare emisă de DAJ;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val="ro-RO" w:eastAsia="ro-RO"/>
        </w:rPr>
        <w:t>În cazul utilizării seminţei certificate oficial din producţia proprie, fermierul prezintă documentul/documentele oficial(e) de certificare a lotului/loturilor de sămânţă. Cantităţile minime de sămânţă necesare la hectar sunt incluse în anexa nr. 4</w:t>
      </w:r>
      <w:r>
        <w:rPr>
          <w:rStyle w:val="rvts7"/>
          <w:rFonts w:ascii="Times New Roman" w:hAnsi="Times New Roman" w:cs="Times New Roman"/>
          <w:color w:val="auto"/>
        </w:rPr>
        <w:t xml:space="preserve">, respectiv Anexa nr. </w:t>
      </w:r>
      <w:r>
        <w:rPr>
          <w:rFonts w:ascii="Times New Roman" w:hAnsi="Times New Roman" w:cs="Times New Roman"/>
          <w:color w:val="auto"/>
          <w:lang w:eastAsia="ro-RO"/>
        </w:rPr>
        <w:t>13 la prezentul ghid</w:t>
      </w:r>
      <w:r>
        <w:rPr>
          <w:rStyle w:val="rvts7"/>
          <w:rFonts w:ascii="Times New Roman" w:hAnsi="Times New Roman" w:cs="Times New Roman"/>
          <w:color w:val="auto"/>
        </w:rPr>
        <w:t>;</w:t>
      </w:r>
    </w:p>
    <w:p w:rsidR="00D26A21" w:rsidRDefault="00D26A21">
      <w:pPr>
        <w:jc w:val="both"/>
        <w:rPr>
          <w:rFonts w:cs="Times New Roman"/>
        </w:rPr>
      </w:pPr>
      <w:r>
        <w:rPr>
          <w:rFonts w:cs="Times New Roman"/>
        </w:rPr>
        <w:t xml:space="preserve">Termenul de depunere la APIA a documentelor doveditoare este 31 martie, inclusiv, a anului urmator anului de cerere, conform art. 48, alin. (3) din </w:t>
      </w:r>
      <w:r>
        <w:rPr>
          <w:rFonts w:cs="Times New Roman"/>
          <w:i/>
          <w:iCs/>
        </w:rPr>
        <w:t>Ordinul MADR nr. 45/2021</w:t>
      </w:r>
      <w:r>
        <w:rPr>
          <w:rFonts w:cs="Times New Roman"/>
        </w:rPr>
        <w:t>.</w:t>
      </w:r>
    </w:p>
    <w:p w:rsidR="00D26A21" w:rsidRDefault="00D26A21">
      <w:pPr>
        <w:rPr>
          <w:rFonts w:cs="Times New Roman"/>
        </w:rPr>
      </w:pPr>
      <w:r>
        <w:rPr>
          <w:rFonts w:cs="Times New Roman"/>
        </w:rPr>
        <w:tab/>
      </w:r>
    </w:p>
    <w:p w:rsidR="00D26A21" w:rsidRDefault="00D26A21">
      <w:pPr>
        <w:rPr>
          <w:rFonts w:cs="Times New Roman"/>
        </w:rPr>
      </w:pPr>
    </w:p>
    <w:p w:rsidR="00D26A21" w:rsidRDefault="00D26A21">
      <w:pPr>
        <w:pStyle w:val="Heading3"/>
        <w:rPr>
          <w:rFonts w:ascii="Times New Roman" w:hAnsi="Times New Roman" w:cs="Times New Roman"/>
          <w:sz w:val="24"/>
          <w:szCs w:val="24"/>
        </w:rPr>
      </w:pPr>
      <w:bookmarkStart w:id="101" w:name="_Toc66781981"/>
      <w:r>
        <w:rPr>
          <w:rFonts w:ascii="Times New Roman" w:hAnsi="Times New Roman" w:cs="Times New Roman"/>
          <w:sz w:val="24"/>
          <w:szCs w:val="24"/>
        </w:rPr>
        <w:t>SPRIJIN CUPLAT PENTRU CULTURA DE OREZ</w:t>
      </w:r>
      <w:bookmarkEnd w:id="101"/>
    </w:p>
    <w:p w:rsidR="00D26A21" w:rsidRDefault="00D26A21">
      <w:pPr>
        <w:ind w:firstLine="720"/>
        <w:rPr>
          <w:rFonts w:cs="Times New Roman"/>
        </w:rPr>
      </w:pPr>
    </w:p>
    <w:p w:rsidR="00D26A21" w:rsidRDefault="00D26A21">
      <w:pPr>
        <w:pStyle w:val="Default0"/>
        <w:rPr>
          <w:rFonts w:ascii="Times New Roman" w:hAnsi="Times New Roman" w:cs="Times New Roman"/>
          <w:color w:val="auto"/>
        </w:rPr>
      </w:pPr>
      <w:r>
        <w:rPr>
          <w:rFonts w:ascii="Times New Roman" w:hAnsi="Times New Roman" w:cs="Times New Roman"/>
          <w:color w:val="auto"/>
        </w:rPr>
        <w:t xml:space="preserve">Se acordă tuturor exploataţiilor orizicole care: </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rPr>
        <w:t>a) valorifică o producţie minimă de 4.500 kg/ha orez pe bază de factură</w:t>
      </w:r>
      <w:r>
        <w:rPr>
          <w:rFonts w:ascii="Times New Roman" w:hAnsi="Times New Roman" w:cs="Times New Roman"/>
          <w:sz w:val="24"/>
          <w:szCs w:val="24"/>
          <w:lang w:val="ro-RO" w:eastAsia="ro-RO"/>
        </w:rPr>
        <w:t>sau pe baza filei/filelor din carnetul de comercializare a produselor din sectorul agricol a comercializării producţiei</w:t>
      </w:r>
      <w:r>
        <w:rPr>
          <w:rFonts w:ascii="Times New Roman" w:hAnsi="Times New Roman" w:cs="Times New Roman"/>
          <w:sz w:val="24"/>
          <w:szCs w:val="24"/>
        </w:rPr>
        <w:t>. În situaţia în care fermierul are şi calitatea de procesator, acesta face dovada procesării producţiei proprii prin documente contabile interne;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b)</w:t>
      </w:r>
      <w:r>
        <w:rPr>
          <w:rFonts w:ascii="Times New Roman" w:hAnsi="Times New Roman" w:cs="Times New Roman"/>
          <w:color w:val="auto"/>
          <w:lang w:eastAsia="ro-RO"/>
        </w:rPr>
        <w:t xml:space="preserve"> fac dovada că utilizează sămânţă certificată </w:t>
      </w:r>
      <w:r>
        <w:rPr>
          <w:rFonts w:ascii="Times New Roman" w:hAnsi="Times New Roman" w:cs="Times New Roman"/>
          <w:color w:val="auto"/>
          <w:lang w:val="it-IT"/>
        </w:rPr>
        <w:t xml:space="preserve">însoțită de documentul oficial de calitate a seminței, certificată,  în conformitate cu </w:t>
      </w:r>
      <w:r>
        <w:rPr>
          <w:rFonts w:ascii="Times New Roman" w:hAnsi="Times New Roman" w:cs="Times New Roman"/>
          <w:color w:val="auto"/>
        </w:rPr>
        <w:t>Legea nr. 266/2002 și cu Ordinul MADR nr. 149/2010 privind comercializarea semințelor de cereale, cu modificarile si completarile ulterioare.</w:t>
      </w:r>
    </w:p>
    <w:p w:rsidR="00D26A21" w:rsidRDefault="00D26A21">
      <w:pPr>
        <w:jc w:val="both"/>
        <w:rPr>
          <w:rFonts w:cs="Times New Roman"/>
        </w:rPr>
      </w:pPr>
      <w:r>
        <w:rPr>
          <w:rFonts w:cs="Times New Roman"/>
        </w:rPr>
        <w:t>Factura de achiziţie a seminţelor este însoțită de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privind echivalenţa inspecţiilor în câmp la culturile producătoare de seminţe, efectuate în ţări terţe, şi echivalenţa seminţelor produse în ţări terţe, cu modificările şi completările ulterioare, denumită în continuare Decizia Consiliului 2003/17/CE, sau eticheta oficială care poate ţine loc de document de calitate şi conformitate. În cazul utilizării seminței certificate oficial din producția proprie, fermierul prezintă documentul/documentele oficial(e) de certificare a lotului/loturilor de sămânță</w:t>
      </w:r>
    </w:p>
    <w:p w:rsidR="00D26A21" w:rsidRDefault="00D26A21">
      <w:pPr>
        <w:pStyle w:val="Default0"/>
        <w:jc w:val="both"/>
        <w:rPr>
          <w:rFonts w:ascii="Times New Roman" w:hAnsi="Times New Roman" w:cs="Times New Roman"/>
          <w:color w:val="auto"/>
        </w:rPr>
      </w:pPr>
      <w:r>
        <w:rPr>
          <w:rStyle w:val="rvts7"/>
          <w:rFonts w:ascii="Times New Roman" w:hAnsi="Times New Roman" w:cs="Times New Roman"/>
          <w:color w:val="auto"/>
        </w:rPr>
        <w:t xml:space="preserve">Cantităţile minime de sămânţă necesare la hectar sunt incluse în Anexa nr. 5 la </w:t>
      </w:r>
      <w:r>
        <w:rPr>
          <w:rStyle w:val="rvts7"/>
          <w:rFonts w:ascii="Times New Roman" w:hAnsi="Times New Roman" w:cs="Times New Roman"/>
          <w:i/>
          <w:iCs/>
          <w:color w:val="auto"/>
        </w:rPr>
        <w:t>Ordinul MADR nr. 45/2021</w:t>
      </w:r>
      <w:r>
        <w:rPr>
          <w:rStyle w:val="rvts7"/>
          <w:rFonts w:ascii="Times New Roman" w:hAnsi="Times New Roman" w:cs="Times New Roman"/>
          <w:color w:val="auto"/>
        </w:rPr>
        <w:t xml:space="preserve">, respectiv Anexa nr. </w:t>
      </w:r>
      <w:r>
        <w:rPr>
          <w:rFonts w:ascii="Times New Roman" w:hAnsi="Times New Roman" w:cs="Times New Roman"/>
          <w:color w:val="auto"/>
          <w:lang w:eastAsia="ro-RO"/>
        </w:rPr>
        <w:t>13 la prezentul ghid.</w:t>
      </w:r>
    </w:p>
    <w:p w:rsidR="00D26A21" w:rsidRDefault="00D26A21">
      <w:pPr>
        <w:jc w:val="both"/>
        <w:rPr>
          <w:rFonts w:cs="Times New Roman"/>
        </w:rPr>
      </w:pPr>
      <w:r>
        <w:rPr>
          <w:rFonts w:cs="Times New Roman"/>
        </w:rPr>
        <w:t xml:space="preserve">Termenul de depunere la APIA a documentelor doveditoare este 31 martie a anului următor anului de cerere curent, conform art. 49, alin. (2) din </w:t>
      </w:r>
      <w:r>
        <w:rPr>
          <w:rFonts w:cs="Times New Roman"/>
          <w:i/>
          <w:iCs/>
        </w:rPr>
        <w:t>Ordinul M.A.D.R. nr. 45/2021</w:t>
      </w:r>
      <w:r>
        <w:rPr>
          <w:rFonts w:cs="Times New Roman"/>
        </w:rPr>
        <w:t>.</w:t>
      </w:r>
    </w:p>
    <w:p w:rsidR="00D26A21" w:rsidRDefault="00D26A21">
      <w:pPr>
        <w:pStyle w:val="Heading3"/>
        <w:rPr>
          <w:rFonts w:ascii="Times New Roman" w:hAnsi="Times New Roman" w:cs="Times New Roman"/>
          <w:sz w:val="24"/>
          <w:szCs w:val="24"/>
        </w:rPr>
      </w:pPr>
    </w:p>
    <w:p w:rsidR="00D26A21" w:rsidRDefault="00D26A21">
      <w:pPr>
        <w:pStyle w:val="Heading3"/>
        <w:rPr>
          <w:rFonts w:ascii="Times New Roman" w:hAnsi="Times New Roman" w:cs="Times New Roman"/>
          <w:sz w:val="24"/>
          <w:szCs w:val="24"/>
        </w:rPr>
      </w:pPr>
    </w:p>
    <w:p w:rsidR="00D26A21" w:rsidRDefault="00D26A21">
      <w:pPr>
        <w:pStyle w:val="Heading3"/>
        <w:rPr>
          <w:rFonts w:ascii="Times New Roman" w:hAnsi="Times New Roman" w:cs="Times New Roman"/>
          <w:sz w:val="24"/>
          <w:szCs w:val="24"/>
        </w:rPr>
      </w:pPr>
      <w:bookmarkStart w:id="102" w:name="_Toc66781982"/>
      <w:r>
        <w:rPr>
          <w:rFonts w:ascii="Times New Roman" w:hAnsi="Times New Roman" w:cs="Times New Roman"/>
          <w:sz w:val="24"/>
          <w:szCs w:val="24"/>
        </w:rPr>
        <w:t>SPRIJIN CUPLAT PENTRU CULTURA DE SĂMÂNŢĂ DE CARTOF</w:t>
      </w:r>
      <w:bookmarkEnd w:id="102"/>
    </w:p>
    <w:p w:rsidR="00D26A21" w:rsidRDefault="00D26A21">
      <w:pPr>
        <w:pStyle w:val="NoSpacing"/>
        <w:jc w:val="both"/>
        <w:rPr>
          <w:rFonts w:ascii="Times New Roman" w:hAnsi="Times New Roman" w:cs="Times New Roman"/>
          <w:b/>
          <w:bCs/>
          <w:sz w:val="24"/>
          <w:szCs w:val="24"/>
        </w:rPr>
      </w:pP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 acordă fermierilor activi care îndeplinesc prevederile art. 50 din </w:t>
      </w:r>
      <w:r>
        <w:rPr>
          <w:rFonts w:ascii="Times New Roman" w:hAnsi="Times New Roman" w:cs="Times New Roman"/>
          <w:i/>
          <w:iCs/>
          <w:sz w:val="24"/>
          <w:szCs w:val="24"/>
        </w:rPr>
        <w:t>Ordinul MADR  nr. 45/2021</w:t>
      </w:r>
      <w:r>
        <w:rPr>
          <w:rFonts w:ascii="Times New Roman" w:hAnsi="Times New Roman" w:cs="Times New Roman"/>
          <w:sz w:val="24"/>
          <w:szCs w:val="24"/>
        </w:rPr>
        <w:t>, şi anume:</w:t>
      </w:r>
    </w:p>
    <w:p w:rsidR="00D26A21" w:rsidRDefault="00D26A21">
      <w:pPr>
        <w:pStyle w:val="Default0"/>
        <w:jc w:val="both"/>
        <w:rPr>
          <w:rStyle w:val="rvts15"/>
          <w:rFonts w:ascii="Times New Roman" w:hAnsi="Times New Roman" w:cs="Times New Roman"/>
          <w:b w:val="0"/>
          <w:bCs w:val="0"/>
        </w:rPr>
      </w:pPr>
      <w:r>
        <w:rPr>
          <w:rStyle w:val="rvts15"/>
          <w:rFonts w:ascii="Times New Roman" w:hAnsi="Times New Roman" w:cs="Times New Roman"/>
          <w:b w:val="0"/>
          <w:bCs w:val="0"/>
        </w:rPr>
        <w:t>a) au autorizaţii pentru producerea seminţei de cartof pentru anul de cerere, eliberate de inspectoratul teritorial pentru calitatea seminţelor şi materialului săditor de pe raza teritorială în care îşi desfăşoară activitatea, vizate pentru anul current de cerere, pe care le prezintă la APIA la depunerea cererii unice de plată, dar nu mai târziu de data-limită de depunere a cererilor unice de plată;</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b) valorifică minimum 15.000 kg sămânţă de cartof/ha pe baza facturii sau a filei/filelor din carnetul de comercializare a produselor din sectorul agricol, pe care le prezintă la APIA până la data de 15 mai a anului următor anului de cerere curent</w:t>
      </w:r>
      <w:r>
        <w:rPr>
          <w:rFonts w:ascii="Times New Roman" w:hAnsi="Times New Roman" w:cs="Times New Roman"/>
          <w:color w:val="auto"/>
        </w:rPr>
        <w:t xml:space="preserve">; </w:t>
      </w:r>
    </w:p>
    <w:p w:rsidR="00D26A21" w:rsidRDefault="00D26A21">
      <w:pPr>
        <w:pStyle w:val="Default0"/>
        <w:jc w:val="both"/>
        <w:rPr>
          <w:rStyle w:val="rvts15"/>
          <w:rFonts w:ascii="Times New Roman" w:hAnsi="Times New Roman" w:cs="Times New Roman"/>
          <w:b w:val="0"/>
          <w:bCs w:val="0"/>
        </w:rPr>
      </w:pPr>
      <w:r>
        <w:rPr>
          <w:rFonts w:ascii="Times New Roman" w:hAnsi="Times New Roman" w:cs="Times New Roman"/>
          <w:color w:val="auto"/>
        </w:rPr>
        <w:t xml:space="preserve">c) </w:t>
      </w:r>
      <w:r>
        <w:rPr>
          <w:rStyle w:val="rvts8"/>
          <w:rFonts w:ascii="Times New Roman" w:hAnsi="Times New Roman" w:cs="Times New Roman"/>
          <w:color w:val="auto"/>
        </w:rPr>
        <w:t>pentru cultura înfiinţată începând cu anul de cerere 2016, trebuie să facă dovada că utilizează sămânţă certificată în conformitate cu Legea nr. 266/2002 şi cu </w:t>
      </w:r>
      <w:hyperlink r:id="rId105" w:history="1">
        <w:r>
          <w:rPr>
            <w:rStyle w:val="Hyperlink"/>
            <w:rFonts w:ascii="Times New Roman" w:hAnsi="Times New Roman" w:cs="Times New Roman"/>
            <w:color w:val="auto"/>
            <w:u w:val="none"/>
          </w:rPr>
          <w:t>Ordinul</w:t>
        </w:r>
      </w:hyperlink>
      <w:r>
        <w:rPr>
          <w:rStyle w:val="rvts8"/>
          <w:rFonts w:ascii="Times New Roman" w:hAnsi="Times New Roman" w:cs="Times New Roman"/>
          <w:color w:val="auto"/>
        </w:rPr>
        <w:t> ministrului agriculturii, pădurilor şi dezvoltării rurale nr. 1.266/2002 pentru aprobarea Regulilor şi normelor tehnice privind producerea în vederea comercializării, certificarea calităţii şi comercializarea cartofului pentru sămânţă, denumit în continuare </w:t>
      </w:r>
      <w:r>
        <w:rPr>
          <w:rStyle w:val="rvts9"/>
          <w:rFonts w:ascii="Times New Roman" w:hAnsi="Times New Roman" w:cs="Times New Roman"/>
          <w:color w:val="auto"/>
        </w:rPr>
        <w:t>Ordinul nr. 1.266/2002.</w:t>
      </w:r>
      <w:r>
        <w:rPr>
          <w:rStyle w:val="rvts8"/>
          <w:rFonts w:ascii="Times New Roman" w:hAnsi="Times New Roman" w:cs="Times New Roman"/>
          <w:color w:val="auto"/>
        </w:rPr>
        <w:t xml:space="preserve">In cazul utilizarii semintei certificate oficial din productia proprie, fermierul prezinta documentul/documentele oficial/oficiale de certificare a lotului/loturilor de samanta, cu mentiunea “Necesar propriu” Acestea se prezintă la APIA la depunerea cererii unice de plată. Cantităţile minime de sămânţă necesare la hectar sunt incluse în Anexa nr. 5 </w:t>
      </w:r>
      <w:r>
        <w:rPr>
          <w:rStyle w:val="rvts7"/>
          <w:rFonts w:ascii="Times New Roman" w:hAnsi="Times New Roman" w:cs="Times New Roman"/>
          <w:color w:val="auto"/>
        </w:rPr>
        <w:t xml:space="preserve">la </w:t>
      </w:r>
      <w:r>
        <w:rPr>
          <w:rStyle w:val="rvts7"/>
          <w:rFonts w:ascii="Times New Roman" w:hAnsi="Times New Roman" w:cs="Times New Roman"/>
          <w:i/>
          <w:iCs/>
          <w:color w:val="auto"/>
        </w:rPr>
        <w:t>Ordinul MADR nr. 45/2021</w:t>
      </w:r>
      <w:r>
        <w:rPr>
          <w:rStyle w:val="rvts7"/>
          <w:rFonts w:ascii="Times New Roman" w:hAnsi="Times New Roman" w:cs="Times New Roman"/>
          <w:color w:val="auto"/>
        </w:rPr>
        <w:t xml:space="preserve">, respectiv Anexa nr. </w:t>
      </w:r>
      <w:r>
        <w:rPr>
          <w:rFonts w:ascii="Times New Roman" w:hAnsi="Times New Roman" w:cs="Times New Roman"/>
          <w:color w:val="auto"/>
          <w:lang w:eastAsia="ro-RO"/>
        </w:rPr>
        <w:t>13 la prezentul ghid.</w:t>
      </w:r>
    </w:p>
    <w:p w:rsidR="00D26A21" w:rsidRDefault="00D26A21">
      <w:pPr>
        <w:pStyle w:val="al"/>
        <w:shd w:val="clear" w:color="auto" w:fill="FFFFFF"/>
        <w:spacing w:before="0" w:beforeAutospacing="0" w:after="0" w:afterAutospacing="0"/>
        <w:jc w:val="both"/>
      </w:pPr>
      <w:r>
        <w:t>Pentru sămânța achiziționată de la terți, fermierul prezintă factura sau bonul fiscal de achiziție sau fila/filele din carnetul de comercializare a seminței de cartof, pentru cantitatea corespunzătoare suprafeței declarate, însoțită/însoțite de:</w:t>
      </w:r>
    </w:p>
    <w:p w:rsidR="00D26A21" w:rsidRDefault="00D26A21">
      <w:pPr>
        <w:pStyle w:val="al"/>
        <w:shd w:val="clear" w:color="auto" w:fill="FFFFFF"/>
        <w:spacing w:before="0" w:beforeAutospacing="0" w:after="0" w:afterAutospacing="0"/>
        <w:jc w:val="both"/>
      </w:pPr>
      <w:r>
        <w:t>(i) documentul de calitate și conformitate al furnizorului; sau</w:t>
      </w:r>
    </w:p>
    <w:p w:rsidR="00D26A21" w:rsidRDefault="00D26A21">
      <w:pPr>
        <w:pStyle w:val="al"/>
        <w:shd w:val="clear" w:color="auto" w:fill="FFFFFF"/>
        <w:spacing w:before="0" w:beforeAutospacing="0" w:after="0" w:afterAutospacing="0"/>
        <w:jc w:val="both"/>
      </w:pPr>
      <w:r>
        <w:t>(ii) orice alt document echivalent documentului menționat emis într-un stat membru al Uniunii Europene sau într-o țară terță care are echivalență conform Deciziei Consiliului 2003/17/CE; sau</w:t>
      </w:r>
    </w:p>
    <w:p w:rsidR="00D26A21" w:rsidRDefault="00D26A21">
      <w:pPr>
        <w:pStyle w:val="al"/>
        <w:shd w:val="clear" w:color="auto" w:fill="FFFFFF"/>
        <w:spacing w:before="0" w:beforeAutospacing="0" w:after="0" w:afterAutospacing="0"/>
        <w:jc w:val="both"/>
      </w:pPr>
      <w:r>
        <w:t>(iii) o etichetă oficială pentru fiecare lot însămânțat care ține loc de document de calitate și conformitate.</w:t>
      </w:r>
    </w:p>
    <w:p w:rsidR="00D26A21" w:rsidRDefault="00D26A21">
      <w:pPr>
        <w:jc w:val="both"/>
        <w:rPr>
          <w:rFonts w:cs="Times New Roman"/>
          <w:lang w:val="en-US" w:eastAsia="en-US"/>
        </w:rPr>
      </w:pPr>
      <w:r>
        <w:rPr>
          <w:rFonts w:cs="Times New Roman"/>
          <w:shd w:val="clear" w:color="auto" w:fill="FFFFFF"/>
        </w:rPr>
        <w:t>În cazul utilizării seminței certificate oficial din producția proprie, fermierul prezintă documentul/documentele oficial/oficiale de certificare a lotului/loturilor de sămânță, cu mențiunea «Necesar propriu». Acestea se prezintă la APIA până la data-limită de depunere a cererilor unice de plată. Cantitățile minime de sămânță necesare la hectar sunt incluse în anexa </w:t>
      </w:r>
      <w:hyperlink r:id="rId106" w:anchor="p-277444101" w:tgtFrame="_blank" w:history="1">
        <w:r>
          <w:rPr>
            <w:rStyle w:val="Hyperlink"/>
            <w:rFonts w:cs="Times New Roman"/>
            <w:color w:val="auto"/>
            <w:u w:val="none"/>
            <w:shd w:val="clear" w:color="auto" w:fill="FFFFFF"/>
          </w:rPr>
          <w:t>5</w:t>
        </w:r>
      </w:hyperlink>
      <w:r>
        <w:rPr>
          <w:rStyle w:val="rvts7"/>
          <w:rFonts w:cs="Times New Roman"/>
        </w:rPr>
        <w:t xml:space="preserve">, respectiv Anexa nr. </w:t>
      </w:r>
      <w:r>
        <w:rPr>
          <w:rFonts w:cs="Times New Roman"/>
        </w:rPr>
        <w:t>13 la prezentul ghid</w:t>
      </w:r>
      <w:r>
        <w:rPr>
          <w:rFonts w:cs="Times New Roman"/>
          <w:shd w:val="clear" w:color="auto" w:fill="FFFFFF"/>
        </w:rPr>
        <w:t>.</w:t>
      </w:r>
    </w:p>
    <w:p w:rsidR="00D26A21" w:rsidRDefault="00D26A21">
      <w:pPr>
        <w:jc w:val="both"/>
        <w:rPr>
          <w:rStyle w:val="rvts15"/>
          <w:rFonts w:cs="Times New Roman"/>
        </w:rPr>
      </w:pPr>
    </w:p>
    <w:p w:rsidR="00D26A21" w:rsidRDefault="00D26A21">
      <w:pPr>
        <w:jc w:val="both"/>
        <w:rPr>
          <w:rStyle w:val="rvts15"/>
          <w:rFonts w:cs="Times New Roman"/>
        </w:rPr>
      </w:pPr>
    </w:p>
    <w:p w:rsidR="00D26A21" w:rsidRDefault="00D26A21">
      <w:pPr>
        <w:pStyle w:val="Heading3"/>
        <w:rPr>
          <w:rFonts w:ascii="Times New Roman" w:hAnsi="Times New Roman" w:cs="Times New Roman"/>
          <w:sz w:val="24"/>
          <w:szCs w:val="24"/>
        </w:rPr>
      </w:pPr>
      <w:bookmarkStart w:id="103" w:name="_Toc66781983"/>
      <w:r>
        <w:rPr>
          <w:rFonts w:ascii="Times New Roman" w:hAnsi="Times New Roman" w:cs="Times New Roman"/>
          <w:sz w:val="24"/>
          <w:szCs w:val="24"/>
        </w:rPr>
        <w:t>SPRIJIN CUPLAT PENTRU CULTURA DE HAMEI</w:t>
      </w:r>
      <w:bookmarkEnd w:id="103"/>
    </w:p>
    <w:p w:rsidR="00D26A21" w:rsidRDefault="00D26A21">
      <w:pPr>
        <w:ind w:firstLine="720"/>
        <w:rPr>
          <w:rFonts w:cs="Times New Roman"/>
          <w:b/>
          <w:bCs/>
        </w:rPr>
      </w:pPr>
    </w:p>
    <w:p w:rsidR="00D26A21" w:rsidRDefault="00D26A21">
      <w:pPr>
        <w:jc w:val="both"/>
        <w:rPr>
          <w:rFonts w:cs="Times New Roman"/>
        </w:rPr>
      </w:pPr>
      <w:r>
        <w:rPr>
          <w:rFonts w:cs="Times New Roman"/>
        </w:rPr>
        <w:t xml:space="preserve">Se acordă fermierilor activi care îndeplinesc prevederile art. 51 din </w:t>
      </w:r>
      <w:r>
        <w:rPr>
          <w:rFonts w:cs="Times New Roman"/>
          <w:i/>
          <w:iCs/>
        </w:rPr>
        <w:t>Ordinul MADR nr. 45/2021</w:t>
      </w:r>
      <w:r>
        <w:rPr>
          <w:rFonts w:cs="Times New Roman"/>
        </w:rPr>
        <w:t xml:space="preserve">, şi anume: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a) au încheiat un contract cu o fabrică de bere/unităţi de procesare a hameiului pentru scop farmaceutic / unități de procesare  a hameiului  pentru producția de bere, înregistrate în Oficiul Național al Registrului Comerțului. Fac exceptie fermierii care au si calitatea de procesator , inregistrat la Oficiul Național al Registrului Comerțului, pentru productia ce urmeaza a fi procesata in unitatea proprie;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b) solicitantul trebuie sa înregistreze contractul de vânzare-cumpărare pentru producţia de hamei la DAJ, respectiv a municipiului Bucureşti. O copie a acestui contract se depune ulterior de către solicitant la centrul local/judeţean sau al municipiului Bucureşti al APIA. Copia contractului menţionat anterior se depune până la data de 15 octombrie a anului în care solicitantul depune cererea unică de plată;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c) fac dovada producţiei minime de 490 kg conuri uscate de hamei/ha prin proces-verbal de constatare încheiat între DAJ şi fermier, care se depune la APIA, pâna la data de 1 decembrie a anului de cerere.</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rPr>
        <w:t>d) în situația în care fermierul  are și calitatea de procesator, înregistrat la Oficiul Național al Registrul Comerțului, acesta face dovada procesării producţiei minime prevăzute la lit. c), prin documente contabile interne, p</w:t>
      </w:r>
      <w:r>
        <w:rPr>
          <w:rFonts w:ascii="Times New Roman" w:hAnsi="Times New Roman" w:cs="Times New Roman"/>
        </w:rPr>
        <w:t>â</w:t>
      </w:r>
      <w:r>
        <w:rPr>
          <w:rFonts w:ascii="Times New Roman" w:hAnsi="Times New Roman" w:cs="Times New Roman"/>
          <w:sz w:val="24"/>
          <w:szCs w:val="24"/>
        </w:rPr>
        <w:t>n</w:t>
      </w:r>
      <w:r>
        <w:rPr>
          <w:rFonts w:ascii="Times New Roman" w:hAnsi="Times New Roman" w:cs="Times New Roman"/>
        </w:rPr>
        <w:t>ă</w:t>
      </w:r>
      <w:r>
        <w:rPr>
          <w:rFonts w:ascii="Times New Roman" w:hAnsi="Times New Roman" w:cs="Times New Roman"/>
          <w:sz w:val="24"/>
          <w:szCs w:val="24"/>
        </w:rPr>
        <w:t xml:space="preserve"> la data de 15 mai a anului urm</w:t>
      </w:r>
      <w:r>
        <w:rPr>
          <w:rFonts w:ascii="Times New Roman" w:hAnsi="Times New Roman" w:cs="Times New Roman"/>
        </w:rPr>
        <w:t>ă</w:t>
      </w:r>
      <w:r>
        <w:rPr>
          <w:rFonts w:ascii="Times New Roman" w:hAnsi="Times New Roman" w:cs="Times New Roman"/>
          <w:sz w:val="24"/>
          <w:szCs w:val="24"/>
        </w:rPr>
        <w:t>tor anului de cerere.</w:t>
      </w:r>
    </w:p>
    <w:p w:rsidR="00D26A21" w:rsidRDefault="00D26A21">
      <w:pPr>
        <w:pStyle w:val="NoSpacing"/>
        <w:rPr>
          <w:rFonts w:ascii="Times New Roman" w:hAnsi="Times New Roman" w:cs="Times New Roman"/>
          <w:sz w:val="24"/>
          <w:szCs w:val="24"/>
        </w:rPr>
      </w:pPr>
    </w:p>
    <w:p w:rsidR="00D26A21" w:rsidRDefault="00D26A21">
      <w:pPr>
        <w:pStyle w:val="NoSpacing"/>
        <w:rPr>
          <w:rFonts w:ascii="Times New Roman" w:hAnsi="Times New Roman" w:cs="Times New Roman"/>
          <w:sz w:val="24"/>
          <w:szCs w:val="24"/>
        </w:rPr>
      </w:pPr>
    </w:p>
    <w:p w:rsidR="00D26A21" w:rsidRDefault="00D26A21">
      <w:pPr>
        <w:pStyle w:val="NoSpacing"/>
        <w:rPr>
          <w:rFonts w:ascii="Times New Roman" w:hAnsi="Times New Roman" w:cs="Times New Roman"/>
          <w:b/>
          <w:bCs/>
          <w:sz w:val="24"/>
          <w:szCs w:val="24"/>
        </w:rPr>
      </w:pPr>
      <w:r>
        <w:rPr>
          <w:rFonts w:ascii="Times New Roman" w:hAnsi="Times New Roman" w:cs="Times New Roman"/>
          <w:b/>
          <w:bCs/>
          <w:sz w:val="24"/>
          <w:szCs w:val="24"/>
        </w:rPr>
        <w:t>SPRIJIN CUPLAT PENTRU CULTURA DE SFECLĂ DE ZAHĂR</w:t>
      </w:r>
    </w:p>
    <w:p w:rsidR="00D26A21" w:rsidRDefault="00D26A21">
      <w:pPr>
        <w:ind w:firstLine="720"/>
        <w:rPr>
          <w:rFonts w:cs="Times New Roman"/>
          <w:b/>
          <w:bCs/>
        </w:rPr>
      </w:pPr>
    </w:p>
    <w:p w:rsidR="00D26A21" w:rsidRDefault="00D26A21">
      <w:pPr>
        <w:jc w:val="both"/>
        <w:rPr>
          <w:rFonts w:cs="Times New Roman"/>
        </w:rPr>
      </w:pPr>
      <w:r>
        <w:rPr>
          <w:rFonts w:cs="Times New Roman"/>
        </w:rPr>
        <w:t xml:space="preserve">Se acordă fermierilor activi care îndeplinesc prevederile art. 52 din </w:t>
      </w:r>
      <w:r>
        <w:rPr>
          <w:rFonts w:cs="Times New Roman"/>
          <w:i/>
          <w:iCs/>
        </w:rPr>
        <w:t>Ordinul MADR nr. 45/2021</w:t>
      </w:r>
      <w:r>
        <w:rPr>
          <w:rFonts w:cs="Times New Roman"/>
        </w:rPr>
        <w:t>, şi anume:</w:t>
      </w:r>
    </w:p>
    <w:p w:rsidR="00D26A21" w:rsidRDefault="00D26A21">
      <w:pPr>
        <w:ind w:firstLine="720"/>
        <w:jc w:val="both"/>
        <w:rPr>
          <w:rStyle w:val="rvts7"/>
          <w:rFonts w:cs="Times New Roman"/>
        </w:rPr>
      </w:pP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a) deţin contract de producere a sfeclei de zahăr cu o fabrică de zahăr, recunoscută de MADR, conform modelului prevăzut în anexa la Acordul interprofesional pentru sfecla de zahăr, aprobat anual prin ordin al ministrului agriculturii şi dezvoltării rurale, înregistrat la DAJ şi vizat de reprezentantul desemnat al DAJ, pe baza verificărilor privind respectarea suprafeţei cultivate şi a densităţii culturii, iar o copie a acestuia este depusă la APIA până la data de 1 octombrie a anului în curs. Contractul se vizează de reprezentantul desemnat al DAJ pe a cărei rază teritorială se află terenul cultivat numai dacă, pe baza verificărilor efectuate în perioada de vegetaţie, se constată respectarea condiţiilor agrotehnice, suprafaţa culturii şi asigurarea unei densităţi medii de cel puţin 6 plante/mp; rezultatul verificărilor se consemnează într-un proces verbal de constatare semnat de reprezentanţii DAJ, ai Federaţiei cultivatorilor de sfeclă de zahăr şi ai fabricii de zahăr, care se păstrează la DAJ. Lipsa vizei DAJ pe contract determină neeligibilitatea la plată pentru sprijinul cuplat; </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b) fac dovada comercializării unei producţii minime de 26.400 kg/ha, pe bază de factură pentru persoanele juridice şi pe bază de adeverinţă eliberată de fabrica de zahăr pentru persoanele fizice, care se prezintă la APIA până la data de 31 ianuarie a anului urmator anului de cerere curent. </w:t>
      </w:r>
    </w:p>
    <w:p w:rsidR="00D26A21" w:rsidRDefault="00D26A21">
      <w:pPr>
        <w:pStyle w:val="Default0"/>
        <w:jc w:val="both"/>
        <w:rPr>
          <w:rStyle w:val="rvts7"/>
          <w:rFonts w:ascii="Times New Roman" w:hAnsi="Times New Roman" w:cs="Times New Roman"/>
          <w:color w:val="auto"/>
        </w:rPr>
      </w:pPr>
      <w:r>
        <w:rPr>
          <w:rFonts w:ascii="Times New Roman" w:hAnsi="Times New Roman" w:cs="Times New Roman"/>
          <w:color w:val="auto"/>
        </w:rPr>
        <w:t xml:space="preserve">c) </w:t>
      </w:r>
      <w:r>
        <w:rPr>
          <w:rStyle w:val="rvts8"/>
          <w:rFonts w:ascii="Times New Roman" w:hAnsi="Times New Roman" w:cs="Times New Roman"/>
          <w:color w:val="auto"/>
        </w:rPr>
        <w:t>fac dovada că utilizează sămânţă certificată, în conformitate cu </w:t>
      </w:r>
      <w:hyperlink r:id="rId107" w:history="1">
        <w:r>
          <w:rPr>
            <w:rStyle w:val="Hyperlink"/>
            <w:rFonts w:ascii="Times New Roman" w:hAnsi="Times New Roman" w:cs="Times New Roman"/>
            <w:color w:val="auto"/>
            <w:u w:val="none"/>
          </w:rPr>
          <w:t>Legea nr. 266/2002</w:t>
        </w:r>
      </w:hyperlink>
      <w:r>
        <w:rPr>
          <w:rStyle w:val="rvts8"/>
          <w:rFonts w:ascii="Times New Roman" w:hAnsi="Times New Roman" w:cs="Times New Roman"/>
          <w:color w:val="auto"/>
        </w:rPr>
        <w:t>.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sau adeverinţa eliberată de fabrica de zahăr cu care fermierul a încheiat contractul de producere a sfeclei de zahăr se prezintă la APIA până la data de 31 ianuarie a anului următor anului de cerere current.</w:t>
      </w:r>
    </w:p>
    <w:p w:rsidR="00D26A21" w:rsidRDefault="00D26A21">
      <w:pPr>
        <w:pStyle w:val="Default0"/>
        <w:jc w:val="both"/>
        <w:rPr>
          <w:rFonts w:ascii="Times New Roman" w:hAnsi="Times New Roman" w:cs="Times New Roman"/>
          <w:color w:val="auto"/>
        </w:rPr>
      </w:pPr>
      <w:r>
        <w:rPr>
          <w:rStyle w:val="rvts7"/>
          <w:rFonts w:ascii="Times New Roman" w:hAnsi="Times New Roman" w:cs="Times New Roman"/>
          <w:color w:val="auto"/>
        </w:rPr>
        <w:t xml:space="preserve">Cantităţile minime de sămânţă necesare la hectar sunt incluse în Anexa nr. 5 din </w:t>
      </w:r>
      <w:r>
        <w:rPr>
          <w:rStyle w:val="rvts7"/>
          <w:rFonts w:ascii="Times New Roman" w:hAnsi="Times New Roman" w:cs="Times New Roman"/>
          <w:i/>
          <w:iCs/>
          <w:color w:val="auto"/>
        </w:rPr>
        <w:t>Ordinul MADR nr. 45/2021</w:t>
      </w:r>
      <w:r>
        <w:rPr>
          <w:rStyle w:val="rvts7"/>
          <w:rFonts w:ascii="Times New Roman" w:hAnsi="Times New Roman" w:cs="Times New Roman"/>
          <w:color w:val="auto"/>
        </w:rPr>
        <w:t xml:space="preserve">, respectiv Anexa nr. </w:t>
      </w:r>
      <w:r>
        <w:rPr>
          <w:rFonts w:ascii="Times New Roman" w:hAnsi="Times New Roman" w:cs="Times New Roman"/>
          <w:color w:val="auto"/>
          <w:lang w:eastAsia="ro-RO"/>
        </w:rPr>
        <w:t>13 la prezentul ghid.</w:t>
      </w:r>
    </w:p>
    <w:p w:rsidR="00D26A21" w:rsidRDefault="00D26A21">
      <w:pPr>
        <w:ind w:firstLine="720"/>
        <w:jc w:val="both"/>
        <w:rPr>
          <w:rFonts w:cs="Times New Roman"/>
        </w:rPr>
      </w:pPr>
    </w:p>
    <w:p w:rsidR="00D26A21" w:rsidRDefault="00D26A21">
      <w:pPr>
        <w:ind w:firstLine="720"/>
        <w:jc w:val="both"/>
        <w:rPr>
          <w:rFonts w:cs="Times New Roman"/>
        </w:rPr>
      </w:pPr>
    </w:p>
    <w:p w:rsidR="00D26A21" w:rsidRDefault="00D26A21">
      <w:pPr>
        <w:pStyle w:val="Heading3"/>
        <w:rPr>
          <w:rFonts w:ascii="Times New Roman" w:hAnsi="Times New Roman" w:cs="Times New Roman"/>
          <w:sz w:val="24"/>
          <w:szCs w:val="24"/>
        </w:rPr>
      </w:pPr>
      <w:bookmarkStart w:id="104" w:name="_Toc66781984"/>
      <w:r>
        <w:rPr>
          <w:rFonts w:ascii="Times New Roman" w:hAnsi="Times New Roman" w:cs="Times New Roman"/>
          <w:sz w:val="24"/>
          <w:szCs w:val="24"/>
        </w:rPr>
        <w:t>SPRIJIN CUPLAT PENTRU TOMATE DESTINATE INDUSTRIALIZĂRII</w:t>
      </w:r>
      <w:bookmarkEnd w:id="104"/>
    </w:p>
    <w:p w:rsidR="00D26A21" w:rsidRDefault="00D26A21">
      <w:pPr>
        <w:rPr>
          <w:rFonts w:cs="Times New Roman"/>
          <w:b/>
          <w:bCs/>
        </w:rPr>
      </w:pPr>
    </w:p>
    <w:p w:rsidR="00D26A21" w:rsidRDefault="00D26A21">
      <w:pPr>
        <w:jc w:val="both"/>
        <w:rPr>
          <w:rFonts w:cs="Times New Roman"/>
        </w:rPr>
      </w:pPr>
      <w:r>
        <w:rPr>
          <w:rFonts w:cs="Times New Roman"/>
        </w:rPr>
        <w:t xml:space="preserve">Se acordă fermierilor activi care îndeplinesc prevederile art. 53 din </w:t>
      </w:r>
      <w:r>
        <w:rPr>
          <w:rFonts w:cs="Times New Roman"/>
          <w:i/>
          <w:iCs/>
        </w:rPr>
        <w:t>Ordinul MADR nr. 45/2021</w:t>
      </w:r>
      <w:r>
        <w:rPr>
          <w:rFonts w:cs="Times New Roman"/>
        </w:rPr>
        <w:t>, şi anume: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a) cultivă în câmp tomate; </w:t>
      </w:r>
    </w:p>
    <w:p w:rsidR="00D26A21" w:rsidRDefault="00D26A21">
      <w:pPr>
        <w:shd w:val="clear" w:color="auto" w:fill="FFFFFF"/>
        <w:jc w:val="both"/>
        <w:rPr>
          <w:rStyle w:val="li1"/>
          <w:rFonts w:cs="Times New Roman"/>
          <w:b w:val="0"/>
          <w:bCs w:val="0"/>
          <w:lang w:val="en-US"/>
        </w:rPr>
      </w:pPr>
      <w:r>
        <w:rPr>
          <w:rStyle w:val="li1"/>
          <w:rFonts w:cs="Times New Roman"/>
          <w:b w:val="0"/>
          <w:bCs w:val="0"/>
        </w:rPr>
        <w:t xml:space="preserve">b) </w:t>
      </w:r>
      <w:r>
        <w:rPr>
          <w:rStyle w:val="tli1"/>
          <w:rFonts w:cs="Times New Roman"/>
        </w:rPr>
        <w:t>livrează cantitatea minimă de 15 tone/ha tomate la o unitate de industrializare înregistrată pentru siguranţa alimentelor, potrivit prevederilor Ordinului ANSVSA nr. 111/2008;</w:t>
      </w:r>
    </w:p>
    <w:p w:rsidR="00D26A21" w:rsidRDefault="00D26A21">
      <w:pPr>
        <w:pStyle w:val="Default0"/>
        <w:jc w:val="both"/>
        <w:rPr>
          <w:rStyle w:val="tli1"/>
          <w:rFonts w:ascii="Times New Roman" w:hAnsi="Times New Roman" w:cs="Times New Roman"/>
          <w:color w:val="auto"/>
          <w:lang w:val="ro-RO"/>
        </w:rPr>
      </w:pPr>
      <w:r>
        <w:rPr>
          <w:rStyle w:val="li1"/>
          <w:rFonts w:ascii="Times New Roman" w:hAnsi="Times New Roman" w:cs="Times New Roman"/>
          <w:b w:val="0"/>
          <w:bCs w:val="0"/>
        </w:rPr>
        <w:t xml:space="preserve">c) </w:t>
      </w:r>
      <w:r>
        <w:rPr>
          <w:rStyle w:val="tli1"/>
          <w:rFonts w:ascii="Times New Roman" w:hAnsi="Times New Roman" w:cs="Times New Roman"/>
          <w:color w:val="auto"/>
        </w:rPr>
        <w:t>fac dovada valorificării cantității minime prevăzută anterior pe baza facturii sau a filei/filelor din carnetul de comercializare a produselor din sectorul agricol, până la data de 1 noiembrie a anului de cerere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d) unităţile de industrializare care cultivă tomate fac dovada procesării producţiei proprii, prin documente contabile interne, până la data de 1 noiembrie  a anului de cerere; </w:t>
      </w:r>
    </w:p>
    <w:p w:rsidR="00D26A21" w:rsidRDefault="00D26A21">
      <w:pPr>
        <w:pStyle w:val="Default0"/>
        <w:jc w:val="both"/>
        <w:rPr>
          <w:rFonts w:ascii="Times New Roman" w:hAnsi="Times New Roman" w:cs="Times New Roman"/>
          <w:color w:val="auto"/>
        </w:rPr>
      </w:pPr>
    </w:p>
    <w:p w:rsidR="00D26A21" w:rsidRDefault="00D26A21">
      <w:pPr>
        <w:pStyle w:val="Default0"/>
        <w:jc w:val="both"/>
        <w:rPr>
          <w:rFonts w:ascii="Times New Roman" w:hAnsi="Times New Roman" w:cs="Times New Roman"/>
          <w:color w:val="auto"/>
        </w:rPr>
      </w:pPr>
      <w:r>
        <w:rPr>
          <w:rStyle w:val="tal1"/>
          <w:rFonts w:ascii="Times New Roman" w:hAnsi="Times New Roman" w:cs="Times New Roman"/>
          <w:color w:val="auto"/>
        </w:rPr>
        <w:t xml:space="preserve">Sămânţa utilizată la infiintarea culturii trebuie să fie certificată oficial inclusiv categoria standard, în conformitate cu Legea nr. 266/2002, cu Ordinul ministrului agriculturii, pădurilor şi dezvoltării rurale nr.1269/2005 pentru aprobarea Regulilor şi normelor tehnice privind producerea, controlul calităţii şi/sau comercializarea materialului de înmulţire şi plantare legumicol, altul decât seminţele, cu modificările şi completările ulterioare, denumit în continuare Ordinul MAPDR nr. 1269/2005, şi cu Ordinul MAPDR nr. </w:t>
      </w:r>
      <w:r>
        <w:rPr>
          <w:rFonts w:ascii="Times New Roman" w:hAnsi="Times New Roman" w:cs="Times New Roman"/>
          <w:color w:val="auto"/>
        </w:rPr>
        <w:t>1366/2005pentru aprobarea Regulilor şi normelor tehnice privind producerea în vederea comercializării, controlul şi certificarea calităţii şi/sau comercializarea seminţelor de legume, cu modificările şi completările ulterioare, denumit în continuare Ordinul 1366/2005</w:t>
      </w:r>
    </w:p>
    <w:p w:rsidR="00D26A21" w:rsidRDefault="00D26A21">
      <w:pPr>
        <w:pStyle w:val="Default0"/>
        <w:jc w:val="both"/>
        <w:rPr>
          <w:rFonts w:ascii="Times New Roman" w:hAnsi="Times New Roman" w:cs="Times New Roman"/>
          <w:color w:val="auto"/>
        </w:rPr>
      </w:pPr>
    </w:p>
    <w:p w:rsidR="00D26A21" w:rsidRDefault="00D26A21">
      <w:pPr>
        <w:pStyle w:val="Default0"/>
        <w:jc w:val="both"/>
        <w:rPr>
          <w:rFonts w:ascii="Times New Roman" w:hAnsi="Times New Roman" w:cs="Times New Roman"/>
          <w:color w:val="auto"/>
        </w:rPr>
      </w:pPr>
      <w:r>
        <w:rPr>
          <w:rStyle w:val="rvts8"/>
          <w:rFonts w:ascii="Times New Roman" w:hAnsi="Times New Roman" w:cs="Times New Roman"/>
          <w:color w:val="auto"/>
        </w:rPr>
        <w:t>Fermierii trebuie să facă dovada că utilizează sămânţă certificată. 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noiembrie a anului de cerere.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seminței certificate oficial din producția proprie, fermierul prezintă documentul/documentele oficial(e) de certificare a lotului/loturilor de sămânță. Cantităţile minime de sămânţă necesare la hectar și numărul minim de semințe la 1 gram sunt incluse în Anexa nr. 13 la prezentul ghid.</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shd w:val="clear" w:color="auto" w:fill="FFFFFF"/>
        </w:rPr>
        <w:t>În situația în care fermierul înființează cultura prin răsad, pe care-l achiziționează de la o terță persoană, prezintă la APIA până la data de 1 noiembrie a anului de cerere factura de achiziție sau fila/filele din carnetul de comercializare a răsadului, însoțită de copii de pe plicul de semințe folosite pentru producerea răsadului sau copie de pe documentul de calitate și conformitate al furnizorului sau copie de pe raportul de control sau de pe pașaportul fitosanitar, dacă furnizorul răsadului este persoană fizică sau juridică autorizată de inspectoratul teritorial pentru calitatea semințelor și materialului săditor pentru multiplicarea de material săditor legumicol, pentru cantitatea corespunzătoare suprafeței declarate.</w:t>
      </w:r>
    </w:p>
    <w:p w:rsidR="00D26A21" w:rsidRDefault="00D26A21">
      <w:pPr>
        <w:ind w:firstLine="720"/>
        <w:jc w:val="both"/>
        <w:rPr>
          <w:rFonts w:cs="Times New Roman"/>
        </w:rPr>
      </w:pPr>
    </w:p>
    <w:p w:rsidR="00D26A21" w:rsidRDefault="00D26A21">
      <w:pPr>
        <w:jc w:val="both"/>
        <w:rPr>
          <w:rFonts w:cs="Times New Roman"/>
        </w:rPr>
      </w:pPr>
    </w:p>
    <w:p w:rsidR="00D26A21" w:rsidRDefault="00D26A21">
      <w:pPr>
        <w:jc w:val="both"/>
        <w:rPr>
          <w:rFonts w:cs="Times New Roman"/>
        </w:rPr>
      </w:pPr>
    </w:p>
    <w:p w:rsidR="00D26A21" w:rsidRDefault="00D26A21">
      <w:pPr>
        <w:pStyle w:val="Heading3"/>
        <w:rPr>
          <w:rFonts w:ascii="Times New Roman" w:hAnsi="Times New Roman" w:cs="Times New Roman"/>
          <w:sz w:val="24"/>
          <w:szCs w:val="24"/>
        </w:rPr>
      </w:pPr>
      <w:bookmarkStart w:id="105" w:name="_Toc66781985"/>
      <w:r>
        <w:rPr>
          <w:rFonts w:ascii="Times New Roman" w:hAnsi="Times New Roman" w:cs="Times New Roman"/>
          <w:sz w:val="24"/>
          <w:szCs w:val="24"/>
        </w:rPr>
        <w:t>SPRIJIN CUPLAT PENTRU CASTRAVEŢI DESTINATI INDUSTRIALIZĂRII</w:t>
      </w:r>
      <w:bookmarkEnd w:id="105"/>
    </w:p>
    <w:p w:rsidR="00D26A21" w:rsidRDefault="00D26A21">
      <w:pPr>
        <w:ind w:firstLine="720"/>
        <w:jc w:val="both"/>
        <w:rPr>
          <w:rFonts w:cs="Times New Roman"/>
          <w:b/>
          <w:bCs/>
        </w:rPr>
      </w:pPr>
    </w:p>
    <w:p w:rsidR="00D26A21" w:rsidRDefault="00D26A21">
      <w:pPr>
        <w:jc w:val="both"/>
        <w:rPr>
          <w:rFonts w:cs="Times New Roman"/>
        </w:rPr>
      </w:pPr>
      <w:r>
        <w:rPr>
          <w:rFonts w:cs="Times New Roman"/>
        </w:rPr>
        <w:t xml:space="preserve">Se acordă fermierilor activi care îndeplinesc prevederile art. 54 din </w:t>
      </w:r>
      <w:r>
        <w:rPr>
          <w:rFonts w:cs="Times New Roman"/>
          <w:i/>
          <w:iCs/>
        </w:rPr>
        <w:t>Ordinul MADR nr. 45/2021</w:t>
      </w:r>
      <w:r>
        <w:rPr>
          <w:rFonts w:cs="Times New Roman"/>
        </w:rPr>
        <w:t>, şi anume:</w:t>
      </w:r>
    </w:p>
    <w:p w:rsidR="00D26A21" w:rsidRDefault="00D26A21">
      <w:pPr>
        <w:jc w:val="both"/>
        <w:rPr>
          <w:rFonts w:cs="Times New Roman"/>
        </w:rPr>
      </w:pPr>
      <w:r>
        <w:rPr>
          <w:rFonts w:cs="Times New Roman"/>
        </w:rPr>
        <w:t xml:space="preserve">a) cultivă în câmp castraveţi; </w:t>
      </w:r>
    </w:p>
    <w:p w:rsidR="00D26A21" w:rsidRDefault="00D26A21">
      <w:pPr>
        <w:jc w:val="both"/>
        <w:rPr>
          <w:rFonts w:cs="Times New Roman"/>
        </w:rPr>
      </w:pPr>
      <w:r>
        <w:rPr>
          <w:rFonts w:cs="Times New Roman"/>
        </w:rPr>
        <w:t xml:space="preserve">b) fac dovada valorificării producţiei pe baza facturii sau a filei/filelor din carnetul de comercializare a produselor din sectorul agricol, până la data de 1 noiembrie a anului de cerere; </w:t>
      </w:r>
    </w:p>
    <w:p w:rsidR="00D26A21" w:rsidRDefault="00D26A21">
      <w:pPr>
        <w:jc w:val="both"/>
        <w:rPr>
          <w:rFonts w:cs="Times New Roman"/>
        </w:rPr>
      </w:pPr>
      <w:r>
        <w:rPr>
          <w:rFonts w:cs="Times New Roman"/>
        </w:rPr>
        <w:t xml:space="preserve">c) livrează cantitatea minimă de 12 tone/ha castraveţi la o unitate de industrializare înregistrată pentru siguranţa alimentelor, potrivit prevederilor  Ordinului ANSVSA  nr. 111/2008, cu modificările şi completările ulterioare; </w:t>
      </w:r>
    </w:p>
    <w:p w:rsidR="00D26A21" w:rsidRDefault="00D26A21">
      <w:pPr>
        <w:jc w:val="both"/>
        <w:rPr>
          <w:rFonts w:cs="Times New Roman"/>
        </w:rPr>
      </w:pPr>
      <w:r>
        <w:rPr>
          <w:rFonts w:cs="Times New Roman"/>
        </w:rPr>
        <w:t>d) unităţile de industrializare care cultivă castraveţi fac dovada procesării producţiei proprii, prin documente contabile interne, până la data de 1 noiembrie a anului de cerere.</w:t>
      </w:r>
    </w:p>
    <w:p w:rsidR="00D26A21" w:rsidRDefault="00D26A21">
      <w:pPr>
        <w:jc w:val="both"/>
        <w:rPr>
          <w:rFonts w:cs="Times New Roman"/>
          <w:lang w:val="en-US" w:eastAsia="en-US"/>
        </w:rPr>
      </w:pPr>
      <w:r>
        <w:rPr>
          <w:rStyle w:val="rvts8"/>
          <w:rFonts w:cs="Times New Roman"/>
        </w:rPr>
        <w:t>Pentru cultura înfiinţată începând cu anul de cerere 2016, fermierii trebuie să facă dovada că utilizează sămânţa certificată oficial, precum şi categorie standard, în conformitate cu </w:t>
      </w:r>
      <w:hyperlink r:id="rId108" w:history="1">
        <w:r>
          <w:rPr>
            <w:rStyle w:val="Hyperlink"/>
            <w:rFonts w:cs="Times New Roman"/>
            <w:color w:val="auto"/>
            <w:u w:val="none"/>
          </w:rPr>
          <w:t>Legea nr. 266/2002</w:t>
        </w:r>
      </w:hyperlink>
      <w:r>
        <w:rPr>
          <w:rStyle w:val="rvts8"/>
          <w:rFonts w:cs="Times New Roman"/>
        </w:rPr>
        <w:t>, cu Ordinul MAPDR nr. 1.269/2005 şi cu Ordinul MAPDR nr. 1.366/2005.</w:t>
      </w:r>
    </w:p>
    <w:p w:rsidR="00D26A21" w:rsidRDefault="00D26A21">
      <w:pPr>
        <w:jc w:val="both"/>
        <w:rPr>
          <w:rStyle w:val="rvts8"/>
          <w:rFonts w:cs="Times New Roman"/>
        </w:rPr>
      </w:pPr>
    </w:p>
    <w:p w:rsidR="00D26A21" w:rsidRDefault="00D26A21">
      <w:pPr>
        <w:jc w:val="both"/>
        <w:rPr>
          <w:rFonts w:cs="Times New Roman"/>
        </w:rPr>
      </w:pPr>
      <w:r>
        <w:rPr>
          <w:rStyle w:val="rvts8"/>
          <w:rFonts w:cs="Times New Roman"/>
        </w:rPr>
        <w:t>Procentul din sămânţa certificată autohtonă utilizată este de minimum 5% din norma de semănat pe hectar.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D26A21" w:rsidRDefault="00D26A21">
      <w:pPr>
        <w:jc w:val="both"/>
        <w:rPr>
          <w:rStyle w:val="rvts8"/>
          <w:rFonts w:cs="Times New Roman"/>
        </w:rPr>
      </w:pPr>
    </w:p>
    <w:p w:rsidR="00D26A21" w:rsidRDefault="00D26A21">
      <w:pPr>
        <w:jc w:val="both"/>
        <w:rPr>
          <w:rFonts w:cs="Times New Roman"/>
        </w:rPr>
      </w:pPr>
      <w:r>
        <w:rPr>
          <w:rStyle w:val="rvts15"/>
          <w:rFonts w:cs="Times New Roman"/>
          <w:b w:val="0"/>
          <w:bCs w:val="0"/>
        </w:rPr>
        <w:t>Factura de achiziţie a seminţelor şi 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se prezintă la APIA până la data de 1 noiembrie a anului de cerere.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seminţei certificate oficial din producţia proprie, fermierul prezintă documentul/documentele oficial(e) de certificare a lotului/loturilor de sămânţă. Cantităţile minime de sămânţă necesare la hectar şi numărul minim de seminţe la 1 gram sunt incluse în Anexa nr. 5</w:t>
      </w:r>
      <w:r>
        <w:rPr>
          <w:rFonts w:cs="Times New Roman"/>
        </w:rPr>
        <w:t>, respectiv în Anexa nr. 13 la prezentul ghid.</w:t>
      </w:r>
    </w:p>
    <w:p w:rsidR="00D26A21" w:rsidRDefault="00D26A21">
      <w:pPr>
        <w:rPr>
          <w:rFonts w:cs="Times New Roman"/>
        </w:rPr>
      </w:pPr>
    </w:p>
    <w:p w:rsidR="00D26A21" w:rsidRDefault="00D26A21">
      <w:pPr>
        <w:rPr>
          <w:rFonts w:cs="Times New Roman"/>
        </w:rPr>
      </w:pPr>
    </w:p>
    <w:p w:rsidR="00D26A21" w:rsidRDefault="00D26A21">
      <w:pPr>
        <w:pStyle w:val="Heading3"/>
        <w:rPr>
          <w:rFonts w:ascii="Times New Roman" w:hAnsi="Times New Roman" w:cs="Times New Roman"/>
          <w:sz w:val="24"/>
          <w:szCs w:val="24"/>
        </w:rPr>
      </w:pPr>
    </w:p>
    <w:p w:rsidR="00D26A21" w:rsidRDefault="00D26A21">
      <w:pPr>
        <w:pStyle w:val="Heading3"/>
        <w:rPr>
          <w:rFonts w:ascii="Times New Roman" w:hAnsi="Times New Roman" w:cs="Times New Roman"/>
          <w:sz w:val="24"/>
          <w:szCs w:val="24"/>
        </w:rPr>
      </w:pPr>
      <w:bookmarkStart w:id="106" w:name="_Toc66781986"/>
      <w:r>
        <w:rPr>
          <w:rFonts w:ascii="Times New Roman" w:hAnsi="Times New Roman" w:cs="Times New Roman"/>
          <w:sz w:val="24"/>
          <w:szCs w:val="24"/>
        </w:rPr>
        <w:t>SPRIJIN CUPLAT PENTRU LEGUME CULTIVATE ÎN SPAŢII PROTEJATE - SERE</w:t>
      </w:r>
      <w:bookmarkEnd w:id="106"/>
    </w:p>
    <w:p w:rsidR="00D26A21" w:rsidRDefault="00D26A21">
      <w:pPr>
        <w:ind w:firstLine="720"/>
        <w:jc w:val="both"/>
        <w:rPr>
          <w:rFonts w:cs="Times New Roman"/>
          <w:b/>
          <w:bCs/>
        </w:rPr>
      </w:pPr>
    </w:p>
    <w:p w:rsidR="00D26A21" w:rsidRDefault="00D26A21">
      <w:pPr>
        <w:jc w:val="both"/>
        <w:rPr>
          <w:rFonts w:cs="Times New Roman"/>
        </w:rPr>
      </w:pPr>
      <w:r>
        <w:rPr>
          <w:rFonts w:cs="Times New Roman"/>
        </w:rPr>
        <w:t>Se acordă fermierilor activi pentru următoarele culturi:</w:t>
      </w:r>
    </w:p>
    <w:p w:rsidR="00D26A21" w:rsidRDefault="00D26A21">
      <w:pPr>
        <w:shd w:val="clear" w:color="auto" w:fill="FFFFFF"/>
        <w:jc w:val="both"/>
        <w:rPr>
          <w:rFonts w:cs="Times New Roman"/>
        </w:rPr>
      </w:pPr>
      <w:r>
        <w:rPr>
          <w:rFonts w:cs="Times New Roman"/>
        </w:rPr>
        <w:t>a) tomate pentru consum în stare proaspătă;</w:t>
      </w:r>
    </w:p>
    <w:p w:rsidR="00D26A21" w:rsidRDefault="00D26A21">
      <w:pPr>
        <w:shd w:val="clear" w:color="auto" w:fill="FFFFFF"/>
        <w:jc w:val="both"/>
        <w:rPr>
          <w:rFonts w:cs="Times New Roman"/>
        </w:rPr>
      </w:pPr>
      <w:bookmarkStart w:id="107" w:name="do_caVIII_ar53_al1_lib"/>
      <w:bookmarkEnd w:id="107"/>
      <w:r>
        <w:rPr>
          <w:rFonts w:cs="Times New Roman"/>
        </w:rPr>
        <w:t>b) castraveţi pentru consum în stare proaspătă sau destinaţi industrializării;</w:t>
      </w:r>
    </w:p>
    <w:p w:rsidR="00D26A21" w:rsidRDefault="00D26A21">
      <w:pPr>
        <w:shd w:val="clear" w:color="auto" w:fill="FFFFFF"/>
        <w:jc w:val="both"/>
        <w:rPr>
          <w:rFonts w:cs="Times New Roman"/>
        </w:rPr>
      </w:pPr>
      <w:bookmarkStart w:id="108" w:name="do_caVIII_ar53_al1_lic"/>
      <w:bookmarkEnd w:id="108"/>
      <w:r>
        <w:rPr>
          <w:rFonts w:cs="Times New Roman"/>
        </w:rPr>
        <w:t>c) ardei pentru consum în stare proaspătă;</w:t>
      </w:r>
    </w:p>
    <w:p w:rsidR="00D26A21" w:rsidRDefault="00D26A21">
      <w:pPr>
        <w:shd w:val="clear" w:color="auto" w:fill="FFFFFF"/>
        <w:jc w:val="both"/>
        <w:rPr>
          <w:rFonts w:cs="Times New Roman"/>
        </w:rPr>
      </w:pPr>
      <w:bookmarkStart w:id="109" w:name="do_caVIII_ar53_al1_lid"/>
      <w:bookmarkEnd w:id="109"/>
      <w:r>
        <w:rPr>
          <w:rFonts w:cs="Times New Roman"/>
        </w:rPr>
        <w:t>d) varză pentru consum în stare proaspătă.</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Sprijinul cuplat pentru culturile sus mentionate se acordă fermierilor activi care fac dovada comercializării următoarelor cantităţi minime anuale pe hectarul cultivat, în funcţie de legumele cultivate:</w:t>
      </w:r>
    </w:p>
    <w:p w:rsidR="00D26A21" w:rsidRDefault="00D26A21">
      <w:pPr>
        <w:shd w:val="clear" w:color="auto" w:fill="FFFFFF"/>
        <w:jc w:val="both"/>
        <w:rPr>
          <w:rFonts w:cs="Times New Roman"/>
        </w:rPr>
      </w:pPr>
      <w:bookmarkStart w:id="110" w:name="do_caVIII_ar53_al2_lia"/>
      <w:bookmarkEnd w:id="110"/>
      <w:r>
        <w:rPr>
          <w:rFonts w:cs="Times New Roman"/>
        </w:rPr>
        <w:t>a) 85 tone la tomate pentru consum în stare proaspătă;</w:t>
      </w:r>
    </w:p>
    <w:p w:rsidR="00D26A21" w:rsidRDefault="00D26A21">
      <w:pPr>
        <w:shd w:val="clear" w:color="auto" w:fill="FFFFFF"/>
        <w:jc w:val="both"/>
        <w:rPr>
          <w:rFonts w:cs="Times New Roman"/>
          <w:vanish/>
        </w:rPr>
      </w:pPr>
      <w:bookmarkStart w:id="111" w:name="do_caVIII_ar53_al2_lib_61"/>
      <w:bookmarkEnd w:id="111"/>
      <w:r>
        <w:rPr>
          <w:rFonts w:cs="Times New Roman"/>
          <w:strike/>
          <w:vanish/>
        </w:rPr>
        <w:t>b)65 tone la castraveţi pentru consum în stare proaspătă;</w:t>
      </w:r>
    </w:p>
    <w:p w:rsidR="00D26A21" w:rsidRDefault="00D26A21">
      <w:pPr>
        <w:shd w:val="clear" w:color="auto" w:fill="FFFFFF"/>
        <w:jc w:val="both"/>
        <w:rPr>
          <w:rFonts w:cs="Times New Roman"/>
        </w:rPr>
      </w:pPr>
      <w:bookmarkStart w:id="112" w:name="do_caVIII_ar53_al2_lib"/>
      <w:bookmarkEnd w:id="112"/>
      <w:r>
        <w:rPr>
          <w:rFonts w:cs="Times New Roman"/>
        </w:rPr>
        <w:t>b) 50 tone la castraveţi pentru consum în stare proaspătă;</w:t>
      </w:r>
    </w:p>
    <w:p w:rsidR="00D26A21" w:rsidRDefault="00D26A21">
      <w:pPr>
        <w:shd w:val="clear" w:color="auto" w:fill="FFFFFF"/>
        <w:jc w:val="both"/>
        <w:rPr>
          <w:rFonts w:cs="Times New Roman"/>
        </w:rPr>
      </w:pPr>
      <w:bookmarkStart w:id="113" w:name="do_caVIII_ar53_al2_lic"/>
      <w:bookmarkEnd w:id="113"/>
      <w:r>
        <w:rPr>
          <w:rFonts w:cs="Times New Roman"/>
        </w:rPr>
        <w:t xml:space="preserve">c) 50 tone la castraveţi destinaţi industrializării; </w:t>
      </w:r>
    </w:p>
    <w:p w:rsidR="00D26A21" w:rsidRDefault="00D26A21">
      <w:pPr>
        <w:shd w:val="clear" w:color="auto" w:fill="FFFFFF"/>
        <w:jc w:val="both"/>
        <w:rPr>
          <w:rFonts w:cs="Times New Roman"/>
        </w:rPr>
      </w:pPr>
      <w:bookmarkStart w:id="114" w:name="do_caVIII_ar53_al2_lid"/>
      <w:bookmarkEnd w:id="114"/>
      <w:r>
        <w:rPr>
          <w:rFonts w:cs="Times New Roman"/>
        </w:rPr>
        <w:t>d) 29 tone la ardei pentru consum în stare proaspătă;</w:t>
      </w:r>
    </w:p>
    <w:p w:rsidR="00D26A21" w:rsidRDefault="00D26A21">
      <w:pPr>
        <w:shd w:val="clear" w:color="auto" w:fill="FFFFFF"/>
        <w:jc w:val="both"/>
        <w:rPr>
          <w:rFonts w:cs="Times New Roman"/>
        </w:rPr>
      </w:pPr>
      <w:bookmarkStart w:id="115" w:name="do_caVIII_ar53_al2_lie"/>
      <w:bookmarkEnd w:id="115"/>
      <w:r>
        <w:rPr>
          <w:rFonts w:cs="Times New Roman"/>
        </w:rPr>
        <w:t>e) 46 tone la varză pentru consum în stare proaspătă.</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Dovada comercializării legumelor o constituie factura/facturile sau  fila/filele din carnetul de comercializare a produselor din sectorul agricol depuse la APIA până la data de 1 noiembrie a anului de cerere. Castraveții destinați industrializării se comercializează către unități de industrializare înregistrate pentru siguranţa alimentelor potrivit prevederilor Ordinului ANSVSA nr. 111/2008.</w:t>
      </w:r>
    </w:p>
    <w:p w:rsidR="00D26A21" w:rsidRDefault="00D26A21">
      <w:pPr>
        <w:shd w:val="clear" w:color="auto" w:fill="FFFFFF"/>
        <w:jc w:val="both"/>
        <w:rPr>
          <w:rFonts w:cs="Times New Roman"/>
        </w:rPr>
      </w:pPr>
      <w:bookmarkStart w:id="116" w:name="do_caVIII_ar53_al3"/>
      <w:bookmarkEnd w:id="116"/>
      <w:r>
        <w:rPr>
          <w:rFonts w:cs="Times New Roman"/>
        </w:rPr>
        <w:t>Fermierii trebuie să facă dovada că utilizează sămânţa certificată oficial, inclusiv categoria standard, în conformitate cu Legea nr.266/2002 cu Ordinul MAPDR nr. 1269/2005  şi cu Ordinul MAPDR nr.1366/2005.</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bookmarkStart w:id="117" w:name="do_caVIII_ar53_al4"/>
      <w:bookmarkEnd w:id="117"/>
      <w:r>
        <w:rPr>
          <w:rFonts w:cs="Times New Roman"/>
        </w:rPr>
        <w:t>Procentul din sămânţa certificată autohtonă utilizată este de minimum 5% din norma de semănat pe hectar pentru fiecare specie în parte.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D26A21" w:rsidRDefault="00D26A21">
      <w:pPr>
        <w:shd w:val="clear" w:color="auto" w:fill="FFFFFF"/>
        <w:jc w:val="both"/>
        <w:rPr>
          <w:rStyle w:val="tal1"/>
          <w:rFonts w:cs="Times New Roman"/>
          <w:lang w:val="en-US"/>
        </w:rPr>
      </w:pPr>
    </w:p>
    <w:p w:rsidR="00D26A21" w:rsidRDefault="00D26A21">
      <w:pPr>
        <w:pStyle w:val="Default0"/>
        <w:jc w:val="both"/>
        <w:rPr>
          <w:rFonts w:ascii="Times New Roman" w:hAnsi="Times New Roman" w:cs="Times New Roman"/>
          <w:color w:val="auto"/>
          <w:lang w:eastAsia="ro-RO"/>
        </w:rPr>
      </w:pPr>
      <w:bookmarkStart w:id="118" w:name="do_caVIII_ar53_al5"/>
      <w:bookmarkEnd w:id="118"/>
      <w:r>
        <w:rPr>
          <w:rFonts w:ascii="Times New Roman" w:hAnsi="Times New Roman" w:cs="Times New Roman"/>
          <w:color w:val="auto"/>
        </w:rPr>
        <w:t xml:space="preserve">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şi factura sau bonul fiscal de achiziție a seminței, se depune la APIA până la data de 1 noiembrie a anului de cerere curent.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seminței certificate oficial din producția proprie, fermierul prezintă documentul/documentele oficial(e) de certificare a lotului/loturilor de sămânță. Cantităţile minime de sămânţă necesare la hectar și numărul minim de semințe la 1 gram sunt incluse în Anexa nr. </w:t>
      </w:r>
      <w:r>
        <w:rPr>
          <w:rFonts w:ascii="Times New Roman" w:hAnsi="Times New Roman" w:cs="Times New Roman"/>
          <w:color w:val="auto"/>
          <w:lang w:eastAsia="ro-RO"/>
        </w:rPr>
        <w:t>13 la prezentul ghid.</w:t>
      </w:r>
    </w:p>
    <w:p w:rsidR="00D26A21" w:rsidRDefault="00D26A21">
      <w:pPr>
        <w:pStyle w:val="Default0"/>
        <w:jc w:val="both"/>
        <w:rPr>
          <w:rFonts w:ascii="Times New Roman" w:hAnsi="Times New Roman" w:cs="Times New Roman"/>
          <w:color w:val="auto"/>
          <w:lang w:eastAsia="ro-RO"/>
        </w:rPr>
      </w:pPr>
    </w:p>
    <w:p w:rsidR="00D26A21" w:rsidRDefault="00D26A21">
      <w:pPr>
        <w:shd w:val="clear" w:color="auto" w:fill="FFFFFF"/>
        <w:jc w:val="both"/>
        <w:rPr>
          <w:rFonts w:cs="Times New Roman"/>
        </w:rPr>
      </w:pPr>
      <w:bookmarkStart w:id="119" w:name="do_caVIII_ar53_al6"/>
      <w:bookmarkEnd w:id="119"/>
      <w:r>
        <w:rPr>
          <w:rFonts w:cs="Times New Roman"/>
        </w:rPr>
        <w:t>Unităţile de industrializare care cultivă castraveţi în sere proprii fac dovada procesării producţiei proprii, până la data de 1 noiembrie a anului de cerere, prin documente contabile interne.</w:t>
      </w:r>
    </w:p>
    <w:p w:rsidR="00D26A21" w:rsidRDefault="00D26A21">
      <w:pPr>
        <w:pStyle w:val="Default0"/>
        <w:jc w:val="both"/>
        <w:rPr>
          <w:rFonts w:ascii="Times New Roman" w:hAnsi="Times New Roman" w:cs="Times New Roman"/>
          <w:color w:val="auto"/>
          <w:lang w:eastAsia="ro-RO"/>
        </w:rPr>
      </w:pPr>
      <w:bookmarkStart w:id="120" w:name="do_caVIII_ar53_al7"/>
      <w:bookmarkEnd w:id="120"/>
      <w:r>
        <w:rPr>
          <w:rFonts w:ascii="Times New Roman" w:hAnsi="Times New Roman" w:cs="Times New Roman"/>
          <w:color w:val="auto"/>
          <w:lang w:eastAsia="ro-RO"/>
        </w:rPr>
        <w:t>Nu sunt eligibile la plată suprafeţele de sere sau solare în care legumele nu sunt cultivate pe pământ.</w:t>
      </w:r>
    </w:p>
    <w:p w:rsidR="00D26A21" w:rsidRDefault="00D26A21">
      <w:pPr>
        <w:pStyle w:val="Heading3"/>
        <w:rPr>
          <w:rFonts w:ascii="Times New Roman" w:hAnsi="Times New Roman" w:cs="Times New Roman"/>
          <w:sz w:val="24"/>
          <w:szCs w:val="24"/>
        </w:rPr>
      </w:pPr>
    </w:p>
    <w:p w:rsidR="00D26A21" w:rsidRDefault="00D26A21">
      <w:pPr>
        <w:rPr>
          <w:rFonts w:cs="Times New Roman"/>
        </w:rPr>
      </w:pPr>
    </w:p>
    <w:p w:rsidR="00D26A21" w:rsidRDefault="00D26A21">
      <w:pPr>
        <w:pStyle w:val="Heading3"/>
        <w:rPr>
          <w:rFonts w:ascii="Times New Roman" w:hAnsi="Times New Roman" w:cs="Times New Roman"/>
          <w:sz w:val="24"/>
          <w:szCs w:val="24"/>
        </w:rPr>
      </w:pPr>
      <w:bookmarkStart w:id="121" w:name="_Toc66781987"/>
      <w:r>
        <w:rPr>
          <w:rFonts w:ascii="Times New Roman" w:hAnsi="Times New Roman" w:cs="Times New Roman"/>
          <w:sz w:val="24"/>
          <w:szCs w:val="24"/>
        </w:rPr>
        <w:t>SPRIJIN CUPLAT PENTRU LEGUME CULTIVATE ÎN SPAŢII PROTEJATE - SOLARE</w:t>
      </w:r>
      <w:bookmarkEnd w:id="121"/>
    </w:p>
    <w:p w:rsidR="00D26A21" w:rsidRDefault="00D26A21">
      <w:pPr>
        <w:jc w:val="both"/>
        <w:rPr>
          <w:rFonts w:cs="Times New Roman"/>
          <w:b/>
          <w:bCs/>
        </w:rPr>
      </w:pPr>
    </w:p>
    <w:p w:rsidR="00D26A21" w:rsidRDefault="00D26A21">
      <w:pPr>
        <w:jc w:val="both"/>
        <w:rPr>
          <w:rFonts w:cs="Times New Roman"/>
        </w:rPr>
      </w:pPr>
      <w:r>
        <w:rPr>
          <w:rFonts w:cs="Times New Roman"/>
        </w:rPr>
        <w:t>Se acordă fermierilor activi pentru următoarele culturi:</w:t>
      </w:r>
    </w:p>
    <w:p w:rsidR="00D26A21" w:rsidRDefault="00D26A21">
      <w:pPr>
        <w:shd w:val="clear" w:color="auto" w:fill="FFFFFF"/>
        <w:jc w:val="both"/>
        <w:rPr>
          <w:rFonts w:cs="Times New Roman"/>
        </w:rPr>
      </w:pPr>
      <w:r>
        <w:rPr>
          <w:rFonts w:cs="Times New Roman"/>
        </w:rPr>
        <w:t>a) tomate pentru consum în stare proaspătă;</w:t>
      </w:r>
    </w:p>
    <w:p w:rsidR="00D26A21" w:rsidRDefault="00D26A21">
      <w:pPr>
        <w:shd w:val="clear" w:color="auto" w:fill="FFFFFF"/>
        <w:jc w:val="both"/>
        <w:rPr>
          <w:rFonts w:cs="Times New Roman"/>
        </w:rPr>
      </w:pPr>
      <w:r>
        <w:rPr>
          <w:rFonts w:cs="Times New Roman"/>
        </w:rPr>
        <w:t>b) castraveţi pentru consum în stare proaspătă;</w:t>
      </w:r>
    </w:p>
    <w:p w:rsidR="00D26A21" w:rsidRDefault="00D26A21">
      <w:pPr>
        <w:shd w:val="clear" w:color="auto" w:fill="FFFFFF"/>
        <w:jc w:val="both"/>
        <w:rPr>
          <w:rFonts w:cs="Times New Roman"/>
        </w:rPr>
      </w:pPr>
      <w:r>
        <w:rPr>
          <w:rFonts w:cs="Times New Roman"/>
        </w:rPr>
        <w:t>c) castraveţi destinaţi industrializării;</w:t>
      </w:r>
    </w:p>
    <w:p w:rsidR="00D26A21" w:rsidRDefault="00D26A21">
      <w:pPr>
        <w:shd w:val="clear" w:color="auto" w:fill="FFFFFF"/>
        <w:jc w:val="both"/>
        <w:rPr>
          <w:rFonts w:cs="Times New Roman"/>
        </w:rPr>
      </w:pPr>
      <w:r>
        <w:rPr>
          <w:rFonts w:cs="Times New Roman"/>
        </w:rPr>
        <w:t>d) ardei pentru consum în stare proaspătă;</w:t>
      </w:r>
    </w:p>
    <w:p w:rsidR="00D26A21" w:rsidRDefault="00D26A21">
      <w:pPr>
        <w:shd w:val="clear" w:color="auto" w:fill="FFFFFF"/>
        <w:jc w:val="both"/>
        <w:rPr>
          <w:rFonts w:cs="Times New Roman"/>
        </w:rPr>
      </w:pPr>
      <w:r>
        <w:rPr>
          <w:rFonts w:cs="Times New Roman"/>
        </w:rPr>
        <w:t>e) varză pentru consum în stare proaspătă;</w:t>
      </w:r>
    </w:p>
    <w:p w:rsidR="00D26A21" w:rsidRDefault="00D26A21">
      <w:pPr>
        <w:shd w:val="clear" w:color="auto" w:fill="FFFFFF"/>
        <w:jc w:val="both"/>
        <w:rPr>
          <w:rFonts w:cs="Times New Roman"/>
        </w:rPr>
      </w:pPr>
      <w:r>
        <w:rPr>
          <w:rFonts w:cs="Times New Roman"/>
        </w:rPr>
        <w:t>f) vinete pentru consum în stare proaspătă.</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Sprijinul cuplat pentru culturile susmentionate se acordă fermierilor activi care fac dovada comercializării următoarelor cantităţi minime anuale pe hectarul cultivat, în funcţie de legumele cultivate:</w:t>
      </w:r>
    </w:p>
    <w:p w:rsidR="00D26A21" w:rsidRDefault="00D26A21">
      <w:pPr>
        <w:shd w:val="clear" w:color="auto" w:fill="FFFFFF"/>
        <w:jc w:val="both"/>
        <w:rPr>
          <w:rFonts w:cs="Times New Roman"/>
        </w:rPr>
      </w:pPr>
      <w:r>
        <w:rPr>
          <w:rFonts w:cs="Times New Roman"/>
        </w:rPr>
        <w:t>a) 32 tone la tomate pentru consum în stare proaspătă;</w:t>
      </w:r>
    </w:p>
    <w:p w:rsidR="00D26A21" w:rsidRDefault="00D26A21">
      <w:pPr>
        <w:shd w:val="clear" w:color="auto" w:fill="FFFFFF"/>
        <w:jc w:val="both"/>
        <w:rPr>
          <w:rFonts w:cs="Times New Roman"/>
        </w:rPr>
      </w:pPr>
      <w:r>
        <w:rPr>
          <w:rFonts w:cs="Times New Roman"/>
        </w:rPr>
        <w:t>b) 30 tone la castraveţi pentru consum în stare proaspătă şi/sau industrializării;</w:t>
      </w:r>
    </w:p>
    <w:p w:rsidR="00D26A21" w:rsidRDefault="00D26A21">
      <w:pPr>
        <w:shd w:val="clear" w:color="auto" w:fill="FFFFFF"/>
        <w:jc w:val="both"/>
        <w:rPr>
          <w:rFonts w:cs="Times New Roman"/>
        </w:rPr>
      </w:pPr>
      <w:r>
        <w:rPr>
          <w:rFonts w:cs="Times New Roman"/>
        </w:rPr>
        <w:t>c) 16 tone la ardei pentru consum în stare proaspătă;</w:t>
      </w:r>
    </w:p>
    <w:p w:rsidR="00D26A21" w:rsidRDefault="00D26A21">
      <w:pPr>
        <w:shd w:val="clear" w:color="auto" w:fill="FFFFFF"/>
        <w:jc w:val="both"/>
        <w:rPr>
          <w:rFonts w:cs="Times New Roman"/>
        </w:rPr>
      </w:pPr>
      <w:r>
        <w:rPr>
          <w:rFonts w:cs="Times New Roman"/>
        </w:rPr>
        <w:t>d) 22 tone la varză pentru consum în stare proaspătă;</w:t>
      </w: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e) 20 tone la vinete pentru consum în stare proaspătă</w:t>
      </w:r>
    </w:p>
    <w:p w:rsidR="00D26A21" w:rsidRDefault="00D26A21">
      <w:pPr>
        <w:pStyle w:val="Default0"/>
        <w:jc w:val="both"/>
        <w:rPr>
          <w:rFonts w:ascii="Times New Roman" w:hAnsi="Times New Roman" w:cs="Times New Roman"/>
          <w:color w:val="auto"/>
        </w:rPr>
      </w:pPr>
    </w:p>
    <w:p w:rsidR="00D26A21" w:rsidRDefault="00D26A21">
      <w:pPr>
        <w:shd w:val="clear" w:color="auto" w:fill="FFFFFF"/>
        <w:jc w:val="both"/>
        <w:rPr>
          <w:rFonts w:cs="Times New Roman"/>
        </w:rPr>
      </w:pPr>
      <w:r>
        <w:rPr>
          <w:rFonts w:cs="Times New Roman"/>
        </w:rPr>
        <w:t>Dovada comercializării legumelor o constituie factura/facturile sau  fila/filele din carnetul de comercializare a produselor din sectorul agricol depuse la APIA până la data de 1 noiembrie a anului de cerere. Castraveții destinați industrializării se comercializează către unități de industrializare înregistrate pentru siguranţa alimentelor potrivit prevederilor Ordinului ANSVSA nr. 111/2008.</w:t>
      </w:r>
    </w:p>
    <w:p w:rsidR="00D26A21" w:rsidRDefault="00D26A21">
      <w:pPr>
        <w:shd w:val="clear" w:color="auto" w:fill="FFFFFF"/>
        <w:jc w:val="both"/>
        <w:rPr>
          <w:rFonts w:cs="Times New Roman"/>
        </w:rPr>
      </w:pPr>
      <w:r>
        <w:rPr>
          <w:rFonts w:cs="Times New Roman"/>
        </w:rPr>
        <w:t>Fermierii trebuie să facă dovada că utilizează sămânţa certificată oficial, inclusiv categoria standard, în conformitate cu Legea nr.266/2002 cu Ordinul MAPDR nr. 1269/2005  şi cu Ordinul MAPDR nr.1366/2005.</w:t>
      </w:r>
    </w:p>
    <w:p w:rsidR="00D26A21" w:rsidRDefault="00D26A21">
      <w:pPr>
        <w:shd w:val="clear" w:color="auto" w:fill="FFFFFF"/>
        <w:jc w:val="both"/>
        <w:rPr>
          <w:rFonts w:cs="Times New Roman"/>
        </w:rPr>
      </w:pPr>
      <w:r>
        <w:rPr>
          <w:rFonts w:cs="Times New Roman"/>
        </w:rPr>
        <w:t>Procentul din sămânţa certificată autohtonă utilizată este de minimum 5% din norma de semănat pe hectar pentru fiecare specie în parte. Se consideră sămânţă autohtonă sămânţa certificată în conformitate cu legislaţia în vigoare în domeniul calităţii seminţelor, produsă pe teritoriul României din soiuri înregistrate în Catalogul oficial al soiurilor de plante de cultură din România, în anul de cerere respectiv.</w:t>
      </w:r>
    </w:p>
    <w:p w:rsidR="00D26A21" w:rsidRDefault="00D26A21">
      <w:pPr>
        <w:shd w:val="clear" w:color="auto" w:fill="FFFFFF"/>
        <w:jc w:val="both"/>
        <w:rPr>
          <w:rStyle w:val="tal1"/>
          <w:rFonts w:cs="Times New Roman"/>
          <w:lang w:val="en-US"/>
        </w:rPr>
      </w:pP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Documentul oficial de certificare a lotului de sămânţă sau Buletinul de analiză oficială, cu menţiunea "sămânţă admisă pentru însămânţare", sau Buletinul de analiză oficială cu menţiunea "Necesar propriu" şi "Interzisă comercializarea" sau documentul de calitate şi conformitate al furnizorului sau orice alt document echivalent documentelor menţionate emis într-un stat membru al Uniunii Europene sau într-o ţară terţă care are echivalenţă conform Deciziei Consiliului 2003/17/CE sau eticheta oficială care poate ţine loc de document de calitate şi conformitate şi factura de achiziție a seminței, se depune la APIA până la data de 1 noiembrie a anului de cerere curent. Documentele care atestă calitatea seminţelor certificate autohtone se vizează în prealabil de inspectoratul teritorial pentru calitatea seminţelor şi materialului săditor de pe raza teritorială în care fermierul îşi desfăşoară activitatea sau de Laboratorul central pentru calitatea seminţelor şi materialului săditor. În cazul utilizării seminței certificate oficial din producția proprie, fermierul prezintă documentul/documentele oficial(e) de certificare a lotului/loturilor de sămânță. Cantităţile minime de sămânţă necesare la hectar și numărul minim de semințe la 1 gram sunt incluse în Anexa nr. 13 la prezentul ghid.</w:t>
      </w:r>
    </w:p>
    <w:p w:rsidR="00D26A21" w:rsidRDefault="00D26A21">
      <w:pPr>
        <w:pStyle w:val="Default0"/>
        <w:jc w:val="both"/>
        <w:rPr>
          <w:rFonts w:ascii="Times New Roman" w:hAnsi="Times New Roman" w:cs="Times New Roman"/>
          <w:color w:val="auto"/>
        </w:rPr>
      </w:pPr>
    </w:p>
    <w:p w:rsidR="00D26A21" w:rsidRDefault="00D26A21">
      <w:pPr>
        <w:shd w:val="clear" w:color="auto" w:fill="FFFFFF"/>
        <w:jc w:val="both"/>
        <w:rPr>
          <w:rFonts w:cs="Times New Roman"/>
        </w:rPr>
      </w:pPr>
      <w:r>
        <w:rPr>
          <w:rFonts w:cs="Times New Roman"/>
        </w:rPr>
        <w:t>Unităţile de industrializare care cultivă castraveţi în sere sau solare proprii fac dovada procesării producţiei proprii, până la data de 1 noiembrie a anului de cerere, prin documente contabile interne.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Nu sunt eligibile la plată suprafeţele de sere sau solare în care legumele nu sunt cultivate pe pământ.</w:t>
      </w:r>
    </w:p>
    <w:p w:rsidR="00D26A21" w:rsidRDefault="00D26A21">
      <w:pPr>
        <w:ind w:firstLine="720"/>
        <w:jc w:val="both"/>
        <w:rPr>
          <w:rFonts w:cs="Times New Roman"/>
        </w:rPr>
      </w:pPr>
    </w:p>
    <w:p w:rsidR="00D26A21" w:rsidRDefault="00D26A21">
      <w:pPr>
        <w:ind w:firstLine="720"/>
        <w:jc w:val="both"/>
        <w:rPr>
          <w:rFonts w:cs="Times New Roman"/>
        </w:rPr>
      </w:pPr>
    </w:p>
    <w:p w:rsidR="00D26A21" w:rsidRDefault="00D26A21">
      <w:pPr>
        <w:ind w:firstLine="720"/>
        <w:jc w:val="both"/>
        <w:rPr>
          <w:rFonts w:cs="Times New Roman"/>
        </w:rPr>
      </w:pPr>
    </w:p>
    <w:p w:rsidR="00D26A21" w:rsidRDefault="00D26A21">
      <w:pPr>
        <w:pStyle w:val="NoSpacing"/>
        <w:jc w:val="both"/>
        <w:rPr>
          <w:rFonts w:ascii="Times New Roman" w:hAnsi="Times New Roman" w:cs="Times New Roman"/>
          <w:b/>
          <w:bCs/>
          <w:sz w:val="24"/>
          <w:szCs w:val="24"/>
        </w:rPr>
      </w:pPr>
      <w:r>
        <w:rPr>
          <w:rFonts w:ascii="Times New Roman" w:hAnsi="Times New Roman" w:cs="Times New Roman"/>
          <w:b/>
          <w:bCs/>
          <w:sz w:val="24"/>
          <w:szCs w:val="24"/>
          <w:lang w:val="ro-RO"/>
        </w:rPr>
        <w:t>FRUCTE DESTINATE INDUSTRIALIZARII (PRUNE, MERE, CIRE</w:t>
      </w:r>
      <w:r>
        <w:rPr>
          <w:rFonts w:ascii="Times New Roman" w:hAnsi="Times New Roman" w:cs="Times New Roman"/>
          <w:b/>
          <w:bCs/>
          <w:sz w:val="24"/>
          <w:szCs w:val="24"/>
        </w:rPr>
        <w:t>Ș</w:t>
      </w:r>
      <w:r>
        <w:rPr>
          <w:rFonts w:ascii="Times New Roman" w:hAnsi="Times New Roman" w:cs="Times New Roman"/>
          <w:b/>
          <w:bCs/>
          <w:sz w:val="24"/>
          <w:szCs w:val="24"/>
          <w:lang w:val="ro-RO"/>
        </w:rPr>
        <w:t>E, VI</w:t>
      </w:r>
      <w:r>
        <w:rPr>
          <w:rFonts w:ascii="Times New Roman" w:hAnsi="Times New Roman" w:cs="Times New Roman"/>
          <w:b/>
          <w:bCs/>
          <w:sz w:val="24"/>
          <w:szCs w:val="24"/>
        </w:rPr>
        <w:t>Ș</w:t>
      </w:r>
      <w:r>
        <w:rPr>
          <w:rFonts w:ascii="Times New Roman" w:hAnsi="Times New Roman" w:cs="Times New Roman"/>
          <w:b/>
          <w:bCs/>
          <w:sz w:val="24"/>
          <w:szCs w:val="24"/>
          <w:lang w:val="ro-RO"/>
        </w:rPr>
        <w:t xml:space="preserve">INE, CAISE </w:t>
      </w:r>
      <w:r>
        <w:rPr>
          <w:rFonts w:ascii="Times New Roman" w:hAnsi="Times New Roman" w:cs="Times New Roman"/>
          <w:b/>
          <w:bCs/>
          <w:sz w:val="24"/>
          <w:szCs w:val="24"/>
        </w:rPr>
        <w:t>Ș</w:t>
      </w:r>
      <w:r>
        <w:rPr>
          <w:rFonts w:ascii="Times New Roman" w:hAnsi="Times New Roman" w:cs="Times New Roman"/>
          <w:b/>
          <w:bCs/>
          <w:sz w:val="24"/>
          <w:szCs w:val="24"/>
          <w:lang w:val="ro-RO"/>
        </w:rPr>
        <w:t>I ZARZĂRE)</w:t>
      </w:r>
    </w:p>
    <w:p w:rsidR="00D26A21" w:rsidRDefault="00D26A21">
      <w:pPr>
        <w:pStyle w:val="Heading3"/>
        <w:rPr>
          <w:rFonts w:ascii="Times New Roman" w:hAnsi="Times New Roman" w:cs="Times New Roman"/>
          <w:sz w:val="24"/>
          <w:szCs w:val="24"/>
        </w:rPr>
      </w:pPr>
    </w:p>
    <w:p w:rsidR="00D26A21" w:rsidRDefault="00D26A21">
      <w:pPr>
        <w:rPr>
          <w:rFonts w:cs="Times New Roman"/>
        </w:rPr>
      </w:pPr>
    </w:p>
    <w:p w:rsidR="00D26A21" w:rsidRDefault="00D26A21">
      <w:pPr>
        <w:rPr>
          <w:rFonts w:cs="Times New Roman"/>
        </w:rPr>
      </w:pPr>
    </w:p>
    <w:p w:rsidR="00D26A21" w:rsidRDefault="00D26A21">
      <w:pPr>
        <w:pStyle w:val="Heading3"/>
        <w:rPr>
          <w:rFonts w:ascii="Times New Roman" w:hAnsi="Times New Roman" w:cs="Times New Roman"/>
          <w:sz w:val="24"/>
          <w:szCs w:val="24"/>
        </w:rPr>
      </w:pPr>
      <w:bookmarkStart w:id="122" w:name="_Toc66781988"/>
      <w:r>
        <w:rPr>
          <w:rFonts w:ascii="Times New Roman" w:hAnsi="Times New Roman" w:cs="Times New Roman"/>
          <w:sz w:val="24"/>
          <w:szCs w:val="24"/>
        </w:rPr>
        <w:t>SPRIJIN CUPLAT PENTRU FRUCTE DESTINATE INDUSTRIALIZARII - PRUNE DESTINATE INDUSTRIALIZĂRII</w:t>
      </w:r>
      <w:bookmarkEnd w:id="122"/>
    </w:p>
    <w:p w:rsidR="00D26A21" w:rsidRDefault="00D26A21">
      <w:pPr>
        <w:ind w:firstLine="720"/>
        <w:jc w:val="both"/>
        <w:rPr>
          <w:rFonts w:cs="Times New Roman"/>
          <w:b/>
          <w:bCs/>
        </w:rPr>
      </w:pPr>
    </w:p>
    <w:p w:rsidR="00D26A21" w:rsidRDefault="00D26A21">
      <w:pPr>
        <w:shd w:val="clear" w:color="auto" w:fill="FFFFFF"/>
        <w:jc w:val="both"/>
        <w:rPr>
          <w:rFonts w:cs="Times New Roman"/>
        </w:rPr>
      </w:pPr>
      <w:r>
        <w:rPr>
          <w:rFonts w:cs="Times New Roman"/>
        </w:rPr>
        <w:t>Sprijinul cuplat se acordă fermierilor activi care exploatează livezi de pruni si care fac dovada comercializării cantităţii minime anuale pe hectar de 5,6 tone.</w:t>
      </w:r>
    </w:p>
    <w:p w:rsidR="00D26A21" w:rsidRDefault="00D26A21">
      <w:pPr>
        <w:shd w:val="clear" w:color="auto" w:fill="FFFFFF"/>
        <w:jc w:val="both"/>
        <w:rPr>
          <w:rFonts w:cs="Times New Roman"/>
        </w:rPr>
      </w:pPr>
      <w:r>
        <w:rPr>
          <w:rFonts w:cs="Times New Roman"/>
        </w:rPr>
        <w:t>Dovada comercializării fructelor către o unitate de industrializare înregistrată pentru siguranţa alimentelor, potrivit prevederilor Ordinului ANSVSA nr. 111/2008 o constituie factura/facturile sau fila/filele din carnetul de comercializare a produselor din sectorul agricol.</w:t>
      </w:r>
    </w:p>
    <w:p w:rsidR="00D26A21" w:rsidRDefault="00D26A21">
      <w:pPr>
        <w:shd w:val="clear" w:color="auto" w:fill="FFFFFF"/>
        <w:jc w:val="both"/>
        <w:rPr>
          <w:rFonts w:cs="Times New Roman"/>
        </w:rPr>
      </w:pPr>
      <w:r>
        <w:rPr>
          <w:rFonts w:cs="Times New Roman"/>
        </w:rPr>
        <w:t>Unităţile de industrializare care exploatează suprafeţe cu livezi de pruni fac dovada industrializării producţiei proprii în cantitățile minime anuale pe hectar de 5,6 tone prin documente contabile interne.</w:t>
      </w:r>
    </w:p>
    <w:p w:rsidR="00D26A21" w:rsidRDefault="00D26A21">
      <w:pPr>
        <w:jc w:val="both"/>
        <w:rPr>
          <w:rFonts w:cs="Times New Roman"/>
        </w:rPr>
      </w:pPr>
      <w:r>
        <w:rPr>
          <w:rFonts w:cs="Times New Roman"/>
        </w:rPr>
        <w:t>Dovezile susmentionate se prezintă la APIA până la data de 31 decembrie a anului de cerere.</w:t>
      </w:r>
    </w:p>
    <w:p w:rsidR="00D26A21" w:rsidRDefault="00D26A21">
      <w:pPr>
        <w:ind w:firstLine="720"/>
        <w:jc w:val="both"/>
        <w:rPr>
          <w:rFonts w:cs="Times New Roman"/>
        </w:rPr>
      </w:pPr>
    </w:p>
    <w:p w:rsidR="00D26A21" w:rsidRDefault="00D26A21">
      <w:pPr>
        <w:ind w:firstLine="720"/>
        <w:jc w:val="both"/>
        <w:rPr>
          <w:rFonts w:cs="Times New Roman"/>
        </w:rPr>
      </w:pPr>
    </w:p>
    <w:p w:rsidR="00D26A21" w:rsidRDefault="00D26A21">
      <w:pPr>
        <w:rPr>
          <w:rFonts w:cs="Times New Roman"/>
        </w:rPr>
      </w:pPr>
    </w:p>
    <w:p w:rsidR="00D26A21" w:rsidRDefault="00D26A21">
      <w:pPr>
        <w:pStyle w:val="Heading3"/>
        <w:rPr>
          <w:rFonts w:ascii="Times New Roman" w:hAnsi="Times New Roman" w:cs="Times New Roman"/>
          <w:sz w:val="24"/>
          <w:szCs w:val="24"/>
        </w:rPr>
      </w:pPr>
      <w:bookmarkStart w:id="123" w:name="_Toc66781989"/>
      <w:r>
        <w:rPr>
          <w:rFonts w:ascii="Times New Roman" w:hAnsi="Times New Roman" w:cs="Times New Roman"/>
          <w:sz w:val="24"/>
          <w:szCs w:val="24"/>
        </w:rPr>
        <w:t>SPRIJIN CUPLAT PENTRU FRUCTE DESTINATE INDUSTRIALIZARII - MERE DESTINATE INDUSTRIALIZĂRII</w:t>
      </w:r>
      <w:bookmarkEnd w:id="123"/>
    </w:p>
    <w:p w:rsidR="00D26A21" w:rsidRDefault="00D26A21">
      <w:pPr>
        <w:jc w:val="both"/>
        <w:rPr>
          <w:rFonts w:cs="Times New Roman"/>
          <w:b/>
          <w:bCs/>
        </w:rPr>
      </w:pPr>
    </w:p>
    <w:p w:rsidR="00D26A21" w:rsidRDefault="00D26A21">
      <w:pPr>
        <w:shd w:val="clear" w:color="auto" w:fill="FFFFFF"/>
        <w:jc w:val="both"/>
        <w:rPr>
          <w:rFonts w:cs="Times New Roman"/>
        </w:rPr>
      </w:pPr>
      <w:r>
        <w:rPr>
          <w:rFonts w:cs="Times New Roman"/>
        </w:rPr>
        <w:t>Sprijinul cuplat se acordă fermierilor activi care exploatează livezi de meri si care fac dovada comercializării cantităţii minime anuale pe hectar de 7,8 tone.</w:t>
      </w:r>
    </w:p>
    <w:p w:rsidR="00D26A21" w:rsidRDefault="00D26A21">
      <w:pPr>
        <w:shd w:val="clear" w:color="auto" w:fill="FFFFFF"/>
        <w:jc w:val="both"/>
        <w:rPr>
          <w:rFonts w:cs="Times New Roman"/>
        </w:rPr>
      </w:pPr>
      <w:r>
        <w:rPr>
          <w:rFonts w:cs="Times New Roman"/>
        </w:rPr>
        <w:t>Dovada comercializării fructelor către o unitate de industrializare înregistrată pentru siguranţa alimentelor, potrivit prevederilor Ordinului ANSVSA nr. 111/2008 o constituie factura/facturile sau fila/filele din carnetul de comercializare a produselor din sectorul agricol.</w:t>
      </w:r>
    </w:p>
    <w:p w:rsidR="00D26A21" w:rsidRDefault="00D26A21">
      <w:pPr>
        <w:shd w:val="clear" w:color="auto" w:fill="FFFFFF"/>
        <w:jc w:val="both"/>
        <w:rPr>
          <w:rFonts w:cs="Times New Roman"/>
        </w:rPr>
      </w:pPr>
      <w:r>
        <w:rPr>
          <w:rFonts w:cs="Times New Roman"/>
        </w:rPr>
        <w:t>Unităţile de industrializare care exploatează suprafeţe cu livezi de meri fac dovada industrializării producţiei proprii în cantitățile minime anuale pe hectar de 7,8 tone prin documente contabile interne.</w:t>
      </w:r>
    </w:p>
    <w:p w:rsidR="00D26A21" w:rsidRDefault="00D26A21">
      <w:pPr>
        <w:jc w:val="both"/>
        <w:rPr>
          <w:rFonts w:cs="Times New Roman"/>
        </w:rPr>
      </w:pPr>
      <w:r>
        <w:rPr>
          <w:rFonts w:cs="Times New Roman"/>
        </w:rPr>
        <w:t>Dovezile susmentionate se prezintă la APIA până la data de 31 decembrie a anului de cerere.</w:t>
      </w:r>
    </w:p>
    <w:p w:rsidR="00D26A21" w:rsidRDefault="00D26A21">
      <w:pPr>
        <w:jc w:val="both"/>
        <w:rPr>
          <w:rFonts w:cs="Times New Roman"/>
        </w:rPr>
      </w:pPr>
    </w:p>
    <w:p w:rsidR="00D26A21" w:rsidRDefault="00D26A21">
      <w:pPr>
        <w:jc w:val="both"/>
        <w:rPr>
          <w:rFonts w:cs="Times New Roman"/>
        </w:rPr>
      </w:pPr>
    </w:p>
    <w:p w:rsidR="00D26A21" w:rsidRDefault="00D26A21">
      <w:pPr>
        <w:jc w:val="both"/>
        <w:rPr>
          <w:rFonts w:cs="Times New Roman"/>
        </w:rPr>
      </w:pPr>
    </w:p>
    <w:p w:rsidR="00D26A21" w:rsidRDefault="00D26A21">
      <w:pPr>
        <w:pStyle w:val="Heading3"/>
        <w:rPr>
          <w:rFonts w:ascii="Times New Roman" w:hAnsi="Times New Roman" w:cs="Times New Roman"/>
          <w:sz w:val="24"/>
          <w:szCs w:val="24"/>
        </w:rPr>
      </w:pPr>
      <w:bookmarkStart w:id="124" w:name="_Toc66781990"/>
      <w:r>
        <w:rPr>
          <w:rFonts w:ascii="Times New Roman" w:hAnsi="Times New Roman" w:cs="Times New Roman"/>
          <w:sz w:val="24"/>
          <w:szCs w:val="24"/>
        </w:rPr>
        <w:t>SPRIJIN CUPLAT PENTRU FRUCTE DESTINATE INDUSTRIALIZARII - CIREŞE ŞI VIŞINE DESTINATE INDUSTRIALIZĂRII</w:t>
      </w:r>
      <w:bookmarkEnd w:id="124"/>
    </w:p>
    <w:p w:rsidR="00D26A21" w:rsidRDefault="00D26A21">
      <w:pPr>
        <w:jc w:val="both"/>
        <w:rPr>
          <w:rFonts w:cs="Times New Roman"/>
          <w:b/>
          <w:bCs/>
        </w:rPr>
      </w:pPr>
    </w:p>
    <w:p w:rsidR="00D26A21" w:rsidRDefault="00D26A21">
      <w:pPr>
        <w:shd w:val="clear" w:color="auto" w:fill="FFFFFF"/>
        <w:jc w:val="both"/>
        <w:rPr>
          <w:rFonts w:cs="Times New Roman"/>
        </w:rPr>
      </w:pPr>
      <w:r>
        <w:rPr>
          <w:rFonts w:cs="Times New Roman"/>
        </w:rPr>
        <w:t>Sprijinul cuplat se acordă fermierilor activi care exploatează livezi de ciresi si visinisi care fac dovada comercializării cantităţii minime anuale pe hectar de 4,4 tone.</w:t>
      </w:r>
    </w:p>
    <w:p w:rsidR="00D26A21" w:rsidRDefault="00D26A21">
      <w:pPr>
        <w:shd w:val="clear" w:color="auto" w:fill="FFFFFF"/>
        <w:jc w:val="both"/>
        <w:rPr>
          <w:rFonts w:cs="Times New Roman"/>
        </w:rPr>
      </w:pPr>
      <w:r>
        <w:rPr>
          <w:rFonts w:cs="Times New Roman"/>
        </w:rPr>
        <w:t>Dovada comercializării fructelor către o unitate de industrializare înregistrată pentru siguranţa alimentelor, potrivit prevederilor Ordinului ANSVSA nr. 111/2008 o constituie factura/facturile sau fila/filele din carnetul de comercializare a produselor din sectorul agricol.</w:t>
      </w:r>
    </w:p>
    <w:p w:rsidR="00D26A21" w:rsidRDefault="00D26A21">
      <w:pPr>
        <w:shd w:val="clear" w:color="auto" w:fill="FFFFFF"/>
        <w:jc w:val="both"/>
        <w:rPr>
          <w:rFonts w:cs="Times New Roman"/>
        </w:rPr>
      </w:pPr>
      <w:r>
        <w:rPr>
          <w:rFonts w:cs="Times New Roman"/>
        </w:rPr>
        <w:t>Unităţile de industrializare care exploatează suprafeţe cu livezi de ciresi si visini fac dovada industrializării producţiei proprii în cantitățile minime anuale pe hectar de 4,4 tone prin documente contabile interne.</w:t>
      </w:r>
    </w:p>
    <w:p w:rsidR="00D26A21" w:rsidRDefault="00D26A21">
      <w:pPr>
        <w:jc w:val="both"/>
        <w:rPr>
          <w:rFonts w:cs="Times New Roman"/>
        </w:rPr>
      </w:pPr>
      <w:r>
        <w:rPr>
          <w:rFonts w:cs="Times New Roman"/>
        </w:rPr>
        <w:t>Dovezile susmentionate se prezintă la APIA până la data de 31 decembrie a anului de cerere.</w:t>
      </w:r>
    </w:p>
    <w:p w:rsidR="00D26A21" w:rsidRDefault="00D26A21">
      <w:pPr>
        <w:ind w:firstLine="720"/>
        <w:jc w:val="both"/>
        <w:rPr>
          <w:rFonts w:cs="Times New Roman"/>
        </w:rPr>
      </w:pPr>
    </w:p>
    <w:p w:rsidR="00D26A21" w:rsidRDefault="00D26A21">
      <w:pPr>
        <w:ind w:firstLine="720"/>
        <w:jc w:val="both"/>
        <w:rPr>
          <w:rFonts w:cs="Times New Roman"/>
        </w:rPr>
      </w:pPr>
    </w:p>
    <w:p w:rsidR="00D26A21" w:rsidRDefault="00D26A21">
      <w:pPr>
        <w:pStyle w:val="Heading3"/>
        <w:rPr>
          <w:rFonts w:ascii="Times New Roman" w:hAnsi="Times New Roman" w:cs="Times New Roman"/>
          <w:sz w:val="24"/>
          <w:szCs w:val="24"/>
        </w:rPr>
      </w:pPr>
      <w:bookmarkStart w:id="125" w:name="_Toc66781991"/>
      <w:r>
        <w:rPr>
          <w:rFonts w:ascii="Times New Roman" w:hAnsi="Times New Roman" w:cs="Times New Roman"/>
          <w:sz w:val="24"/>
          <w:szCs w:val="24"/>
        </w:rPr>
        <w:t>SPRIJIN CUPLAT PENTRU FRUCTE DESTINATE INDUSTRIALIZARII - CAISE ŞI ZARZĂRE DESTINATE INDUSTRIALIZĂRII</w:t>
      </w:r>
      <w:bookmarkEnd w:id="125"/>
    </w:p>
    <w:p w:rsidR="00D26A21" w:rsidRDefault="00D26A21">
      <w:pPr>
        <w:jc w:val="both"/>
        <w:rPr>
          <w:rFonts w:cs="Times New Roman"/>
          <w:b/>
          <w:bCs/>
        </w:rPr>
      </w:pPr>
    </w:p>
    <w:p w:rsidR="00D26A21" w:rsidRDefault="00D26A21">
      <w:pPr>
        <w:shd w:val="clear" w:color="auto" w:fill="FFFFFF"/>
        <w:jc w:val="both"/>
        <w:rPr>
          <w:rFonts w:cs="Times New Roman"/>
        </w:rPr>
      </w:pPr>
      <w:r>
        <w:rPr>
          <w:rFonts w:cs="Times New Roman"/>
        </w:rPr>
        <w:t>Sprijinul cuplat se acordă fermierilor activi care exploatează livezi de caisi si zarzari sicare fac dovada comercializării cantităţii minime anuale pe hectar de 4,7 tone.</w:t>
      </w:r>
    </w:p>
    <w:p w:rsidR="00D26A21" w:rsidRDefault="00D26A21">
      <w:pPr>
        <w:shd w:val="clear" w:color="auto" w:fill="FFFFFF"/>
        <w:jc w:val="both"/>
        <w:rPr>
          <w:rFonts w:cs="Times New Roman"/>
        </w:rPr>
      </w:pPr>
      <w:r>
        <w:rPr>
          <w:rFonts w:cs="Times New Roman"/>
        </w:rPr>
        <w:t>Dovada comercializării fructelor către o unitate de industrializare înregistrată pentru siguranţa alimentelor, potrivit prevederilor Ordinului ANSVSA nr. 111/2008 o constituie factura/facturile sau fila/filele din carnetul de comercializare a produselor din sectorul agricol.</w:t>
      </w:r>
    </w:p>
    <w:p w:rsidR="00D26A21" w:rsidRDefault="00D26A21">
      <w:pPr>
        <w:shd w:val="clear" w:color="auto" w:fill="FFFFFF"/>
        <w:jc w:val="both"/>
        <w:rPr>
          <w:rFonts w:cs="Times New Roman"/>
        </w:rPr>
      </w:pPr>
      <w:r>
        <w:rPr>
          <w:rFonts w:cs="Times New Roman"/>
        </w:rPr>
        <w:t>Unităţile de industrializare care exploatează suprafeţe cu livezi de caisi si zarzari fac dovada industrializării producţiei proprii în cantitățile minime anuale pe hectar de 4,7 tone prin documente contabile interne.</w:t>
      </w:r>
    </w:p>
    <w:p w:rsidR="00D26A21" w:rsidRDefault="00D26A21">
      <w:pPr>
        <w:jc w:val="both"/>
        <w:rPr>
          <w:rFonts w:cs="Times New Roman"/>
        </w:rPr>
      </w:pPr>
      <w:r>
        <w:rPr>
          <w:rFonts w:cs="Times New Roman"/>
        </w:rPr>
        <w:t>Dovezile susmentionate se prezintă la APIA până la data de 31 decembrie a anului de cerere.</w:t>
      </w:r>
    </w:p>
    <w:p w:rsidR="00D26A21" w:rsidRDefault="00D26A21">
      <w:pPr>
        <w:jc w:val="both"/>
        <w:rPr>
          <w:rFonts w:cs="Times New Roman"/>
        </w:rPr>
      </w:pPr>
    </w:p>
    <w:p w:rsidR="00D26A21" w:rsidRDefault="00D26A21">
      <w:pPr>
        <w:jc w:val="both"/>
        <w:rPr>
          <w:rFonts w:cs="Times New Roman"/>
        </w:rPr>
      </w:pPr>
    </w:p>
    <w:p w:rsidR="00D26A21" w:rsidRDefault="00D26A21">
      <w:pPr>
        <w:pStyle w:val="Heading3"/>
        <w:jc w:val="both"/>
        <w:rPr>
          <w:rFonts w:ascii="Times New Roman" w:hAnsi="Times New Roman" w:cs="Times New Roman"/>
          <w:sz w:val="24"/>
          <w:szCs w:val="24"/>
        </w:rPr>
      </w:pPr>
      <w:bookmarkStart w:id="126" w:name="_Toc66781992"/>
      <w:r>
        <w:rPr>
          <w:rFonts w:ascii="Times New Roman" w:hAnsi="Times New Roman" w:cs="Times New Roman"/>
          <w:sz w:val="24"/>
          <w:szCs w:val="24"/>
        </w:rPr>
        <w:t>SPRIJIN CUPLAT PENTRU CARTOFI TIMPURII PENTRU INDUSTRIALIZARE</w:t>
      </w:r>
      <w:bookmarkEnd w:id="126"/>
    </w:p>
    <w:p w:rsidR="00D26A21" w:rsidRDefault="00D26A21">
      <w:pPr>
        <w:ind w:firstLine="720"/>
        <w:jc w:val="both"/>
        <w:rPr>
          <w:rFonts w:cs="Times New Roman"/>
          <w:b/>
          <w:bCs/>
        </w:rPr>
      </w:pPr>
    </w:p>
    <w:p w:rsidR="00D26A21" w:rsidRDefault="00D26A21">
      <w:pPr>
        <w:jc w:val="both"/>
        <w:rPr>
          <w:rFonts w:cs="Times New Roman"/>
          <w:shd w:val="clear" w:color="auto" w:fill="FFFFFF"/>
        </w:rPr>
      </w:pPr>
      <w:r>
        <w:rPr>
          <w:rFonts w:cs="Times New Roman"/>
          <w:shd w:val="clear" w:color="auto" w:fill="FFFFFF"/>
        </w:rPr>
        <w:t>Sprijinul cuplat pentru cultura de cartofi timpurii, semitimpurii şi de vară pentru industrializare, conform</w:t>
      </w:r>
      <w:r>
        <w:rPr>
          <w:rFonts w:cs="Times New Roman"/>
        </w:rPr>
        <w:t xml:space="preserve"> art. 57 din </w:t>
      </w:r>
      <w:r>
        <w:rPr>
          <w:rFonts w:cs="Times New Roman"/>
          <w:i/>
          <w:iCs/>
        </w:rPr>
        <w:t>Ordinul M.A.D.R. nr. 45/2021</w:t>
      </w:r>
      <w:r>
        <w:rPr>
          <w:rFonts w:cs="Times New Roman"/>
        </w:rPr>
        <w:t xml:space="preserve">, </w:t>
      </w:r>
      <w:r>
        <w:rPr>
          <w:rFonts w:cs="Times New Roman"/>
          <w:shd w:val="clear" w:color="auto" w:fill="FFFFFF"/>
        </w:rPr>
        <w:t>se acordă fermierilor activi care:</w:t>
      </w:r>
    </w:p>
    <w:p w:rsidR="00D26A21" w:rsidRDefault="00D26A21">
      <w:pPr>
        <w:shd w:val="clear" w:color="auto" w:fill="FFFFFF"/>
        <w:jc w:val="both"/>
        <w:rPr>
          <w:rFonts w:cs="Times New Roman"/>
        </w:rPr>
      </w:pPr>
      <w:r>
        <w:rPr>
          <w:rFonts w:cs="Times New Roman"/>
        </w:rPr>
        <w:t>a) cultivă cartof timpuriu, categorie care include cartoful semitimpuriu și de vară;</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lang w:eastAsia="ro-RO"/>
        </w:rPr>
        <w:t xml:space="preserve">b) fac dovada comercializării unei producţii minime de 12,5 tone/ha, </w:t>
      </w:r>
      <w:r>
        <w:rPr>
          <w:rFonts w:ascii="Times New Roman" w:hAnsi="Times New Roman" w:cs="Times New Roman"/>
          <w:sz w:val="24"/>
          <w:szCs w:val="24"/>
        </w:rPr>
        <w:t xml:space="preserve">către </w:t>
      </w:r>
      <w:r>
        <w:rPr>
          <w:rFonts w:ascii="Times New Roman" w:hAnsi="Times New Roman" w:cs="Times New Roman"/>
          <w:sz w:val="24"/>
          <w:szCs w:val="24"/>
          <w:lang w:eastAsia="ro-RO"/>
        </w:rPr>
        <w:t>o unitate de procesare înregistrată pentru siguranţa alimentelor, potrivit prevederilor Ordinului ANSVSA nr.111/2008;</w:t>
      </w:r>
    </w:p>
    <w:p w:rsidR="00D26A21" w:rsidRDefault="00D26A21">
      <w:pPr>
        <w:pStyle w:val="NoSpacing"/>
        <w:jc w:val="both"/>
        <w:rPr>
          <w:rFonts w:ascii="Times New Roman" w:hAnsi="Times New Roman" w:cs="Times New Roman"/>
          <w:sz w:val="24"/>
          <w:szCs w:val="24"/>
        </w:rPr>
      </w:pPr>
      <w:r>
        <w:rPr>
          <w:rFonts w:ascii="Times New Roman" w:hAnsi="Times New Roman" w:cs="Times New Roman"/>
          <w:sz w:val="24"/>
          <w:szCs w:val="24"/>
          <w:lang w:eastAsia="ro-RO"/>
        </w:rPr>
        <w:t>c) fac dovada comercializării producţiei pe baza facturii sau a filei/filelor din carnetul de comercializare a produselor din sectorul agricol</w:t>
      </w:r>
      <w:r>
        <w:rPr>
          <w:rFonts w:ascii="Times New Roman" w:hAnsi="Times New Roman" w:cs="Times New Roman"/>
          <w:sz w:val="24"/>
          <w:szCs w:val="24"/>
        </w:rPr>
        <w:t xml:space="preserve">, </w:t>
      </w:r>
      <w:r>
        <w:rPr>
          <w:rFonts w:ascii="Times New Roman" w:hAnsi="Times New Roman" w:cs="Times New Roman"/>
          <w:sz w:val="24"/>
          <w:szCs w:val="24"/>
          <w:lang w:eastAsia="ro-RO"/>
        </w:rPr>
        <w:t>care se depun la APIA până la data de 30 octombrie a anului de cerere;</w:t>
      </w: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 xml:space="preserve">d) </w:t>
      </w:r>
      <w:r>
        <w:rPr>
          <w:rFonts w:ascii="Times New Roman" w:hAnsi="Times New Roman" w:cs="Times New Roman"/>
          <w:color w:val="auto"/>
          <w:lang w:val="fr-FR"/>
        </w:rPr>
        <w:t>în situația în care fermierul  are și calitatea de procesator înregistrat pentru siguranța alimentelor la ANSVSA, acesta face dovada procesării producției minime, prin  documente contabile interne, p</w:t>
      </w:r>
      <w:r>
        <w:rPr>
          <w:rFonts w:ascii="Times New Roman" w:hAnsi="Times New Roman" w:cs="Times New Roman"/>
          <w:color w:val="auto"/>
          <w:lang w:val="ro-RO"/>
        </w:rPr>
        <w:t>â</w:t>
      </w:r>
      <w:r>
        <w:rPr>
          <w:rFonts w:ascii="Times New Roman" w:hAnsi="Times New Roman" w:cs="Times New Roman"/>
          <w:color w:val="auto"/>
          <w:lang w:val="fr-FR"/>
        </w:rPr>
        <w:t>nă la data prevazută la  lit.c).</w:t>
      </w:r>
    </w:p>
    <w:p w:rsidR="00D26A21" w:rsidRDefault="00D26A21">
      <w:pPr>
        <w:pStyle w:val="Default0"/>
        <w:jc w:val="both"/>
        <w:rPr>
          <w:rFonts w:ascii="Times New Roman" w:hAnsi="Times New Roman" w:cs="Times New Roman"/>
          <w:color w:val="auto"/>
          <w:lang w:eastAsia="ro-RO"/>
        </w:rPr>
      </w:pPr>
    </w:p>
    <w:p w:rsidR="00D26A21" w:rsidRDefault="00D26A21">
      <w:pPr>
        <w:shd w:val="clear" w:color="auto" w:fill="FFFFFF"/>
        <w:jc w:val="both"/>
        <w:rPr>
          <w:rFonts w:cs="Times New Roman"/>
        </w:rPr>
      </w:pPr>
      <w:r>
        <w:rPr>
          <w:rFonts w:cs="Times New Roman"/>
        </w:rPr>
        <w:t>Fermierii trebuie să facă dovada că utilizează sămânţa certificată oficial din categoriile Prebază, Bază şi Certificată, în conformitate cu </w:t>
      </w:r>
      <w:hyperlink r:id="rId109" w:history="1">
        <w:r>
          <w:rPr>
            <w:rFonts w:cs="Times New Roman"/>
          </w:rPr>
          <w:t>Legea nr. 266/2002</w:t>
        </w:r>
      </w:hyperlink>
      <w:r>
        <w:rPr>
          <w:rFonts w:cs="Times New Roman"/>
        </w:rPr>
        <w:t> şi cu </w:t>
      </w:r>
      <w:hyperlink r:id="rId110" w:history="1">
        <w:r>
          <w:rPr>
            <w:rFonts w:cs="Times New Roman"/>
          </w:rPr>
          <w:t>Ordinul</w:t>
        </w:r>
      </w:hyperlink>
      <w:r>
        <w:rPr>
          <w:rFonts w:cs="Times New Roman"/>
        </w:rPr>
        <w:t> nr. 1.266/2005.</w:t>
      </w:r>
    </w:p>
    <w:p w:rsidR="00D26A21" w:rsidRDefault="00D26A21">
      <w:pPr>
        <w:pStyle w:val="Default0"/>
        <w:jc w:val="both"/>
        <w:rPr>
          <w:rFonts w:ascii="Times New Roman" w:hAnsi="Times New Roman" w:cs="Times New Roman"/>
          <w:color w:val="auto"/>
          <w:lang w:eastAsia="ro-RO"/>
        </w:rPr>
      </w:pPr>
    </w:p>
    <w:p w:rsidR="00D26A21" w:rsidRDefault="00D26A21">
      <w:pPr>
        <w:pStyle w:val="Default0"/>
        <w:jc w:val="both"/>
        <w:rPr>
          <w:rFonts w:ascii="Times New Roman" w:hAnsi="Times New Roman" w:cs="Times New Roman"/>
          <w:color w:val="auto"/>
          <w:lang w:eastAsia="ro-RO"/>
        </w:rPr>
      </w:pPr>
      <w:r>
        <w:rPr>
          <w:rFonts w:ascii="Times New Roman" w:hAnsi="Times New Roman" w:cs="Times New Roman"/>
          <w:color w:val="auto"/>
          <w:lang w:eastAsia="ro-RO"/>
        </w:rPr>
        <w:t>Pentru samanta achizitionata de la terti, fermierul prezinta factura de achizitie sau fila/filele din carnetul de comercializare a semintei de cartof, pentru cantitatea corespunzatoare suprafetei declarate, insotita/insotite de:</w:t>
      </w:r>
    </w:p>
    <w:p w:rsidR="00D26A21" w:rsidRDefault="00D26A21">
      <w:pPr>
        <w:pStyle w:val="Default0"/>
        <w:numPr>
          <w:ilvl w:val="0"/>
          <w:numId w:val="37"/>
        </w:numPr>
        <w:jc w:val="both"/>
        <w:rPr>
          <w:rFonts w:ascii="Times New Roman" w:hAnsi="Times New Roman" w:cs="Times New Roman"/>
          <w:color w:val="auto"/>
          <w:lang w:eastAsia="ro-RO"/>
        </w:rPr>
      </w:pPr>
      <w:r>
        <w:rPr>
          <w:rFonts w:ascii="Times New Roman" w:hAnsi="Times New Roman" w:cs="Times New Roman"/>
          <w:color w:val="auto"/>
          <w:lang w:eastAsia="ro-RO"/>
        </w:rPr>
        <w:t xml:space="preserve">documentul de calitate si conformitate al furmizorului ca producator al semintelor sau copie de pe acest document in cazul in care furmizorul nu este si producator al semintelor; sau </w:t>
      </w:r>
    </w:p>
    <w:p w:rsidR="00D26A21" w:rsidRDefault="00D26A21">
      <w:pPr>
        <w:pStyle w:val="Default0"/>
        <w:numPr>
          <w:ilvl w:val="0"/>
          <w:numId w:val="37"/>
        </w:numPr>
        <w:jc w:val="both"/>
        <w:rPr>
          <w:rFonts w:ascii="Times New Roman" w:hAnsi="Times New Roman" w:cs="Times New Roman"/>
          <w:color w:val="auto"/>
          <w:lang w:eastAsia="ro-RO"/>
        </w:rPr>
      </w:pPr>
      <w:r>
        <w:rPr>
          <w:rFonts w:ascii="Times New Roman" w:hAnsi="Times New Roman" w:cs="Times New Roman"/>
          <w:color w:val="auto"/>
          <w:lang w:eastAsia="ro-RO"/>
        </w:rPr>
        <w:t xml:space="preserve">orice alt document echivalent documentelor menţionate emis într-un stat membru al Uniunii Europene sau într-o ţară terţă care are echivalenţă conform Deciziei Consiliului   2003/17/CE; sau </w:t>
      </w:r>
    </w:p>
    <w:p w:rsidR="00D26A21" w:rsidRDefault="00D26A21">
      <w:pPr>
        <w:pStyle w:val="Default0"/>
        <w:numPr>
          <w:ilvl w:val="0"/>
          <w:numId w:val="37"/>
        </w:numPr>
        <w:jc w:val="both"/>
        <w:rPr>
          <w:rFonts w:ascii="Times New Roman" w:hAnsi="Times New Roman" w:cs="Times New Roman"/>
          <w:color w:val="auto"/>
          <w:lang w:eastAsia="ro-RO"/>
        </w:rPr>
      </w:pPr>
      <w:r>
        <w:rPr>
          <w:rFonts w:ascii="Times New Roman" w:hAnsi="Times New Roman" w:cs="Times New Roman"/>
          <w:color w:val="auto"/>
          <w:lang w:eastAsia="ro-RO"/>
        </w:rPr>
        <w:t xml:space="preserve">o eticheta oficială pentru fiecare lot insamantat care ţine loc de document de calitate şi conformitate. </w:t>
      </w:r>
    </w:p>
    <w:p w:rsidR="00D26A21" w:rsidRDefault="00D26A21">
      <w:pPr>
        <w:pStyle w:val="Default0"/>
        <w:jc w:val="both"/>
        <w:rPr>
          <w:rFonts w:ascii="Times New Roman" w:hAnsi="Times New Roman" w:cs="Times New Roman"/>
          <w:color w:val="auto"/>
          <w:lang w:eastAsia="ro-RO"/>
        </w:rPr>
      </w:pP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lang w:eastAsia="ro-RO"/>
        </w:rPr>
        <w:t>În cazul utilizării seminței certificate oficial din producția proprie, fermierul prezintă documentul/documentele oficial(e) de certificare a lotului/loturilor de sămânță, cu menţiunea "Necesar propriu". Documentele se prezintă la APIA până la data de 1 august a anului de cerere. Cantităţile minime de sămânţă necesare la hectar sunt incluse în Anexa nr. 13 la prezentul ghid.</w:t>
      </w:r>
    </w:p>
    <w:p w:rsidR="00D26A21" w:rsidRDefault="00D26A21">
      <w:pPr>
        <w:ind w:firstLine="720"/>
        <w:jc w:val="both"/>
        <w:rPr>
          <w:rFonts w:cs="Times New Roman"/>
        </w:rPr>
      </w:pPr>
    </w:p>
    <w:p w:rsidR="00D26A21" w:rsidRDefault="00D26A21">
      <w:pPr>
        <w:pStyle w:val="al"/>
        <w:shd w:val="clear" w:color="auto" w:fill="FFFFFF"/>
        <w:spacing w:before="0" w:beforeAutospacing="0" w:after="0" w:afterAutospacing="0"/>
        <w:jc w:val="both"/>
      </w:pPr>
      <w:r>
        <w:t>Î</w:t>
      </w:r>
      <w:bookmarkStart w:id="127" w:name="do_caVIII_ar60_al2_lia"/>
      <w:bookmarkStart w:id="128" w:name="do_caVIII_ar60_al2_lib"/>
      <w:bookmarkEnd w:id="127"/>
      <w:bookmarkEnd w:id="128"/>
      <w:r>
        <w:t>n situația în care solicitantul sprijinului cuplat în sectorul vegetal incheie contracte si/sau utilizeaza seminte si/sau comercializează producția prin intermediul unui grup/unei organizații de producători, recunoscut (e) de MADR sau al unei cooperative agricole înființate conform prevederilor Legii cooperației agricole </w:t>
      </w:r>
      <w:hyperlink r:id="rId111" w:tgtFrame="_blank" w:history="1">
        <w:r>
          <w:rPr>
            <w:rStyle w:val="Hyperlink"/>
            <w:color w:val="auto"/>
            <w:u w:val="none"/>
          </w:rPr>
          <w:t>nr. 566/2004</w:t>
        </w:r>
      </w:hyperlink>
      <w:r>
        <w:t xml:space="preserve">, cu modificările și completările ulterioare, care au ca obiect de activitate vânzarea producției, ca membru sau nemembru al acestor forme asociative, actele si termenele de depunere sunt cele prevazute la art. 45-57 din </w:t>
      </w:r>
      <w:r>
        <w:rPr>
          <w:i/>
          <w:iCs/>
        </w:rPr>
        <w:t>Ordinul M.A.D.R. nr. 45/2021</w:t>
      </w:r>
      <w:r>
        <w:t>.</w:t>
      </w:r>
    </w:p>
    <w:p w:rsidR="00D26A21" w:rsidRDefault="00D26A21">
      <w:pPr>
        <w:pStyle w:val="al"/>
        <w:shd w:val="clear" w:color="auto" w:fill="FFFFFF"/>
        <w:spacing w:before="0" w:beforeAutospacing="0" w:after="0" w:afterAutospacing="0"/>
        <w:jc w:val="both"/>
      </w:pPr>
      <w:r>
        <w:t xml:space="preserve">Solicitanții mai prezintă și: </w:t>
      </w:r>
    </w:p>
    <w:p w:rsidR="00D26A21" w:rsidRDefault="00D26A21">
      <w:pPr>
        <w:pStyle w:val="al"/>
        <w:shd w:val="clear" w:color="auto" w:fill="FFFFFF"/>
        <w:spacing w:before="0" w:beforeAutospacing="0" w:after="0" w:afterAutospacing="0"/>
        <w:jc w:val="both"/>
      </w:pPr>
      <w:r>
        <w:rPr>
          <w:b/>
          <w:bCs/>
        </w:rPr>
        <w:t>a)</w:t>
      </w:r>
      <w:r>
        <w:t> copie de pe actul de înregistrare la oficiul registrului comerțului în a cărui rază teritorială își are sediul grupul/organizația/cooperativa;</w:t>
      </w:r>
    </w:p>
    <w:p w:rsidR="00D26A21" w:rsidRDefault="00D26A21">
      <w:pPr>
        <w:pStyle w:val="al"/>
        <w:shd w:val="clear" w:color="auto" w:fill="FFFFFF"/>
        <w:spacing w:before="0" w:beforeAutospacing="0" w:after="0" w:afterAutospacing="0"/>
        <w:jc w:val="both"/>
      </w:pPr>
      <w:r>
        <w:rPr>
          <w:b/>
          <w:bCs/>
        </w:rPr>
        <w:t>b)</w:t>
      </w:r>
      <w:r>
        <w:t> adeverință prin care fac dovada că sunt membri ai grupului/organizației de producători/cooperativei prin care valorifică producția sau adeverință prin care nemembrii fac dovada că producția a fost livrată prin forma asociativă;</w:t>
      </w:r>
    </w:p>
    <w:p w:rsidR="00D26A21" w:rsidRDefault="00D26A21">
      <w:pPr>
        <w:pStyle w:val="al"/>
        <w:shd w:val="clear" w:color="auto" w:fill="FFFFFF"/>
        <w:spacing w:before="0" w:beforeAutospacing="0" w:after="0" w:afterAutospacing="0"/>
        <w:jc w:val="both"/>
      </w:pPr>
      <w:r>
        <w:rPr>
          <w:b/>
          <w:bCs/>
        </w:rPr>
        <w:t>c)</w:t>
      </w:r>
      <w:r>
        <w:t> copia contractului încheiat între grup/organizație/cooperativă și cumpărător, care cuprinde tabelul cu fermierii care au comercializat producția prin forma de organizare.</w:t>
      </w:r>
    </w:p>
    <w:p w:rsidR="00D26A21" w:rsidRDefault="00D26A21">
      <w:pPr>
        <w:jc w:val="both"/>
        <w:rPr>
          <w:rFonts w:cs="Times New Roman"/>
        </w:rPr>
      </w:pPr>
      <w:r>
        <w:rPr>
          <w:rFonts w:cs="Times New Roman"/>
        </w:rPr>
        <w:t xml:space="preserve"> </w:t>
      </w:r>
    </w:p>
    <w:p w:rsidR="00D26A21" w:rsidRDefault="00D26A21">
      <w:pPr>
        <w:jc w:val="both"/>
        <w:rPr>
          <w:rFonts w:cs="Times New Roman"/>
        </w:rPr>
      </w:pPr>
    </w:p>
    <w:bookmarkEnd w:id="98"/>
    <w:p w:rsidR="00D26A21" w:rsidRDefault="00D26A21">
      <w:pPr>
        <w:jc w:val="both"/>
        <w:rPr>
          <w:rFonts w:cs="Times New Roman"/>
        </w:rPr>
      </w:pPr>
    </w:p>
    <w:p w:rsidR="00D26A21" w:rsidRDefault="00D26A21">
      <w:pPr>
        <w:pStyle w:val="Heading2"/>
        <w:rPr>
          <w:rFonts w:ascii="Times New Roman" w:hAnsi="Times New Roman" w:cs="Times New Roman"/>
          <w:b/>
          <w:bCs/>
          <w:sz w:val="24"/>
          <w:szCs w:val="24"/>
        </w:rPr>
      </w:pPr>
      <w:bookmarkStart w:id="129" w:name="_Toc66781993"/>
      <w:r>
        <w:rPr>
          <w:rFonts w:ascii="Times New Roman" w:hAnsi="Times New Roman" w:cs="Times New Roman"/>
          <w:b/>
          <w:bCs/>
          <w:sz w:val="24"/>
          <w:szCs w:val="24"/>
        </w:rPr>
        <w:t>DEPUNEREA CERERII UNICE DE PLATĂ</w:t>
      </w:r>
      <w:bookmarkEnd w:id="129"/>
    </w:p>
    <w:p w:rsidR="00D26A21" w:rsidRDefault="00D26A21">
      <w:pPr>
        <w:jc w:val="both"/>
        <w:rPr>
          <w:rFonts w:cs="Times New Roman"/>
          <w:b/>
          <w:bCs/>
          <w:u w:val="single"/>
        </w:rPr>
      </w:pPr>
    </w:p>
    <w:p w:rsidR="00D26A21" w:rsidRDefault="00D26A21">
      <w:pPr>
        <w:ind w:right="26"/>
        <w:jc w:val="both"/>
        <w:rPr>
          <w:rFonts w:cs="Times New Roman"/>
          <w:i/>
          <w:iCs/>
        </w:rPr>
      </w:pPr>
      <w:r>
        <w:rPr>
          <w:rFonts w:cs="Times New Roman"/>
        </w:rPr>
        <w:t>Programarea depunerii cererilor unice de plată se realizează de către Centrele judeţene/locale APIA/Centrul Municipiului Bucureşti ale APIA.</w:t>
      </w:r>
    </w:p>
    <w:p w:rsidR="00D26A21" w:rsidRDefault="00D26A21">
      <w:pPr>
        <w:ind w:right="26"/>
        <w:jc w:val="both"/>
        <w:rPr>
          <w:rFonts w:cs="Times New Roman"/>
        </w:rPr>
      </w:pPr>
    </w:p>
    <w:p w:rsidR="00D26A21" w:rsidRDefault="00D26A21">
      <w:pPr>
        <w:ind w:right="26"/>
        <w:jc w:val="both"/>
        <w:rPr>
          <w:rFonts w:cs="Times New Roman"/>
        </w:rPr>
      </w:pPr>
      <w:r>
        <w:rPr>
          <w:rFonts w:cs="Times New Roman"/>
        </w:rPr>
        <w:t xml:space="preserve">Fermierul primeşte în anul </w:t>
      </w:r>
      <w:r>
        <w:rPr>
          <w:rFonts w:cs="Times New Roman"/>
          <w:b/>
          <w:bCs/>
        </w:rPr>
        <w:t>2021</w:t>
      </w:r>
      <w:r>
        <w:rPr>
          <w:rFonts w:cs="Times New Roman"/>
        </w:rPr>
        <w:t xml:space="preserve"> o </w:t>
      </w:r>
      <w:r>
        <w:rPr>
          <w:rFonts w:cs="Times New Roman"/>
          <w:b/>
          <w:bCs/>
          <w:i/>
          <w:iCs/>
        </w:rPr>
        <w:t>Invitaţie</w:t>
      </w:r>
      <w:r>
        <w:rPr>
          <w:rFonts w:cs="Times New Roman"/>
        </w:rPr>
        <w:t xml:space="preserve"> scrisă de la APIA, în care este specificată ora, data, persoana, centrul local/judeţean APIA şi documentele cu care acesta trebuie să se prezinte sau pe care trebuie să le transmită prin poștă sau oricare mijloace electronice de comunicații la APIA pentru a completa formularul de cerere unică de plată. Centrele județene/locale APIA  transmit fermierilor  INVITAȚIA  pentru depunerea cererii unice de plată  Campania 2021,  în care se va specifica atât data depunerii cererii la APIA, cât și faptul că până la data menționtă în INVITAȚIE fermierul va fi informat de către Primărie cu privire la eliberarea și transmiterea adeverinței la Centrul județean/Local APIA la care are cererea depusă în anul anterior.</w:t>
      </w:r>
    </w:p>
    <w:p w:rsidR="00D26A21" w:rsidRDefault="00D26A21">
      <w:pPr>
        <w:jc w:val="both"/>
        <w:rPr>
          <w:rFonts w:cs="Times New Roman"/>
          <w:i/>
          <w:iCs/>
        </w:rPr>
      </w:pPr>
      <w:r>
        <w:rPr>
          <w:rFonts w:cs="Times New Roman"/>
          <w:i/>
          <w:iCs/>
        </w:rPr>
        <w:t xml:space="preserve"> </w:t>
      </w:r>
    </w:p>
    <w:p w:rsidR="00D26A21" w:rsidRDefault="00D26A21">
      <w:pPr>
        <w:jc w:val="both"/>
        <w:rPr>
          <w:rFonts w:cs="Times New Roman"/>
        </w:rPr>
      </w:pPr>
      <w:r>
        <w:rPr>
          <w:rFonts w:cs="Times New Roman"/>
          <w:i/>
          <w:iCs/>
        </w:rPr>
        <w:t xml:space="preserve">„Cererea unică de plată” </w:t>
      </w:r>
      <w:r>
        <w:rPr>
          <w:rFonts w:cs="Times New Roman"/>
        </w:rPr>
        <w:t xml:space="preserve">este cererea de ajutor şi/sau de sprijin, după caz, în cadrul oricăreia dintre plăţile prevăzute la art. 1, alin. (2) şi (3) din </w:t>
      </w:r>
      <w:r>
        <w:rPr>
          <w:rFonts w:cs="Times New Roman"/>
          <w:i/>
          <w:iCs/>
        </w:rPr>
        <w:t>O.U.G. nr. 11/2021</w:t>
      </w:r>
      <w:r>
        <w:rPr>
          <w:rFonts w:cs="Times New Roman"/>
        </w:rPr>
        <w:t>, sau dintre măsurile delegate de dezvoltare rurală din Programul Naţional de Dezvoltare Rurală, pe care fermierul o depune o singură dată pe an la Agenţia de Plăţi şi Intervenţie pentru Agricultură.</w:t>
      </w:r>
    </w:p>
    <w:p w:rsidR="00D26A21" w:rsidRDefault="00D26A21">
      <w:pPr>
        <w:jc w:val="both"/>
        <w:rPr>
          <w:rFonts w:cs="Times New Roman"/>
          <w:b/>
          <w:bCs/>
        </w:rPr>
      </w:pPr>
    </w:p>
    <w:p w:rsidR="00D26A21" w:rsidRDefault="00D26A21">
      <w:pPr>
        <w:jc w:val="both"/>
        <w:rPr>
          <w:rFonts w:cs="Times New Roman"/>
          <w:b/>
          <w:bCs/>
        </w:rPr>
      </w:pPr>
      <w:r>
        <w:rPr>
          <w:rFonts w:cs="Times New Roman"/>
          <w:b/>
          <w:bCs/>
        </w:rPr>
        <w:t>Fermierii depun doar o singură cerere unică de plată chiar dacă deţin suprafeţe de teren în diferite localităţi sau judeţe.</w:t>
      </w:r>
    </w:p>
    <w:p w:rsidR="00D26A21" w:rsidRDefault="00D26A21">
      <w:pPr>
        <w:shd w:val="clear" w:color="auto" w:fill="FFFFFF"/>
        <w:jc w:val="both"/>
        <w:rPr>
          <w:rFonts w:cs="Times New Roman"/>
        </w:rPr>
      </w:pPr>
      <w:r>
        <w:rPr>
          <w:rFonts w:cs="Times New Roman"/>
        </w:rPr>
        <w:t xml:space="preserve">Cererea unică de plată, completată de fermieri, se depune la centrele locale/judeţene ale Agenţiei de Plăţi şi Intervenţie pentru Agricultură (APIA) în perioada </w:t>
      </w:r>
      <w:r>
        <w:rPr>
          <w:rFonts w:cs="Times New Roman"/>
          <w:b/>
          <w:bCs/>
        </w:rPr>
        <w:t>1 martie – 17 mai 2021</w:t>
      </w:r>
      <w:r>
        <w:rPr>
          <w:rFonts w:cs="Times New Roman"/>
        </w:rPr>
        <w:t xml:space="preserve"> conform prevederilor art. 13 din </w:t>
      </w:r>
      <w:r>
        <w:rPr>
          <w:rFonts w:cs="Times New Roman"/>
          <w:i/>
          <w:iCs/>
        </w:rPr>
        <w:t xml:space="preserve">Regulamentul de punere în aplicare (UE)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w:t>
      </w:r>
      <w:r>
        <w:rPr>
          <w:rFonts w:cs="Times New Roman"/>
        </w:rPr>
        <w:t xml:space="preserve">Cererile unice de plată pot fi depuse şi după data de 17 mai, în termen de 25 de zile calendaristice, cu o reducere de 1% pentru fiecare zi lucrătoare a sumelor la care fermierul ar fi avut dreptul dacă cererea unică de plată ar fi fost depusă până la data de 17 mai, potrivit prevederilor art. 13 alin. (1) din </w:t>
      </w:r>
      <w:r>
        <w:rPr>
          <w:rFonts w:cs="Times New Roman"/>
          <w:i/>
          <w:iCs/>
        </w:rPr>
        <w:t>Regulamentul delegat (UE) nr. 640/2014</w:t>
      </w:r>
      <w:r>
        <w:rPr>
          <w:rFonts w:cs="Times New Roman"/>
        </w:rPr>
        <w:t>”. Solicitările depuse după data de 11 iunie 2021 sunt inadmisibile, iar beneficiarului nu i se acordă niciun fel de plată sau de sprijin.</w:t>
      </w:r>
    </w:p>
    <w:p w:rsidR="00D26A21" w:rsidRDefault="00D26A21">
      <w:pPr>
        <w:shd w:val="clear" w:color="auto" w:fill="FFFFFF"/>
        <w:jc w:val="both"/>
        <w:rPr>
          <w:rFonts w:cs="Times New Roman"/>
          <w:b/>
          <w:bCs/>
          <w:u w:val="single"/>
        </w:rPr>
      </w:pPr>
    </w:p>
    <w:p w:rsidR="00D26A21" w:rsidRDefault="00D26A21">
      <w:pPr>
        <w:jc w:val="both"/>
        <w:rPr>
          <w:rFonts w:cs="Times New Roman"/>
          <w:b/>
          <w:bCs/>
          <w:u w:val="single"/>
        </w:rPr>
      </w:pPr>
      <w:r>
        <w:rPr>
          <w:rFonts w:cs="Times New Roman"/>
        </w:rPr>
        <w:t xml:space="preserve">Cererile unice de plată sunt depuse la centrele judeţene ale Agenţiei de Plăţi şi Intervenţie pentru Agricultură pentru fermierii care solicită o suprafaţă mai mare de 50 hectare teren agricol şi la centrele locale ale Agenţiei de Plăţi şi Intervenţie pentru Agricultură pentru fermierii care solicită o suprafaţă mai mică de 50 hectare teren agricol. Această condiţie de suprafaţă nu depinde de numărul de animale pe care le deţine fermierul. </w:t>
      </w:r>
    </w:p>
    <w:p w:rsidR="00D26A21" w:rsidRDefault="00D26A21">
      <w:pPr>
        <w:tabs>
          <w:tab w:val="left" w:pos="7920"/>
        </w:tabs>
        <w:jc w:val="both"/>
        <w:rPr>
          <w:rFonts w:cs="Times New Roman"/>
        </w:rPr>
      </w:pPr>
    </w:p>
    <w:p w:rsidR="00D26A21" w:rsidRDefault="00D26A21">
      <w:pPr>
        <w:ind w:right="4"/>
        <w:jc w:val="both"/>
        <w:rPr>
          <w:rFonts w:cs="Times New Roman"/>
          <w:noProof/>
          <w:color w:val="000000"/>
          <w:shd w:val="clear" w:color="auto" w:fill="FFFFFF"/>
        </w:rPr>
      </w:pPr>
      <w:r>
        <w:rPr>
          <w:rFonts w:cs="Times New Roman"/>
        </w:rPr>
        <w:t xml:space="preserve">În campania 2021, fermierii pot </w:t>
      </w:r>
      <w:r>
        <w:rPr>
          <w:rFonts w:cs="Times New Roman"/>
          <w:noProof/>
          <w:color w:val="000000"/>
          <w:shd w:val="clear" w:color="auto" w:fill="FFFFFF"/>
        </w:rPr>
        <w:t>realiza actualizarea parcelelor agricole, a elementelor ZIE și a tuturor informațiilor din cerere, prin accesarea aplicației IPA-Online din versiunea internet,</w:t>
      </w:r>
      <w:r>
        <w:rPr>
          <w:rFonts w:cs="Times New Roman"/>
        </w:rPr>
        <w:t xml:space="preserve"> conform </w:t>
      </w:r>
      <w:r>
        <w:rPr>
          <w:rFonts w:cs="Times New Roman"/>
          <w:i/>
          <w:iCs/>
        </w:rPr>
        <w:t>Manualului de utilizare IPA-Online (accesibil în aplicaţie)</w:t>
      </w:r>
      <w:r>
        <w:rPr>
          <w:rFonts w:cs="Times New Roman"/>
          <w:noProof/>
          <w:color w:val="000000"/>
          <w:shd w:val="clear" w:color="auto" w:fill="FFFFFF"/>
        </w:rPr>
        <w:t xml:space="preserve">, fără a se prezenta la centrele județene/locale APIA. Fermierii care nu pot accesa aplicația IPA-Online se vor adresa funcționarilor responsabili cu primirea cererilor unice de plată, pentru a fi consiliați asupra pregătirii cererii unice de plată. </w:t>
      </w:r>
      <w:r>
        <w:rPr>
          <w:rFonts w:cs="Times New Roman"/>
        </w:rPr>
        <w:t>În situații excepționale  fermierii se pot prezenta fizic  la centrele judeţene/locale ale Agenţiei de Plăţi şi Intervenţie pentru Agricultură pentru depunerea cererii unice de plată.</w:t>
      </w:r>
    </w:p>
    <w:p w:rsidR="00D26A21" w:rsidRDefault="00D26A21">
      <w:pPr>
        <w:ind w:right="4"/>
        <w:jc w:val="both"/>
        <w:rPr>
          <w:rFonts w:cs="Times New Roman"/>
        </w:rPr>
      </w:pPr>
      <w:r>
        <w:rPr>
          <w:rFonts w:cs="Times New Roman"/>
        </w:rPr>
        <w:t>Fermierul poate solicita asistenţă reprezentanţilor centrelor judetene/locale A.P.I.A. în vederea realizării unei identificări şi digitizări corecte a parcelelor agricole şi a zonelor de interes ecologic (elementele ZIE). Fermierii completează „Declaraţia privind completarea cererii în IPA-Online” prin care declară că pe userul şi parola proprii, informaţiile din cererea unică de plată 2021 au fost operate/actualizate cu sprijinul funcţionarului APIA. Fermierul preia întreaga responsabilitate referitoare la corectitudinea şi veridicitatea datelor înscrise în cererea unică de plată.</w:t>
      </w:r>
    </w:p>
    <w:p w:rsidR="00D26A21" w:rsidRDefault="00D26A21">
      <w:pPr>
        <w:ind w:right="26"/>
        <w:jc w:val="both"/>
        <w:rPr>
          <w:rFonts w:cs="Times New Roman"/>
        </w:rPr>
      </w:pPr>
    </w:p>
    <w:p w:rsidR="00D26A21" w:rsidRDefault="00D26A21">
      <w:pPr>
        <w:ind w:right="26"/>
        <w:jc w:val="both"/>
        <w:rPr>
          <w:rFonts w:cs="Times New Roman"/>
        </w:rPr>
      </w:pPr>
      <w:r>
        <w:rPr>
          <w:rFonts w:cs="Times New Roman"/>
        </w:rPr>
        <w:t>Dacă la momentul realizării operaţiunii de actualizare a digitizării parcelelor în aplicaţia IPA-Online sau dacă la momentul prezentării fermierului la APIA digitizarea a fost realizată, dar nefinalizată şi se observă pe imagine elemente neeligibile incluse în digitizare şi implicit în declaraţia de suprafaţă, fermierul trebuie să excludă suprafeţele neeligibile (neagricole) pentru a nu fi supus sancţiunilor.</w:t>
      </w:r>
    </w:p>
    <w:p w:rsidR="00D26A21" w:rsidRDefault="00D26A21">
      <w:pPr>
        <w:tabs>
          <w:tab w:val="left" w:pos="7920"/>
        </w:tabs>
        <w:ind w:left="-540"/>
        <w:jc w:val="center"/>
        <w:rPr>
          <w:rFonts w:cs="Times New Roman"/>
        </w:rPr>
      </w:pPr>
    </w:p>
    <w:p w:rsidR="00D26A21" w:rsidRDefault="00D26A21">
      <w:pPr>
        <w:ind w:right="26"/>
        <w:jc w:val="both"/>
        <w:rPr>
          <w:rFonts w:cs="Times New Roman"/>
        </w:rPr>
      </w:pPr>
      <w:r>
        <w:rPr>
          <w:rFonts w:cs="Times New Roman"/>
          <w:b/>
          <w:bCs/>
        </w:rPr>
        <w:t xml:space="preserve">Codul unic de identificare al solicitantului </w:t>
      </w:r>
      <w:r>
        <w:rPr>
          <w:rFonts w:cs="Times New Roman"/>
        </w:rPr>
        <w:t>din</w:t>
      </w:r>
      <w:r>
        <w:rPr>
          <w:rFonts w:cs="Times New Roman"/>
          <w:b/>
          <w:bCs/>
        </w:rPr>
        <w:t xml:space="preserve"> Registrul unic de identificare-RUI</w:t>
      </w:r>
      <w:r>
        <w:rPr>
          <w:rFonts w:cs="Times New Roman"/>
        </w:rPr>
        <w:t xml:space="preserve"> (element component al I.A.C.S.) – este atribuit o singură dată de către A.P.I.A., fiind un număr unic pentru fiecare fermier, conform art. 8 din </w:t>
      </w:r>
      <w:r>
        <w:rPr>
          <w:rFonts w:cs="Times New Roman"/>
          <w:i/>
          <w:iCs/>
        </w:rPr>
        <w:t>Regulamentul delegat UE nr. 640/2014,</w:t>
      </w:r>
      <w:r>
        <w:rPr>
          <w:rFonts w:cs="Times New Roman"/>
        </w:rPr>
        <w:t xml:space="preserve"> generat de sistemul electronic de înregistrare conform </w:t>
      </w:r>
      <w:r>
        <w:rPr>
          <w:rFonts w:cs="Times New Roman"/>
          <w:i/>
          <w:iCs/>
        </w:rPr>
        <w:t>Ordinului M.A.D.R. nr. 22/2011 privind reorganizarea Registrului fermelor, care devine Registrul unic de identificare în vederea accesării măsurilor reglementate de Politica Agricolă Comună</w:t>
      </w:r>
      <w:r>
        <w:rPr>
          <w:rFonts w:cs="Times New Roman"/>
        </w:rPr>
        <w:t xml:space="preserve">. Acest identificator unic se menţine în toate cererile depuse la  A.P.I.A. sau la alte instituţii aflate în coordonarea sau subordonarea M.A.D.R., după caz. </w:t>
      </w:r>
    </w:p>
    <w:p w:rsidR="00D26A21" w:rsidRDefault="00D26A21">
      <w:pPr>
        <w:ind w:right="26"/>
        <w:jc w:val="both"/>
        <w:rPr>
          <w:rFonts w:cs="Times New Roman"/>
        </w:rPr>
      </w:pPr>
    </w:p>
    <w:p w:rsidR="00D26A21" w:rsidRDefault="00D26A21">
      <w:pPr>
        <w:ind w:right="-154"/>
        <w:jc w:val="both"/>
        <w:rPr>
          <w:rFonts w:cs="Times New Roman"/>
        </w:rPr>
      </w:pPr>
      <w:r>
        <w:rPr>
          <w:rFonts w:cs="Times New Roman"/>
        </w:rPr>
        <w:t xml:space="preserve">Completarea Formularului de cerere unică de plată 2021 se face numai în aplicaţia IPA- Online, în funcţie de schemele/măsurile/sprijinul pentru care fermierul solicită plată. </w:t>
      </w:r>
    </w:p>
    <w:p w:rsidR="00D26A21" w:rsidRDefault="00D26A21">
      <w:pPr>
        <w:ind w:right="26"/>
        <w:jc w:val="center"/>
        <w:rPr>
          <w:rFonts w:cs="Times New Roman"/>
        </w:rPr>
      </w:pPr>
    </w:p>
    <w:p w:rsidR="00D26A21" w:rsidRDefault="00D26A21">
      <w:pPr>
        <w:ind w:right="26"/>
        <w:jc w:val="both"/>
        <w:rPr>
          <w:rFonts w:cs="Times New Roman"/>
        </w:rPr>
      </w:pPr>
      <w:r>
        <w:rPr>
          <w:rFonts w:cs="Times New Roman"/>
        </w:rPr>
        <w:t xml:space="preserve">Completarea Formularului cererii unice de plată 2021 de către fermier se face conform Anexei 2 la </w:t>
      </w:r>
      <w:r>
        <w:rPr>
          <w:rFonts w:cs="Times New Roman"/>
          <w:i/>
          <w:iCs/>
        </w:rPr>
        <w:t>Ordinul M.A.D.R. nr. 46/2021 privind aprobarea formularului-tip de cerere unică de plată pentru anul 2021 INSTRUCŢIUNI DE COMPLETARE A FORMULARULUI DE CERERE UNICĂ DE PLATĂ INFORMAŢII PRIVIND SCHEMELE DE PLATĂ/MĂSURILE  DE  SPRIJIN</w:t>
      </w:r>
      <w:r>
        <w:rPr>
          <w:rFonts w:cs="Times New Roman"/>
        </w:rPr>
        <w:t>, după cum urmează:</w:t>
      </w:r>
    </w:p>
    <w:p w:rsidR="00D26A21" w:rsidRDefault="00D26A21">
      <w:pPr>
        <w:tabs>
          <w:tab w:val="left" w:pos="7920"/>
        </w:tabs>
        <w:ind w:firstLine="720"/>
        <w:jc w:val="both"/>
        <w:rPr>
          <w:rFonts w:cs="Times New Roman"/>
        </w:rPr>
      </w:pPr>
    </w:p>
    <w:p w:rsidR="00D26A21" w:rsidRDefault="00D26A21">
      <w:pPr>
        <w:jc w:val="both"/>
        <w:rPr>
          <w:rFonts w:cs="Times New Roman"/>
          <w:i/>
          <w:iCs/>
        </w:rPr>
      </w:pPr>
      <w:r>
        <w:rPr>
          <w:rFonts w:cs="Times New Roman"/>
        </w:rPr>
        <w:t xml:space="preserve">În campania 2021, fermierii completează cererea unică de plată, folosind aplicaţia IPA-Online şi realizează electronic operaţiunea de digitizare a parcelelor şi actualizare a declaraţiei de suprafaţă conform </w:t>
      </w:r>
      <w:r>
        <w:rPr>
          <w:rFonts w:cs="Times New Roman"/>
          <w:i/>
          <w:iCs/>
        </w:rPr>
        <w:t>Manualului de utilizare IPA-Online (accesibil în aplicaţie)</w:t>
      </w:r>
      <w:r>
        <w:rPr>
          <w:rFonts w:cs="Times New Roman"/>
        </w:rPr>
        <w:t>. La actualizarea digitizării parcelelor în aplicaţia IPA-Online 2021, fermierii, care în anul/anii precedenţi de cerere au fost controlaţi pe teren, clasic sau prin teledetecţie, vor utiliza în mod obligatoriu rezultatele controalelor, prin activarea straturilor de măsurători şi se vor asigura că suprafaţa declarată este conformă cu suprafaţa utilizată, după caz.</w:t>
      </w:r>
    </w:p>
    <w:p w:rsidR="00D26A21" w:rsidRDefault="00D26A21">
      <w:pPr>
        <w:autoSpaceDE w:val="0"/>
        <w:autoSpaceDN w:val="0"/>
        <w:adjustRightInd w:val="0"/>
        <w:jc w:val="both"/>
        <w:rPr>
          <w:rFonts w:cs="Times New Roman"/>
          <w:b/>
          <w:bCs/>
        </w:rPr>
      </w:pPr>
    </w:p>
    <w:p w:rsidR="00D26A21" w:rsidRDefault="00D26A21">
      <w:pPr>
        <w:autoSpaceDE w:val="0"/>
        <w:autoSpaceDN w:val="0"/>
        <w:adjustRightInd w:val="0"/>
        <w:jc w:val="both"/>
        <w:rPr>
          <w:rFonts w:cs="Times New Roman"/>
          <w:b/>
          <w:bCs/>
        </w:rPr>
      </w:pPr>
      <w:r>
        <w:rPr>
          <w:rFonts w:cs="Times New Roman"/>
          <w:b/>
          <w:bCs/>
        </w:rPr>
        <w:t>Pentru fiecare parcelă se specifică</w:t>
      </w:r>
      <w:r>
        <w:rPr>
          <w:rFonts w:cs="Times New Roman"/>
        </w:rPr>
        <w:t xml:space="preserve">: </w:t>
      </w:r>
      <w:r>
        <w:rPr>
          <w:rFonts w:cs="Times New Roman"/>
          <w:i/>
          <w:iCs/>
        </w:rPr>
        <w:t>judeţul (</w:t>
      </w:r>
      <w:r>
        <w:rPr>
          <w:rFonts w:cs="Times New Roman"/>
        </w:rPr>
        <w:t xml:space="preserve">indicativul judeţului), </w:t>
      </w:r>
      <w:r>
        <w:rPr>
          <w:rFonts w:cs="Times New Roman"/>
          <w:i/>
          <w:iCs/>
        </w:rPr>
        <w:t>localitatea/comună/oraş, codul SIRUTA</w:t>
      </w:r>
      <w:r>
        <w:rPr>
          <w:rFonts w:cs="Times New Roman"/>
        </w:rPr>
        <w:t xml:space="preserve"> al</w:t>
      </w:r>
      <w:r>
        <w:rPr>
          <w:rFonts w:cs="Times New Roman"/>
          <w:i/>
          <w:iCs/>
        </w:rPr>
        <w:t xml:space="preserve"> localităţii, numărul blocului fizic</w:t>
      </w:r>
      <w:r>
        <w:rPr>
          <w:rFonts w:cs="Times New Roman"/>
        </w:rPr>
        <w:t xml:space="preserve"> în care este localizată parcela agricolă. </w:t>
      </w:r>
      <w:r>
        <w:rPr>
          <w:rFonts w:cs="Times New Roman"/>
          <w:b/>
          <w:bCs/>
          <w:i/>
          <w:iCs/>
        </w:rPr>
        <w:t>Numărul parcelei agricole</w:t>
      </w:r>
      <w:r>
        <w:rPr>
          <w:rFonts w:cs="Times New Roman"/>
        </w:rPr>
        <w:t xml:space="preserve">– </w:t>
      </w:r>
      <w:r>
        <w:rPr>
          <w:rFonts w:cs="Times New Roman"/>
          <w:b/>
          <w:bCs/>
        </w:rPr>
        <w:t xml:space="preserve">este atribuit de către fermier parcelelor agricole în cadrul blocurilor fizice. Parcelele se numerotează cu numere de la 1 la n. Din campania precedentă se păstrează numerotarea parcelelor agricole. Parcelele primite prin transfer în anul precedent primesc număr de la n+1. </w:t>
      </w:r>
    </w:p>
    <w:p w:rsidR="00D26A21" w:rsidRDefault="00D26A21">
      <w:pPr>
        <w:jc w:val="both"/>
        <w:rPr>
          <w:rFonts w:cs="Times New Roman"/>
          <w:b/>
          <w:bCs/>
          <w:u w:val="single"/>
        </w:rPr>
      </w:pPr>
      <w:r>
        <w:rPr>
          <w:rFonts w:cs="Times New Roman"/>
        </w:rPr>
        <w:t>Se generează fişiere PDF cu parcelele digitizate care nu se tipăresc şi nu se ataşează la dosar, fiind stocate în serverul APIA.</w:t>
      </w:r>
    </w:p>
    <w:p w:rsidR="00D26A21" w:rsidRDefault="00D26A21">
      <w:pPr>
        <w:jc w:val="both"/>
        <w:rPr>
          <w:rFonts w:cs="Times New Roman"/>
          <w:b/>
          <w:bCs/>
          <w:i/>
          <w:iCs/>
          <w:u w:val="single"/>
        </w:rPr>
      </w:pPr>
    </w:p>
    <w:p w:rsidR="00D26A21" w:rsidRDefault="00D26A21">
      <w:pPr>
        <w:jc w:val="both"/>
        <w:rPr>
          <w:rFonts w:cs="Times New Roman"/>
          <w:b/>
          <w:bCs/>
          <w:u w:val="single"/>
        </w:rPr>
      </w:pPr>
      <w:r>
        <w:rPr>
          <w:rFonts w:cs="Times New Roman"/>
          <w:b/>
          <w:bCs/>
          <w:i/>
          <w:iCs/>
          <w:u w:val="single"/>
        </w:rPr>
        <w:t>Atenţie!</w:t>
      </w:r>
      <w:r>
        <w:rPr>
          <w:rFonts w:cs="Times New Roman"/>
          <w:b/>
          <w:bCs/>
          <w:i/>
          <w:iCs/>
        </w:rPr>
        <w:t xml:space="preserve"> Dacă fermierul are cunoştinţă sau se observă pe imagine elemente neeligibile incluse în suprafaţa parcelelor digitizate şi implicit în declaraţia de suprafaţă 2021, fermierul trebuie să le excludă pentru a nu fi supus sancţiunilor.</w:t>
      </w:r>
    </w:p>
    <w:p w:rsidR="00D26A21" w:rsidRDefault="00D26A21">
      <w:pPr>
        <w:autoSpaceDE w:val="0"/>
        <w:autoSpaceDN w:val="0"/>
        <w:adjustRightInd w:val="0"/>
        <w:jc w:val="both"/>
        <w:rPr>
          <w:rFonts w:cs="Times New Roman"/>
          <w:b/>
          <w:bCs/>
          <w:i/>
          <w:iCs/>
        </w:rPr>
      </w:pPr>
    </w:p>
    <w:p w:rsidR="00D26A21" w:rsidRDefault="00D26A21">
      <w:pPr>
        <w:autoSpaceDE w:val="0"/>
        <w:autoSpaceDN w:val="0"/>
        <w:adjustRightInd w:val="0"/>
        <w:jc w:val="both"/>
        <w:rPr>
          <w:rFonts w:cs="Times New Roman"/>
          <w:b/>
          <w:bCs/>
        </w:rPr>
      </w:pPr>
      <w:r>
        <w:rPr>
          <w:rFonts w:cs="Times New Roman"/>
          <w:b/>
          <w:bCs/>
        </w:rPr>
        <w:t xml:space="preserve">Pentru parcelele agricole pentru care fermierul nu solicită sprijin, se completează codurile categoriei de folosinţă: TAn, PPn,  CPn, PAn. </w:t>
      </w:r>
    </w:p>
    <w:p w:rsidR="00D26A21" w:rsidRDefault="00D26A21">
      <w:pPr>
        <w:pStyle w:val="ListParagraph0"/>
        <w:numPr>
          <w:ilvl w:val="0"/>
          <w:numId w:val="58"/>
        </w:numPr>
        <w:autoSpaceDE w:val="0"/>
        <w:autoSpaceDN w:val="0"/>
        <w:adjustRightInd w:val="0"/>
        <w:jc w:val="both"/>
        <w:rPr>
          <w:b/>
          <w:bCs/>
          <w:i/>
          <w:iCs/>
        </w:rPr>
      </w:pPr>
      <w:r>
        <w:rPr>
          <w:b/>
          <w:bCs/>
          <w:i/>
          <w:iCs/>
          <w:u w:val="single"/>
        </w:rPr>
        <w:t>A nu se confunda parcelele pentru care nu se solicită sprijin cu parcelele a căror suprafaţă este sub limita de eligibilitate</w:t>
      </w:r>
      <w:r>
        <w:rPr>
          <w:b/>
          <w:bCs/>
          <w:i/>
          <w:iCs/>
        </w:rPr>
        <w:t>!</w:t>
      </w:r>
    </w:p>
    <w:p w:rsidR="00D26A21" w:rsidRDefault="00D26A21">
      <w:pPr>
        <w:autoSpaceDE w:val="0"/>
        <w:autoSpaceDN w:val="0"/>
        <w:adjustRightInd w:val="0"/>
        <w:jc w:val="both"/>
        <w:rPr>
          <w:rFonts w:cs="Times New Roman"/>
          <w:b/>
          <w:bCs/>
        </w:rPr>
      </w:pPr>
    </w:p>
    <w:p w:rsidR="00D26A21" w:rsidRDefault="00D26A21">
      <w:pPr>
        <w:autoSpaceDE w:val="0"/>
        <w:autoSpaceDN w:val="0"/>
        <w:adjustRightInd w:val="0"/>
        <w:jc w:val="both"/>
        <w:rPr>
          <w:rFonts w:cs="Times New Roman"/>
          <w:b/>
          <w:bCs/>
        </w:rPr>
      </w:pPr>
      <w:r>
        <w:rPr>
          <w:rFonts w:cs="Times New Roman"/>
          <w:b/>
          <w:bCs/>
        </w:rPr>
        <w:t>Pentru parcelele agricole care sunt în curs de împădurire prin submăsura 8.1 ”Împăduriri și creare de suprafețe împădurite” din cadrul PNDR 2014-2020 sau în temeiul unei scheme naţionale ale cărei condiţii respectă dispoziţiile art. 22 din Regulamentul (UE) nr. 1.305/2013 se completează codurile categoriei de folosință TAi, PPi, CPi și codurile de cultură după caz. Pentru parcelele agricole care au fost împădurite se completează codul categoriei de folosință PA și codul de cultură 1006.</w:t>
      </w:r>
    </w:p>
    <w:p w:rsidR="00D26A21" w:rsidRDefault="00D26A21">
      <w:pPr>
        <w:autoSpaceDE w:val="0"/>
        <w:autoSpaceDN w:val="0"/>
        <w:adjustRightInd w:val="0"/>
        <w:jc w:val="both"/>
        <w:rPr>
          <w:rFonts w:cs="Times New Roman"/>
          <w:b/>
          <w:bCs/>
        </w:rPr>
      </w:pPr>
      <w:r>
        <w:rPr>
          <w:rFonts w:cs="Times New Roman"/>
        </w:rPr>
        <w:t xml:space="preserve">Pentru parcelele agricole care au fost împădurite sunt considerate hectare eligibile acele suprafețe care au dat dreptul la plăţi în 2008 în cadrul schemei de plată unică pe suprafaţă și pentru acestea se completează codurile categoriei de folosință PA și codul de cultură 1006.  </w:t>
      </w:r>
      <w:r>
        <w:rPr>
          <w:rFonts w:cs="Times New Roman"/>
          <w:b/>
          <w:bCs/>
        </w:rPr>
        <w:t xml:space="preserve">Pentru declararea suprafețelor împădurite care </w:t>
      </w:r>
      <w:r>
        <w:rPr>
          <w:rFonts w:cs="Times New Roman"/>
          <w:b/>
          <w:bCs/>
          <w:u w:val="single"/>
        </w:rPr>
        <w:t>nu</w:t>
      </w:r>
      <w:r>
        <w:rPr>
          <w:rFonts w:cs="Times New Roman"/>
          <w:b/>
          <w:bCs/>
        </w:rPr>
        <w:t xml:space="preserve"> au dat dreptul la plăţi în 2008 se completează categoria de folosință PAn și codul de cultură 1006. Pentru declararea suprafețelor împădurite se vor utiliza geometriile disponibile în aplicația electronică IPA-Online, modulul măsurii M8.</w:t>
      </w:r>
    </w:p>
    <w:p w:rsidR="00D26A21" w:rsidRDefault="00D26A21">
      <w:pPr>
        <w:ind w:right="26"/>
        <w:jc w:val="both"/>
        <w:rPr>
          <w:rFonts w:cs="Times New Roman"/>
          <w:b/>
          <w:bCs/>
        </w:rPr>
      </w:pPr>
    </w:p>
    <w:p w:rsidR="00D26A21" w:rsidRDefault="00D26A21">
      <w:pPr>
        <w:autoSpaceDE w:val="0"/>
        <w:autoSpaceDN w:val="0"/>
        <w:adjustRightInd w:val="0"/>
        <w:jc w:val="both"/>
        <w:rPr>
          <w:rFonts w:cs="Times New Roman"/>
          <w:b/>
          <w:bCs/>
        </w:rPr>
      </w:pPr>
      <w:r>
        <w:rPr>
          <w:rFonts w:cs="Times New Roman"/>
          <w:b/>
          <w:bCs/>
        </w:rPr>
        <w:t xml:space="preserve">Pentru suprafețele concesionate/arendate de la Agenția Domeniilor Statului (ADS) fermierul va bifa câmpul </w:t>
      </w:r>
      <w:r>
        <w:rPr>
          <w:rFonts w:cs="Times New Roman"/>
          <w:b/>
          <w:bCs/>
          <w:lang w:val="en-US"/>
        </w:rPr>
        <w:t>“ADS” din aplicația IPA-Online și va completa suprafața în ha.</w:t>
      </w:r>
    </w:p>
    <w:p w:rsidR="00D26A21" w:rsidRDefault="00D26A21">
      <w:pPr>
        <w:tabs>
          <w:tab w:val="left" w:pos="7920"/>
        </w:tabs>
        <w:jc w:val="both"/>
        <w:rPr>
          <w:rFonts w:cs="Times New Roman"/>
        </w:rPr>
      </w:pPr>
    </w:p>
    <w:p w:rsidR="00D26A21" w:rsidRDefault="00D26A21">
      <w:pPr>
        <w:tabs>
          <w:tab w:val="left" w:pos="7920"/>
        </w:tabs>
        <w:jc w:val="both"/>
        <w:rPr>
          <w:rFonts w:cs="Times New Roman"/>
          <w:i/>
          <w:iCs/>
        </w:rPr>
      </w:pPr>
      <w:r>
        <w:rPr>
          <w:rFonts w:cs="Times New Roman"/>
        </w:rPr>
        <w:t xml:space="preserve">În cazul în care suprafaţa ZIE se asigură prin declararea </w:t>
      </w:r>
      <w:r>
        <w:rPr>
          <w:rFonts w:cs="Times New Roman"/>
          <w:b/>
          <w:bCs/>
        </w:rPr>
        <w:t xml:space="preserve">culturilor fixatoare de azot, </w:t>
      </w:r>
      <w:r>
        <w:rPr>
          <w:rFonts w:cs="Times New Roman"/>
        </w:rPr>
        <w:t>aceasta se va delimita de suprafața cu culturi fixatoare de azot care nu participă la calculul ZIE și se vor folosi codurile de cultură specifice fiecărei scheme de plată, după cum urmează:</w:t>
      </w:r>
    </w:p>
    <w:p w:rsidR="00D26A21" w:rsidRDefault="00D26A21">
      <w:pPr>
        <w:tabs>
          <w:tab w:val="left" w:pos="7920"/>
        </w:tabs>
        <w:jc w:val="both"/>
        <w:rPr>
          <w:rFonts w:cs="Times New Roman"/>
        </w:rPr>
      </w:pPr>
      <w:r>
        <w:rPr>
          <w:rFonts w:cs="Times New Roman"/>
        </w:rPr>
        <w:t xml:space="preserve">- pentru </w:t>
      </w:r>
      <w:r>
        <w:rPr>
          <w:rFonts w:cs="Times New Roman"/>
          <w:b/>
          <w:bCs/>
        </w:rPr>
        <w:t>culturile  fixatoare de azot care nu sunt declarate ZIE</w:t>
      </w:r>
      <w:r>
        <w:rPr>
          <w:rFonts w:cs="Times New Roman"/>
        </w:rPr>
        <w:t xml:space="preserve"> se vor completa, după caz, codurile din Tabelul nr. 1, din Anexa 2 la </w:t>
      </w:r>
      <w:r>
        <w:rPr>
          <w:rFonts w:cs="Times New Roman"/>
          <w:i/>
          <w:iCs/>
        </w:rPr>
        <w:t>Ordinul M.A.D.R. nr. 46/2021  privind aprobarea formularului-tip de cerere unică de plată pentru anul 2021;</w:t>
      </w:r>
    </w:p>
    <w:p w:rsidR="00D26A21" w:rsidRDefault="00D26A21">
      <w:pPr>
        <w:tabs>
          <w:tab w:val="left" w:pos="7920"/>
        </w:tabs>
        <w:jc w:val="both"/>
        <w:rPr>
          <w:rFonts w:cs="Times New Roman"/>
        </w:rPr>
      </w:pPr>
      <w:r>
        <w:rPr>
          <w:rFonts w:cs="Times New Roman"/>
        </w:rPr>
        <w:t xml:space="preserve">- pentru </w:t>
      </w:r>
      <w:r>
        <w:rPr>
          <w:rFonts w:cs="Times New Roman"/>
          <w:b/>
          <w:bCs/>
        </w:rPr>
        <w:t xml:space="preserve">culturile  fixatoare de azot care sunt declarate ZIE  este interzisă utilizarea produselor de protecţie a plantelor </w:t>
      </w:r>
      <w:r>
        <w:rPr>
          <w:rFonts w:cs="Times New Roman"/>
        </w:rPr>
        <w:t xml:space="preserve">și se vor completa, după caz, codurile din Tabelul nr. 6 din Anexa 2 la </w:t>
      </w:r>
      <w:r>
        <w:rPr>
          <w:rFonts w:cs="Times New Roman"/>
          <w:i/>
          <w:iCs/>
        </w:rPr>
        <w:t>Ordinul M.A.D.R. nr. 46/2021  privind aprobarea formularului-tip de cerere unică de plată pentru anul 2021.</w:t>
      </w:r>
    </w:p>
    <w:p w:rsidR="00D26A21" w:rsidRDefault="00D26A21">
      <w:pPr>
        <w:ind w:right="26"/>
        <w:jc w:val="both"/>
        <w:rPr>
          <w:rFonts w:cs="Times New Roman"/>
          <w:b/>
          <w:bCs/>
        </w:rPr>
      </w:pPr>
    </w:p>
    <w:p w:rsidR="00D26A21" w:rsidRDefault="00D26A21">
      <w:pPr>
        <w:ind w:right="26"/>
        <w:jc w:val="both"/>
        <w:rPr>
          <w:rFonts w:cs="Times New Roman"/>
          <w:b/>
          <w:bCs/>
        </w:rPr>
      </w:pPr>
      <w:r>
        <w:rPr>
          <w:rFonts w:cs="Times New Roman"/>
          <w:b/>
          <w:bCs/>
        </w:rPr>
        <w:t>Număr nou de parcelă în cererea unică de plată 2021 se acordă în următoarele situaţii:</w:t>
      </w:r>
    </w:p>
    <w:p w:rsidR="00D26A21" w:rsidRDefault="00D26A21">
      <w:pPr>
        <w:ind w:right="26" w:firstLine="720"/>
        <w:jc w:val="both"/>
        <w:rPr>
          <w:rFonts w:cs="Times New Roman"/>
        </w:rPr>
      </w:pPr>
      <w:r>
        <w:rPr>
          <w:rFonts w:cs="Times New Roman"/>
        </w:rPr>
        <w:t>- s-a schimbat amplasamentul parcelei agricole în alt bloc fizic;</w:t>
      </w:r>
    </w:p>
    <w:p w:rsidR="00D26A21" w:rsidRDefault="00D26A21">
      <w:pPr>
        <w:ind w:right="26" w:firstLine="720"/>
        <w:jc w:val="both"/>
        <w:rPr>
          <w:rFonts w:cs="Times New Roman"/>
        </w:rPr>
      </w:pPr>
      <w:r>
        <w:rPr>
          <w:rFonts w:cs="Times New Roman"/>
        </w:rPr>
        <w:t>- în urma actualizării L.P.I.S.;</w:t>
      </w:r>
    </w:p>
    <w:p w:rsidR="00D26A21" w:rsidRDefault="00D26A21">
      <w:pPr>
        <w:ind w:right="26" w:firstLine="720"/>
        <w:jc w:val="both"/>
        <w:rPr>
          <w:rFonts w:cs="Times New Roman"/>
        </w:rPr>
      </w:pPr>
      <w:r>
        <w:rPr>
          <w:rFonts w:cs="Times New Roman"/>
        </w:rPr>
        <w:t>- în cazul preluării prin transfer de exploataţie sau în cazul preluării unor parcele aflate sub angajament; parcelele noi adaugate primesc număr nou (parcelele de agro-mediu nu se comasează).</w:t>
      </w:r>
    </w:p>
    <w:p w:rsidR="00D26A21" w:rsidRDefault="00D26A21">
      <w:pPr>
        <w:autoSpaceDE w:val="0"/>
        <w:autoSpaceDN w:val="0"/>
        <w:adjustRightInd w:val="0"/>
        <w:ind w:right="26"/>
        <w:jc w:val="both"/>
        <w:rPr>
          <w:rFonts w:cs="Times New Roman"/>
          <w:b/>
          <w:bCs/>
          <w:i/>
          <w:iCs/>
        </w:rPr>
      </w:pPr>
    </w:p>
    <w:p w:rsidR="00D26A21" w:rsidRDefault="00D26A21">
      <w:pPr>
        <w:autoSpaceDE w:val="0"/>
        <w:autoSpaceDN w:val="0"/>
        <w:adjustRightInd w:val="0"/>
        <w:ind w:right="26"/>
        <w:jc w:val="both"/>
        <w:rPr>
          <w:rFonts w:cs="Times New Roman"/>
          <w:i/>
          <w:iCs/>
        </w:rPr>
      </w:pPr>
      <w:r>
        <w:rPr>
          <w:rFonts w:cs="Times New Roman"/>
          <w:b/>
          <w:bCs/>
          <w:i/>
          <w:iCs/>
        </w:rPr>
        <w:t>Numărul parcelă/cultură</w:t>
      </w:r>
      <w:r>
        <w:rPr>
          <w:rFonts w:cs="Times New Roman"/>
          <w:b/>
          <w:bCs/>
        </w:rPr>
        <w:t xml:space="preserve"> reprezintă numărul parcelei urmat de simbolul culturii dat în ordine  alfabetică (1a; 1b; 1c....). </w:t>
      </w:r>
      <w:r>
        <w:rPr>
          <w:rFonts w:cs="Times New Roman"/>
          <w:b/>
          <w:bCs/>
          <w:i/>
          <w:iCs/>
        </w:rPr>
        <w:t>Cultura şi codul corespunzător culturii</w:t>
      </w:r>
      <w:r>
        <w:rPr>
          <w:rFonts w:cs="Times New Roman"/>
        </w:rPr>
        <w:t xml:space="preserve"> – se declară conform </w:t>
      </w:r>
      <w:r>
        <w:rPr>
          <w:rFonts w:cs="Times New Roman"/>
          <w:i/>
          <w:iCs/>
        </w:rPr>
        <w:t>Anexei 2 la Ordinul M.A.D.R. nr. 46/2021 privind aprobarea formularului-tip de cerere unică de plată pentru anul 2021 (</w:t>
      </w:r>
      <w:r>
        <w:rPr>
          <w:rFonts w:cs="Times New Roman"/>
          <w:b/>
          <w:bCs/>
          <w:i/>
          <w:iCs/>
        </w:rPr>
        <w:t>tabelul nr. 1</w:t>
      </w:r>
      <w:r>
        <w:rPr>
          <w:rFonts w:cs="Times New Roman"/>
          <w:i/>
          <w:iCs/>
        </w:rPr>
        <w:t xml:space="preserve">). La delimitarea parcelelor agricole, fermierul trebuie să declare culturile în interiorul parcelelor agricole, în ordine alfabetică. Dacă parcela are mai multe culturi, conform localizării acesteia,  prima cultură de la stânga va avea litera a, următoarea alăturată acesteia din partea dreaptă, va avea litera b, și așa mai departe. </w:t>
      </w:r>
    </w:p>
    <w:p w:rsidR="00D26A21" w:rsidRDefault="00D26A21">
      <w:pPr>
        <w:autoSpaceDE w:val="0"/>
        <w:autoSpaceDN w:val="0"/>
        <w:adjustRightInd w:val="0"/>
        <w:ind w:right="26"/>
        <w:jc w:val="both"/>
        <w:rPr>
          <w:rFonts w:cs="Times New Roman"/>
          <w:b/>
          <w:bCs/>
        </w:rPr>
      </w:pPr>
    </w:p>
    <w:p w:rsidR="00D26A21" w:rsidRDefault="00D26A21">
      <w:pPr>
        <w:autoSpaceDE w:val="0"/>
        <w:autoSpaceDN w:val="0"/>
        <w:adjustRightInd w:val="0"/>
        <w:ind w:right="26"/>
        <w:jc w:val="both"/>
        <w:rPr>
          <w:rFonts w:cs="Times New Roman"/>
        </w:rPr>
      </w:pPr>
      <w:r>
        <w:rPr>
          <w:rFonts w:cs="Times New Roman"/>
          <w:b/>
          <w:bCs/>
        </w:rPr>
        <w:t>În câmpul 15 declaraţia de suprafaţă va conţine informaţii privind generarea Anexei 17b.</w:t>
      </w:r>
    </w:p>
    <w:p w:rsidR="00D26A21" w:rsidRDefault="00D26A21">
      <w:pPr>
        <w:autoSpaceDE w:val="0"/>
        <w:autoSpaceDN w:val="0"/>
        <w:adjustRightInd w:val="0"/>
        <w:jc w:val="both"/>
        <w:rPr>
          <w:rFonts w:cs="Times New Roman"/>
          <w:b/>
          <w:bCs/>
        </w:rPr>
      </w:pPr>
    </w:p>
    <w:p w:rsidR="00D26A21" w:rsidRDefault="00D26A21">
      <w:pPr>
        <w:autoSpaceDE w:val="0"/>
        <w:autoSpaceDN w:val="0"/>
        <w:adjustRightInd w:val="0"/>
        <w:jc w:val="both"/>
        <w:rPr>
          <w:rFonts w:cs="Times New Roman"/>
          <w:b/>
          <w:bCs/>
        </w:rPr>
      </w:pPr>
      <w:r>
        <w:rPr>
          <w:rFonts w:cs="Times New Roman"/>
          <w:b/>
          <w:bCs/>
        </w:rPr>
        <w:t xml:space="preserve">Dacă fermierul intenţionează să cultive amestec de culturi pentru zonele cu strat vegetal, care să contribuie la asigurarea proporţiei pentru zonele de interes ecologic (ZIE), </w:t>
      </w:r>
      <w:r>
        <w:rPr>
          <w:rFonts w:cs="Times New Roman"/>
        </w:rPr>
        <w:t xml:space="preserve">conform prevederilor art. 91 alin. (9) din </w:t>
      </w:r>
      <w:r>
        <w:rPr>
          <w:rFonts w:cs="Times New Roman"/>
          <w:i/>
          <w:iCs/>
        </w:rPr>
        <w:t>Ordinul M.A.D.R. nr. 45/2021</w:t>
      </w:r>
      <w:r>
        <w:rPr>
          <w:rFonts w:cs="Times New Roman"/>
        </w:rPr>
        <w:t>,</w:t>
      </w:r>
      <w:r>
        <w:rPr>
          <w:rFonts w:cs="Times New Roman"/>
          <w:b/>
          <w:bCs/>
        </w:rPr>
        <w:t xml:space="preserve"> acestea vor fi declarate în coloanele 17 şi 18, </w:t>
      </w:r>
      <w:r>
        <w:rPr>
          <w:rFonts w:cs="Times New Roman"/>
        </w:rPr>
        <w:t>utilizând codurile din Anexa 2 la</w:t>
      </w:r>
      <w:r>
        <w:rPr>
          <w:rFonts w:cs="Times New Roman"/>
          <w:i/>
          <w:iCs/>
        </w:rPr>
        <w:t xml:space="preserve"> Ordinul M.A.D.R. nr. 46/2021 privind aprobarea formularului-tip de cerere unică de plată pentru anul 2021 - </w:t>
      </w:r>
      <w:r>
        <w:rPr>
          <w:rFonts w:cs="Times New Roman"/>
          <w:b/>
          <w:bCs/>
        </w:rPr>
        <w:t>Lista amestecurilor de culturi considerate zone cu strat vegetal care contribuie la ZIE</w:t>
      </w:r>
      <w:r>
        <w:rPr>
          <w:rFonts w:cs="Times New Roman"/>
          <w:i/>
          <w:iCs/>
        </w:rPr>
        <w:t xml:space="preserve">, </w:t>
      </w:r>
      <w:r>
        <w:rPr>
          <w:rFonts w:cs="Times New Roman"/>
          <w:b/>
          <w:bCs/>
        </w:rPr>
        <w:t>tabelul nr. 5.</w:t>
      </w:r>
    </w:p>
    <w:p w:rsidR="00D26A21" w:rsidRDefault="00D26A21">
      <w:pPr>
        <w:autoSpaceDE w:val="0"/>
        <w:autoSpaceDN w:val="0"/>
        <w:adjustRightInd w:val="0"/>
        <w:jc w:val="both"/>
        <w:rPr>
          <w:rFonts w:cs="Times New Roman"/>
          <w:b/>
          <w:bCs/>
        </w:rPr>
      </w:pPr>
    </w:p>
    <w:p w:rsidR="00D26A21" w:rsidRDefault="00D26A21">
      <w:pPr>
        <w:jc w:val="both"/>
        <w:rPr>
          <w:rFonts w:cs="Times New Roman"/>
        </w:rPr>
      </w:pPr>
      <w:r>
        <w:rPr>
          <w:rFonts w:cs="Times New Roman"/>
          <w:b/>
          <w:bCs/>
          <w:i/>
          <w:iCs/>
        </w:rPr>
        <w:t xml:space="preserve">Pajiştile permanente utilizate în comun de mai mulţi fermieri  </w:t>
      </w:r>
      <w:r>
        <w:rPr>
          <w:rFonts w:cs="Times New Roman"/>
        </w:rPr>
        <w:t xml:space="preserve">sunt suprafeţele de pajişti în interiorul cărora nu există nici o delimitare naturală sau artificială, iar animalele păşunează liber sau se coseşte pe întreaga suprafaţă a pajiştii în cauză. Această suprafaţă poate coincide sau nu cu suprafaţa blocului fizic. </w:t>
      </w:r>
    </w:p>
    <w:p w:rsidR="00D26A21" w:rsidRDefault="00D26A21">
      <w:pPr>
        <w:jc w:val="both"/>
        <w:rPr>
          <w:rFonts w:cs="Times New Roman"/>
          <w:b/>
          <w:bCs/>
        </w:rPr>
      </w:pPr>
      <w:r>
        <w:rPr>
          <w:rFonts w:cs="Times New Roman"/>
          <w:b/>
          <w:bCs/>
          <w:i/>
          <w:iCs/>
        </w:rPr>
        <w:t xml:space="preserve">Atenţie! </w:t>
      </w:r>
      <w:r>
        <w:rPr>
          <w:rFonts w:cs="Times New Roman"/>
          <w:b/>
          <w:bCs/>
        </w:rPr>
        <w:t>Dacă la controlul la faţa locului A.P.I.A. descoperă o neregularitate/neconformitate, fermierii care utilizează suprafaţa de pajişte în comun pot suporta sancţiunea.</w:t>
      </w:r>
    </w:p>
    <w:p w:rsidR="00D26A21" w:rsidRDefault="00D26A21">
      <w:pPr>
        <w:jc w:val="both"/>
        <w:rPr>
          <w:rFonts w:cs="Times New Roman"/>
        </w:rPr>
      </w:pPr>
    </w:p>
    <w:p w:rsidR="00D26A21" w:rsidRDefault="00D26A21">
      <w:pPr>
        <w:tabs>
          <w:tab w:val="left" w:pos="7920"/>
        </w:tabs>
        <w:jc w:val="both"/>
        <w:rPr>
          <w:rFonts w:cs="Times New Roman"/>
        </w:rPr>
      </w:pPr>
      <w:r>
        <w:rPr>
          <w:rFonts w:cs="Times New Roman"/>
        </w:rPr>
        <w:t xml:space="preserve">Pentru </w:t>
      </w:r>
      <w:r>
        <w:rPr>
          <w:rFonts w:cs="Times New Roman"/>
          <w:b/>
          <w:bCs/>
        </w:rPr>
        <w:t>pajiştile permanente</w:t>
      </w:r>
      <w:r>
        <w:rPr>
          <w:rFonts w:cs="Times New Roman"/>
        </w:rPr>
        <w:t xml:space="preserve"> se vor completa următoarele coduri, după caz:</w:t>
      </w:r>
    </w:p>
    <w:p w:rsidR="00D26A21" w:rsidRDefault="00D26A21">
      <w:pPr>
        <w:tabs>
          <w:tab w:val="left" w:pos="7920"/>
        </w:tabs>
        <w:jc w:val="both"/>
        <w:rPr>
          <w:rFonts w:cs="Times New Roman"/>
        </w:rPr>
      </w:pPr>
      <w:r>
        <w:rPr>
          <w:rFonts w:cs="Times New Roman"/>
          <w:b/>
          <w:bCs/>
        </w:rPr>
        <w:t xml:space="preserve">Codul 603 - Pajişti permanente aparținând UAT-rilor sau ADS utilizate în comun, </w:t>
      </w:r>
      <w:r>
        <w:rPr>
          <w:rFonts w:cs="Times New Roman"/>
          <w:b/>
          <w:bCs/>
          <w:u w:val="single"/>
        </w:rPr>
        <w:t>exploatate prin pășunat</w:t>
      </w:r>
      <w:r>
        <w:rPr>
          <w:rFonts w:cs="Times New Roman"/>
        </w:rPr>
        <w:t>: se completează de către fermierii care utilizează în comun pajiştile permanente contractate de la UAT sau ADS, exploatate prin pășunat.</w:t>
      </w:r>
    </w:p>
    <w:p w:rsidR="00D26A21" w:rsidRDefault="00D26A21">
      <w:pPr>
        <w:tabs>
          <w:tab w:val="left" w:pos="7920"/>
        </w:tabs>
        <w:jc w:val="both"/>
        <w:rPr>
          <w:rFonts w:cs="Times New Roman"/>
        </w:rPr>
      </w:pPr>
      <w:r>
        <w:rPr>
          <w:rFonts w:cs="Times New Roman"/>
          <w:b/>
          <w:bCs/>
        </w:rPr>
        <w:t>Codul 604 - Pajişti permanente utilizate în comun, exploatate mixt</w:t>
      </w:r>
      <w:r>
        <w:rPr>
          <w:rFonts w:cs="Times New Roman"/>
        </w:rPr>
        <w:t xml:space="preserve">: se completează de către fermierii care utilizează în comun pajiştile permanente care nu sunt contractate de la UAT sau ADS, exploatate mixt (cosit </w:t>
      </w:r>
      <w:r>
        <w:rPr>
          <w:rFonts w:cs="Times New Roman"/>
          <w:lang w:eastAsia="en-US"/>
        </w:rPr>
        <w:t xml:space="preserve">urmat de pășunat </w:t>
      </w:r>
      <w:r>
        <w:rPr>
          <w:rFonts w:cs="Times New Roman"/>
        </w:rPr>
        <w:t>în același an, pe aceeași parcelă).</w:t>
      </w:r>
    </w:p>
    <w:p w:rsidR="00D26A21" w:rsidRDefault="00D26A21">
      <w:pPr>
        <w:tabs>
          <w:tab w:val="left" w:pos="7920"/>
        </w:tabs>
        <w:jc w:val="both"/>
        <w:rPr>
          <w:rFonts w:cs="Times New Roman"/>
          <w:lang w:eastAsia="en-US"/>
        </w:rPr>
      </w:pPr>
      <w:r>
        <w:rPr>
          <w:rFonts w:cs="Times New Roman"/>
          <w:b/>
          <w:bCs/>
        </w:rPr>
        <w:t xml:space="preserve">Codul 605 - Pajişti permanente aparținând UAT-rilor sau ADS utilizate </w:t>
      </w:r>
      <w:r>
        <w:rPr>
          <w:rFonts w:eastAsia="Batang" w:cs="Times New Roman"/>
          <w:b/>
          <w:bCs/>
        </w:rPr>
        <w:t xml:space="preserve">individual, </w:t>
      </w:r>
      <w:r>
        <w:rPr>
          <w:rFonts w:cs="Times New Roman"/>
          <w:b/>
          <w:bCs/>
          <w:u w:val="single"/>
        </w:rPr>
        <w:t>exploatate prin pășunat</w:t>
      </w:r>
      <w:r>
        <w:rPr>
          <w:rFonts w:eastAsia="Batang" w:cs="Times New Roman"/>
        </w:rPr>
        <w:t>:</w:t>
      </w:r>
      <w:r>
        <w:rPr>
          <w:rFonts w:cs="Times New Roman"/>
        </w:rPr>
        <w:t xml:space="preserve"> se completează de către fermierul care utilizează individual suprafaţa de pajişti permanente contractată de la UAT sau ADS, exploatată prin pășunat.</w:t>
      </w:r>
    </w:p>
    <w:p w:rsidR="00D26A21" w:rsidRDefault="00D26A21">
      <w:pPr>
        <w:jc w:val="both"/>
        <w:rPr>
          <w:rFonts w:cs="Times New Roman"/>
        </w:rPr>
      </w:pPr>
      <w:r>
        <w:rPr>
          <w:rFonts w:cs="Times New Roman"/>
          <w:b/>
          <w:bCs/>
        </w:rPr>
        <w:t xml:space="preserve">Codul 606 - Pajişi permanente utilizate </w:t>
      </w:r>
      <w:r>
        <w:rPr>
          <w:rFonts w:eastAsia="Batang" w:cs="Times New Roman"/>
          <w:b/>
          <w:bCs/>
        </w:rPr>
        <w:t xml:space="preserve">individual, </w:t>
      </w:r>
      <w:r>
        <w:rPr>
          <w:rFonts w:cs="Times New Roman"/>
          <w:b/>
          <w:bCs/>
        </w:rPr>
        <w:t>exploatate mixt</w:t>
      </w:r>
      <w:r>
        <w:rPr>
          <w:rFonts w:cs="Times New Roman"/>
        </w:rPr>
        <w:t xml:space="preserve">: se completează de către fermierul care utilizează individual suprafaţa de pajişti permanente care nu este contractată de la UAT sau ADS, exploatată mixt (cosit </w:t>
      </w:r>
      <w:r>
        <w:rPr>
          <w:rFonts w:cs="Times New Roman"/>
          <w:lang w:eastAsia="en-US"/>
        </w:rPr>
        <w:t xml:space="preserve">urmat de pășunat </w:t>
      </w:r>
      <w:r>
        <w:rPr>
          <w:rFonts w:cs="Times New Roman"/>
        </w:rPr>
        <w:t>în același an, pe aceeași parcelă).</w:t>
      </w:r>
      <w:r>
        <w:rPr>
          <w:rFonts w:cs="Times New Roman"/>
          <w:color w:val="1F497D"/>
        </w:rPr>
        <w:t xml:space="preserve"> </w:t>
      </w:r>
    </w:p>
    <w:p w:rsidR="00D26A21" w:rsidRDefault="00D26A21">
      <w:pPr>
        <w:jc w:val="both"/>
        <w:rPr>
          <w:rFonts w:cs="Times New Roman"/>
          <w:lang w:eastAsia="en-US"/>
        </w:rPr>
      </w:pPr>
      <w:r>
        <w:rPr>
          <w:rFonts w:cs="Times New Roman"/>
          <w:b/>
          <w:bCs/>
          <w:lang w:eastAsia="en-US"/>
        </w:rPr>
        <w:t xml:space="preserve">Codul 607 </w:t>
      </w:r>
      <w:r>
        <w:rPr>
          <w:rFonts w:cs="Times New Roman"/>
          <w:lang w:eastAsia="en-US"/>
        </w:rPr>
        <w:t xml:space="preserve">- </w:t>
      </w:r>
      <w:r>
        <w:rPr>
          <w:rFonts w:cs="Times New Roman"/>
          <w:b/>
          <w:bCs/>
          <w:lang w:eastAsia="en-US"/>
        </w:rPr>
        <w:t xml:space="preserve">Fâneţe utilizate </w:t>
      </w:r>
      <w:r>
        <w:rPr>
          <w:rFonts w:eastAsia="Batang" w:cs="Times New Roman"/>
          <w:b/>
          <w:bCs/>
          <w:lang w:eastAsia="en-US"/>
        </w:rPr>
        <w:t>individual, exploatate prin cosit</w:t>
      </w:r>
      <w:r>
        <w:rPr>
          <w:rFonts w:cs="Times New Roman"/>
          <w:lang w:eastAsia="en-US"/>
        </w:rPr>
        <w:t xml:space="preserve">: </w:t>
      </w:r>
      <w:r>
        <w:rPr>
          <w:rFonts w:cs="Times New Roman"/>
        </w:rPr>
        <w:t xml:space="preserve">se completează de către fermierul care utilizează individual suprafaţa de fânețe care nu este contractată de la UAT sau ADS, </w:t>
      </w:r>
      <w:r>
        <w:rPr>
          <w:rFonts w:cs="Times New Roman"/>
          <w:lang w:eastAsia="en-US"/>
        </w:rPr>
        <w:t>exploatată prin cosit.</w:t>
      </w:r>
    </w:p>
    <w:p w:rsidR="00D26A21" w:rsidRDefault="00D26A21">
      <w:pPr>
        <w:jc w:val="both"/>
        <w:rPr>
          <w:rFonts w:cs="Times New Roman"/>
        </w:rPr>
      </w:pPr>
      <w:r>
        <w:rPr>
          <w:rFonts w:cs="Times New Roman"/>
          <w:b/>
          <w:bCs/>
          <w:lang w:eastAsia="en-US"/>
        </w:rPr>
        <w:t xml:space="preserve">Codul 608 </w:t>
      </w:r>
      <w:r>
        <w:rPr>
          <w:rFonts w:cs="Times New Roman"/>
          <w:lang w:eastAsia="en-US"/>
        </w:rPr>
        <w:t xml:space="preserve">- </w:t>
      </w:r>
      <w:r>
        <w:rPr>
          <w:rFonts w:cs="Times New Roman"/>
          <w:b/>
          <w:bCs/>
          <w:lang w:eastAsia="en-US"/>
        </w:rPr>
        <w:t xml:space="preserve">Fâneţe </w:t>
      </w:r>
      <w:r>
        <w:rPr>
          <w:rFonts w:cs="Times New Roman"/>
          <w:b/>
          <w:bCs/>
        </w:rPr>
        <w:t>aparținând UAT-rilor sau ADS</w:t>
      </w:r>
      <w:r>
        <w:rPr>
          <w:rFonts w:cs="Times New Roman"/>
          <w:b/>
          <w:bCs/>
          <w:lang w:eastAsia="en-US"/>
        </w:rPr>
        <w:t xml:space="preserve"> utilizate individual, </w:t>
      </w:r>
      <w:r>
        <w:rPr>
          <w:rFonts w:eastAsia="Batang" w:cs="Times New Roman"/>
          <w:b/>
          <w:bCs/>
          <w:lang w:eastAsia="en-US"/>
        </w:rPr>
        <w:t>exploatate prin cosit</w:t>
      </w:r>
      <w:r>
        <w:rPr>
          <w:rFonts w:cs="Times New Roman"/>
          <w:lang w:eastAsia="en-US"/>
        </w:rPr>
        <w:t>:</w:t>
      </w:r>
      <w:r>
        <w:rPr>
          <w:rFonts w:cs="Times New Roman"/>
        </w:rPr>
        <w:t xml:space="preserve"> se completează de către fermierul care utilizează individual suprafaţa de pajişti permanente contractată de la UAT sau ADS, exploatată prin cosit, cu asigurare de min. 0,3 UVM/ha.</w:t>
      </w:r>
    </w:p>
    <w:p w:rsidR="00D26A21" w:rsidRDefault="00D26A21">
      <w:pPr>
        <w:jc w:val="both"/>
        <w:rPr>
          <w:rFonts w:cs="Times New Roman"/>
          <w:lang w:eastAsia="en-US"/>
        </w:rPr>
      </w:pPr>
      <w:r>
        <w:rPr>
          <w:rFonts w:cs="Times New Roman"/>
          <w:b/>
          <w:bCs/>
          <w:lang w:eastAsia="en-US"/>
        </w:rPr>
        <w:t xml:space="preserve">Codul 609 </w:t>
      </w:r>
      <w:r>
        <w:rPr>
          <w:rFonts w:cs="Times New Roman"/>
          <w:lang w:eastAsia="en-US"/>
        </w:rPr>
        <w:t>-</w:t>
      </w:r>
      <w:r>
        <w:rPr>
          <w:rFonts w:cs="Times New Roman"/>
          <w:b/>
          <w:bCs/>
          <w:lang w:eastAsia="en-US"/>
        </w:rPr>
        <w:t xml:space="preserve"> Pășuni utilizate </w:t>
      </w:r>
      <w:r>
        <w:rPr>
          <w:rFonts w:eastAsia="Batang" w:cs="Times New Roman"/>
          <w:b/>
          <w:bCs/>
          <w:lang w:eastAsia="en-US"/>
        </w:rPr>
        <w:t>individual, exploatate prin pășunat</w:t>
      </w:r>
      <w:r>
        <w:rPr>
          <w:rFonts w:cs="Times New Roman"/>
          <w:lang w:eastAsia="en-US"/>
        </w:rPr>
        <w:t xml:space="preserve">: </w:t>
      </w:r>
      <w:r>
        <w:rPr>
          <w:rFonts w:cs="Times New Roman"/>
        </w:rPr>
        <w:t>se completează de către fermierul care utilizează individual suprafaţa de pășuni care nu este contractată de la UAT sau ADS, exploatată prin pășunat.</w:t>
      </w:r>
    </w:p>
    <w:p w:rsidR="00D26A21" w:rsidRDefault="00D26A21">
      <w:pPr>
        <w:jc w:val="both"/>
        <w:rPr>
          <w:rFonts w:cs="Times New Roman"/>
        </w:rPr>
      </w:pPr>
      <w:r>
        <w:rPr>
          <w:rFonts w:cs="Times New Roman"/>
          <w:b/>
          <w:bCs/>
          <w:lang w:eastAsia="en-US"/>
        </w:rPr>
        <w:t xml:space="preserve">Codul 610 </w:t>
      </w:r>
      <w:r>
        <w:rPr>
          <w:rFonts w:cs="Times New Roman"/>
          <w:lang w:eastAsia="en-US"/>
        </w:rPr>
        <w:t>-</w:t>
      </w:r>
      <w:r>
        <w:rPr>
          <w:rFonts w:cs="Times New Roman"/>
          <w:b/>
          <w:bCs/>
          <w:lang w:eastAsia="en-US"/>
        </w:rPr>
        <w:t xml:space="preserve"> Pășuni</w:t>
      </w:r>
      <w:r>
        <w:rPr>
          <w:rFonts w:cs="Times New Roman"/>
          <w:b/>
          <w:bCs/>
        </w:rPr>
        <w:t xml:space="preserve"> utilizate în comun, </w:t>
      </w:r>
      <w:r>
        <w:rPr>
          <w:rFonts w:eastAsia="Batang" w:cs="Times New Roman"/>
          <w:b/>
          <w:bCs/>
          <w:lang w:eastAsia="en-US"/>
        </w:rPr>
        <w:t>exploatate prin pășunat</w:t>
      </w:r>
      <w:r>
        <w:rPr>
          <w:rFonts w:cs="Times New Roman"/>
          <w:lang w:eastAsia="en-US"/>
        </w:rPr>
        <w:t xml:space="preserve">: </w:t>
      </w:r>
      <w:r>
        <w:rPr>
          <w:rFonts w:cs="Times New Roman"/>
        </w:rPr>
        <w:t>se completează de către fermierii care utilizează în comun suprafețe de pășuni care nu sunt contractate de la UAT sau ADS, exploatate prin pășunat.</w:t>
      </w:r>
    </w:p>
    <w:p w:rsidR="00D26A21" w:rsidRDefault="00D26A21">
      <w:pPr>
        <w:jc w:val="both"/>
        <w:rPr>
          <w:rFonts w:cs="Times New Roman"/>
          <w:lang w:eastAsia="en-US"/>
        </w:rPr>
      </w:pPr>
      <w:r>
        <w:rPr>
          <w:rFonts w:cs="Times New Roman"/>
          <w:b/>
          <w:bCs/>
          <w:lang w:eastAsia="en-US"/>
        </w:rPr>
        <w:t>Codul 611</w:t>
      </w:r>
      <w:r>
        <w:rPr>
          <w:rFonts w:cs="Times New Roman"/>
          <w:lang w:eastAsia="en-US"/>
        </w:rPr>
        <w:t xml:space="preserve"> - </w:t>
      </w:r>
      <w:r>
        <w:rPr>
          <w:rFonts w:cs="Times New Roman"/>
          <w:b/>
          <w:bCs/>
          <w:lang w:eastAsia="en-US"/>
        </w:rPr>
        <w:t xml:space="preserve">Fâneţe utilizate în comun, </w:t>
      </w:r>
      <w:r>
        <w:rPr>
          <w:rFonts w:eastAsia="Batang" w:cs="Times New Roman"/>
          <w:b/>
          <w:bCs/>
          <w:lang w:eastAsia="en-US"/>
        </w:rPr>
        <w:t>exploatate prin cosit</w:t>
      </w:r>
      <w:r>
        <w:rPr>
          <w:rFonts w:cs="Times New Roman"/>
          <w:b/>
          <w:bCs/>
          <w:lang w:eastAsia="en-US"/>
        </w:rPr>
        <w:t xml:space="preserve">: </w:t>
      </w:r>
      <w:r>
        <w:rPr>
          <w:rFonts w:cs="Times New Roman"/>
        </w:rPr>
        <w:t xml:space="preserve">se completază de către fermierii care utilizează în comun suprafeţe de fânețe care nu sunt contractate de la UAT sau ADS, </w:t>
      </w:r>
      <w:r>
        <w:rPr>
          <w:rFonts w:cs="Times New Roman"/>
          <w:lang w:eastAsia="en-US"/>
        </w:rPr>
        <w:t>exploatate prin cosit.</w:t>
      </w:r>
    </w:p>
    <w:p w:rsidR="00D26A21" w:rsidRDefault="00D26A21">
      <w:pPr>
        <w:framePr w:hSpace="180" w:wrap="auto" w:vAnchor="text" w:hAnchor="margin" w:y="1"/>
        <w:jc w:val="both"/>
        <w:rPr>
          <w:rFonts w:cs="Times New Roman"/>
        </w:rPr>
      </w:pPr>
      <w:r>
        <w:rPr>
          <w:rFonts w:cs="Times New Roman"/>
          <w:b/>
          <w:bCs/>
          <w:lang w:eastAsia="en-US"/>
        </w:rPr>
        <w:t xml:space="preserve">Codul 612 </w:t>
      </w:r>
      <w:r>
        <w:rPr>
          <w:rFonts w:cs="Times New Roman"/>
          <w:lang w:eastAsia="en-US"/>
        </w:rPr>
        <w:t xml:space="preserve">- </w:t>
      </w:r>
      <w:r>
        <w:rPr>
          <w:rFonts w:cs="Times New Roman"/>
          <w:b/>
          <w:bCs/>
          <w:lang w:eastAsia="en-US"/>
        </w:rPr>
        <w:t xml:space="preserve">Pajiști permanente </w:t>
      </w:r>
      <w:r>
        <w:rPr>
          <w:rFonts w:cs="Times New Roman"/>
          <w:b/>
          <w:bCs/>
        </w:rPr>
        <w:t>aparținând UAT-rilor sau ADS</w:t>
      </w:r>
      <w:r>
        <w:rPr>
          <w:rFonts w:cs="Times New Roman"/>
          <w:b/>
          <w:bCs/>
          <w:lang w:eastAsia="en-US"/>
        </w:rPr>
        <w:t xml:space="preserve"> utilizate individual, exploatate mixt:</w:t>
      </w:r>
      <w:r>
        <w:rPr>
          <w:rFonts w:cs="Times New Roman"/>
          <w:lang w:eastAsia="en-US"/>
        </w:rPr>
        <w:t xml:space="preserve"> </w:t>
      </w:r>
      <w:r>
        <w:rPr>
          <w:rFonts w:cs="Times New Roman"/>
        </w:rPr>
        <w:t xml:space="preserve">se completează de către fermierul care utilizează individual suprafaţa de pajişti permanente contractată de la UAT sau ADS, exploatată mixt (cosit </w:t>
      </w:r>
      <w:r>
        <w:rPr>
          <w:rFonts w:cs="Times New Roman"/>
          <w:lang w:eastAsia="en-US"/>
        </w:rPr>
        <w:t>urmat de pășunat</w:t>
      </w:r>
      <w:r>
        <w:rPr>
          <w:rFonts w:cs="Times New Roman"/>
        </w:rPr>
        <w:t xml:space="preserve"> în același an, pe aceeași parcelă), cu asigurare de min. 0,3 UVM/ha.</w:t>
      </w:r>
    </w:p>
    <w:p w:rsidR="00D26A21" w:rsidRDefault="00D26A21">
      <w:pPr>
        <w:jc w:val="both"/>
        <w:rPr>
          <w:rFonts w:cs="Times New Roman"/>
          <w:lang w:eastAsia="en-US"/>
        </w:rPr>
      </w:pPr>
      <w:r>
        <w:rPr>
          <w:rFonts w:cs="Times New Roman"/>
          <w:b/>
          <w:bCs/>
        </w:rPr>
        <w:t xml:space="preserve">Codul 660 </w:t>
      </w:r>
      <w:r>
        <w:rPr>
          <w:rFonts w:cs="Times New Roman"/>
        </w:rPr>
        <w:t xml:space="preserve">- </w:t>
      </w:r>
      <w:r>
        <w:rPr>
          <w:rFonts w:cs="Times New Roman"/>
          <w:lang w:eastAsia="en-US"/>
        </w:rPr>
        <w:t>Livada traditională utilizată extensiv mixt (</w:t>
      </w:r>
      <w:r>
        <w:rPr>
          <w:rFonts w:cs="Times New Roman"/>
        </w:rPr>
        <w:t xml:space="preserve">cosit </w:t>
      </w:r>
      <w:r>
        <w:rPr>
          <w:rFonts w:cs="Times New Roman"/>
          <w:lang w:eastAsia="en-US"/>
        </w:rPr>
        <w:t>urmat de pășunat</w:t>
      </w:r>
      <w:r>
        <w:rPr>
          <w:rFonts w:cs="Times New Roman"/>
        </w:rPr>
        <w:t xml:space="preserve"> în același an, pe aceeași parcelă)</w:t>
      </w:r>
    </w:p>
    <w:p w:rsidR="00D26A21" w:rsidRDefault="00D26A21">
      <w:pPr>
        <w:jc w:val="both"/>
        <w:rPr>
          <w:rFonts w:cs="Times New Roman"/>
          <w:lang w:eastAsia="en-US"/>
        </w:rPr>
      </w:pPr>
      <w:r>
        <w:rPr>
          <w:rFonts w:cs="Times New Roman"/>
          <w:b/>
          <w:bCs/>
        </w:rPr>
        <w:t xml:space="preserve">Codul 661 </w:t>
      </w:r>
      <w:r>
        <w:rPr>
          <w:rFonts w:cs="Times New Roman"/>
        </w:rPr>
        <w:t xml:space="preserve">- </w:t>
      </w:r>
      <w:r>
        <w:rPr>
          <w:rFonts w:cs="Times New Roman"/>
          <w:lang w:eastAsia="en-US"/>
        </w:rPr>
        <w:t>Livada tradiţională utilizată extensiv ca fâneaţă</w:t>
      </w:r>
    </w:p>
    <w:p w:rsidR="00D26A21" w:rsidRDefault="00D26A21">
      <w:pPr>
        <w:jc w:val="both"/>
        <w:rPr>
          <w:rFonts w:cs="Times New Roman"/>
          <w:lang w:eastAsia="en-US"/>
        </w:rPr>
      </w:pPr>
      <w:r>
        <w:rPr>
          <w:rFonts w:cs="Times New Roman"/>
          <w:b/>
          <w:bCs/>
          <w:lang w:eastAsia="en-US"/>
        </w:rPr>
        <w:t xml:space="preserve">Codul 662 </w:t>
      </w:r>
      <w:r>
        <w:rPr>
          <w:rFonts w:cs="Times New Roman"/>
          <w:lang w:eastAsia="en-US"/>
        </w:rPr>
        <w:t>- Fâneţe naturale energetice</w:t>
      </w:r>
    </w:p>
    <w:p w:rsidR="00D26A21" w:rsidRDefault="00D26A21">
      <w:pPr>
        <w:jc w:val="both"/>
        <w:rPr>
          <w:rFonts w:cs="Times New Roman"/>
          <w:lang w:eastAsia="en-US"/>
        </w:rPr>
      </w:pPr>
      <w:r>
        <w:rPr>
          <w:rFonts w:cs="Times New Roman"/>
          <w:b/>
          <w:bCs/>
          <w:lang w:eastAsia="en-US"/>
        </w:rPr>
        <w:t xml:space="preserve">Codul 663 </w:t>
      </w:r>
      <w:r>
        <w:rPr>
          <w:rFonts w:cs="Times New Roman"/>
          <w:lang w:eastAsia="en-US"/>
        </w:rPr>
        <w:t xml:space="preserve">- Livada traditională utilizată extensiv prin păşunat  </w:t>
      </w:r>
    </w:p>
    <w:p w:rsidR="00D26A21" w:rsidRDefault="00D26A21">
      <w:pPr>
        <w:jc w:val="both"/>
        <w:rPr>
          <w:rFonts w:cs="Times New Roman"/>
        </w:rPr>
      </w:pPr>
      <w:r>
        <w:rPr>
          <w:rFonts w:cs="Times New Roman"/>
          <w:b/>
          <w:bCs/>
        </w:rPr>
        <w:t>Codul 671</w:t>
      </w:r>
      <w:r>
        <w:rPr>
          <w:rFonts w:cs="Times New Roman"/>
        </w:rPr>
        <w:t xml:space="preserve"> - Reconversie suprafețe de pajiști permanente sensibile din punct de vedere al mediului </w:t>
      </w:r>
      <w:r>
        <w:rPr>
          <w:rFonts w:cs="Times New Roman"/>
          <w:color w:val="000000"/>
        </w:rPr>
        <w:t xml:space="preserve">(acest cod se folosește pentru acele parcele </w:t>
      </w:r>
      <w:r>
        <w:rPr>
          <w:rFonts w:cs="Times New Roman"/>
          <w:color w:val="000000"/>
          <w:lang w:val="en-US"/>
        </w:rPr>
        <w:t xml:space="preserve">de </w:t>
      </w:r>
      <w:r>
        <w:rPr>
          <w:rFonts w:cs="Times New Roman"/>
          <w:color w:val="000000"/>
        </w:rPr>
        <w:t>pajiști permanente sensibile din punct de vedere al mediului care au fost convertite sau arate; fermierii au obligația să reconvertească suprafața până cel târziu la</w:t>
      </w:r>
      <w:r>
        <w:rPr>
          <w:rFonts w:cs="Times New Roman"/>
          <w:color w:val="000000"/>
          <w:lang w:val="en-US"/>
        </w:rPr>
        <w:t xml:space="preserve"> </w:t>
      </w:r>
      <w:r>
        <w:rPr>
          <w:rFonts w:cs="Times New Roman"/>
          <w:color w:val="000000"/>
        </w:rPr>
        <w:t>data depunerii cererii unice de plată pentru campania 2021 și să o readucă în situația inițială de pajiște permanentă astfel încât să se ajungă din nou la statutul de suprafață sensibilă din punctul de vedere al mediului).</w:t>
      </w:r>
    </w:p>
    <w:p w:rsidR="00D26A21" w:rsidRDefault="00D26A21">
      <w:pPr>
        <w:jc w:val="both"/>
        <w:rPr>
          <w:rFonts w:cs="Times New Roman"/>
        </w:rPr>
      </w:pPr>
      <w:r>
        <w:rPr>
          <w:rFonts w:cs="Times New Roman"/>
        </w:rPr>
        <w:t xml:space="preserve">Fermierul care a convertit sau a arat o pajişte permanentă sensibilă din punct de vedere al mediului care face obiectul interdicţiei prevăzute la art. 20 lit. a) din </w:t>
      </w:r>
      <w:r>
        <w:rPr>
          <w:rFonts w:cs="Times New Roman"/>
          <w:i/>
          <w:iCs/>
        </w:rPr>
        <w:t>OUG nr. 11/2021</w:t>
      </w:r>
      <w:r>
        <w:rPr>
          <w:rFonts w:cs="Times New Roman"/>
        </w:rPr>
        <w:t xml:space="preserve">, are obligația de a face reconversia până cel târziu la data depunerii cererii unice de plată pentru campania 2021, conform prevederilor art. 90 din </w:t>
      </w:r>
      <w:r>
        <w:rPr>
          <w:rFonts w:cs="Times New Roman"/>
          <w:i/>
          <w:iCs/>
        </w:rPr>
        <w:t>Ordinul MADR nr. 45/2021</w:t>
      </w:r>
      <w:r>
        <w:rPr>
          <w:rFonts w:cs="Times New Roman"/>
        </w:rPr>
        <w:t>. Suprafețele care fac obiectul reconversiei sunt considerate pajiște permanentă începând din prima zi a reconversiei și vor fi declarate în cererea unică de plată din anul 2021.</w:t>
      </w:r>
    </w:p>
    <w:p w:rsidR="00D26A21" w:rsidRDefault="00D26A21">
      <w:pPr>
        <w:jc w:val="both"/>
        <w:rPr>
          <w:rFonts w:cs="Times New Roman"/>
        </w:rPr>
      </w:pPr>
    </w:p>
    <w:p w:rsidR="00D26A21" w:rsidRDefault="00D26A21">
      <w:pPr>
        <w:jc w:val="both"/>
        <w:rPr>
          <w:rFonts w:ascii="Calibri" w:hAnsi="Calibri" w:cs="Calibri"/>
          <w:sz w:val="22"/>
          <w:szCs w:val="22"/>
          <w:lang w:val="en-US"/>
        </w:rPr>
      </w:pPr>
      <w:r>
        <w:rPr>
          <w:rFonts w:cs="Times New Roman"/>
          <w:b/>
          <w:bCs/>
        </w:rPr>
        <w:t>Declararea în cererea unică de plată a pajiştiilor permanente sensibile din punct de vedere al mediului, reconvertite:</w:t>
      </w:r>
      <w:r>
        <w:rPr>
          <w:rFonts w:cs="Times New Roman"/>
        </w:rPr>
        <w:t xml:space="preserve"> </w:t>
      </w:r>
    </w:p>
    <w:p w:rsidR="00D26A21" w:rsidRDefault="00D26A21">
      <w:pPr>
        <w:jc w:val="both"/>
        <w:rPr>
          <w:rFonts w:cs="Times New Roman"/>
        </w:rPr>
      </w:pPr>
      <w:r>
        <w:rPr>
          <w:rFonts w:cs="Times New Roman"/>
        </w:rPr>
        <w:t>- în cazul în care reconvertirea se impune pentru întreaga parcelă, acesteia i se  păstrează numărul, modificându-i-se numai codul de cultură, respectiv 671 (Ex: dacă parcela iniţială a fost 1a_606, parcela reconvertită se declară 1a_671)</w:t>
      </w:r>
    </w:p>
    <w:p w:rsidR="00D26A21" w:rsidRDefault="00D26A21">
      <w:pPr>
        <w:jc w:val="both"/>
        <w:rPr>
          <w:rFonts w:cs="Times New Roman"/>
        </w:rPr>
      </w:pPr>
      <w:r>
        <w:rPr>
          <w:rFonts w:cs="Times New Roman"/>
        </w:rPr>
        <w:t>- în cazul în care reconvertirea se impune pentru o parte din parcelă, parcela iniţială îşi păstrează numărul şi să numerotează culturile în interiorul parcelei agricole în ordine alfabertică ((Ex: dacă parcela iniţială a fost 1a_606 = 10 ha, parcela reconvertită se declară 1a_606 = 5 ha, 1b_671 = 1 ha (suprafaţă reconvertită), 1c_606 = 4 ha).</w:t>
      </w:r>
    </w:p>
    <w:p w:rsidR="00D26A21" w:rsidRDefault="00D26A21">
      <w:pPr>
        <w:jc w:val="both"/>
        <w:rPr>
          <w:rFonts w:cs="Times New Roman"/>
          <w:b/>
          <w:bCs/>
          <w:i/>
          <w:iCs/>
        </w:rPr>
      </w:pPr>
      <w:r>
        <w:rPr>
          <w:rFonts w:cs="Times New Roman"/>
        </w:rPr>
        <w:t xml:space="preserve">Suprafețele de pajiști permanente sensibile din punct de vedere al mediului reconvertite și declarate în campania 2020 cu cod 671 vor fi declarate începând cu campania 2021 cu codul de pajiște permanentă corespunzător, având în vedere prevederile art. 90 din </w:t>
      </w:r>
      <w:r>
        <w:rPr>
          <w:rFonts w:cs="Times New Roman"/>
          <w:i/>
          <w:iCs/>
        </w:rPr>
        <w:t xml:space="preserve">Ordinul MADR nr. 45/2021, </w:t>
      </w:r>
      <w:r>
        <w:rPr>
          <w:rFonts w:cs="Times New Roman"/>
        </w:rPr>
        <w:t>potrivit cărora</w:t>
      </w:r>
      <w:r>
        <w:rPr>
          <w:rFonts w:cs="Times New Roman"/>
          <w:i/>
          <w:iCs/>
        </w:rPr>
        <w:t xml:space="preserve"> </w:t>
      </w:r>
      <w:r>
        <w:rPr>
          <w:rFonts w:cs="Times New Roman"/>
          <w:b/>
          <w:bCs/>
          <w:i/>
          <w:iCs/>
        </w:rPr>
        <w:t>suprafețele care fac obiectul reconversiei sunt considerate pajiști permanente începând din prima zi a reconversiei.</w:t>
      </w:r>
    </w:p>
    <w:p w:rsidR="00D26A21" w:rsidRDefault="00D26A21">
      <w:pPr>
        <w:jc w:val="both"/>
        <w:rPr>
          <w:rFonts w:cs="Times New Roman"/>
          <w:b/>
          <w:bCs/>
        </w:rPr>
      </w:pPr>
    </w:p>
    <w:p w:rsidR="00D26A21" w:rsidRDefault="00D26A21">
      <w:pPr>
        <w:jc w:val="both"/>
        <w:rPr>
          <w:rFonts w:cs="Times New Roman"/>
        </w:rPr>
      </w:pPr>
      <w:r>
        <w:rPr>
          <w:rFonts w:cs="Times New Roman"/>
        </w:rPr>
        <w:t xml:space="preserve">În cazul în care solicitantul cultivă </w:t>
      </w:r>
      <w:r>
        <w:rPr>
          <w:rFonts w:cs="Times New Roman"/>
          <w:b/>
          <w:bCs/>
        </w:rPr>
        <w:t>plante energetice nonalimentare (nonagricole),</w:t>
      </w:r>
      <w:r>
        <w:rPr>
          <w:rFonts w:cs="Times New Roman"/>
        </w:rPr>
        <w:t xml:space="preserve"> va declara aceste culturi utilizând codurile din tabelul 1 încadrate în categoriile de folosinţă aferente. </w:t>
      </w:r>
    </w:p>
    <w:p w:rsidR="00D26A21" w:rsidRDefault="00D26A21">
      <w:pPr>
        <w:jc w:val="both"/>
        <w:rPr>
          <w:rFonts w:cs="Times New Roman"/>
        </w:rPr>
      </w:pPr>
    </w:p>
    <w:p w:rsidR="00D26A21" w:rsidRDefault="00D26A21">
      <w:pPr>
        <w:tabs>
          <w:tab w:val="left" w:pos="7920"/>
        </w:tabs>
        <w:jc w:val="both"/>
        <w:rPr>
          <w:rFonts w:cs="Times New Roman"/>
        </w:rPr>
      </w:pPr>
      <w:r>
        <w:rPr>
          <w:rFonts w:cs="Times New Roman"/>
        </w:rPr>
        <w:t>Pentru parcelele de vii cu soiuri de struguri pentru vin, altele decât cele finanţate prin programul de restructurare/reconversie viticolă, fermierii completează  codul 961.</w:t>
      </w:r>
    </w:p>
    <w:p w:rsidR="00D26A21" w:rsidRDefault="00D26A21">
      <w:pPr>
        <w:tabs>
          <w:tab w:val="left" w:pos="7920"/>
        </w:tabs>
        <w:jc w:val="both"/>
        <w:rPr>
          <w:rFonts w:cs="Times New Roman"/>
        </w:rPr>
      </w:pPr>
      <w:r>
        <w:rPr>
          <w:rFonts w:cs="Times New Roman"/>
        </w:rPr>
        <w:t>Pentru parcelele de vii cu soiuri de struguri pentru masă fermierii completeaza codul 962.</w:t>
      </w:r>
    </w:p>
    <w:p w:rsidR="00D26A21" w:rsidRDefault="00D26A21">
      <w:pPr>
        <w:tabs>
          <w:tab w:val="left" w:pos="7920"/>
        </w:tabs>
        <w:jc w:val="both"/>
        <w:rPr>
          <w:rFonts w:cs="Times New Roman"/>
        </w:rPr>
      </w:pPr>
      <w:r>
        <w:rPr>
          <w:rFonts w:cs="Times New Roman"/>
        </w:rPr>
        <w:t>Pentru parcelele de vii finanţate prin programul de restructurare/reconversie, fermierii completează codul 965.</w:t>
      </w:r>
    </w:p>
    <w:p w:rsidR="00D26A21" w:rsidRDefault="00D26A21">
      <w:pPr>
        <w:tabs>
          <w:tab w:val="left" w:pos="7920"/>
        </w:tabs>
        <w:jc w:val="both"/>
        <w:rPr>
          <w:rFonts w:cs="Times New Roman"/>
          <w:b/>
          <w:bCs/>
        </w:rPr>
      </w:pPr>
    </w:p>
    <w:p w:rsidR="00D26A21" w:rsidRDefault="00D26A21">
      <w:pPr>
        <w:tabs>
          <w:tab w:val="left" w:pos="7920"/>
        </w:tabs>
        <w:jc w:val="both"/>
        <w:rPr>
          <w:rFonts w:cs="Times New Roman"/>
          <w:b/>
          <w:bCs/>
        </w:rPr>
      </w:pPr>
      <w:r>
        <w:rPr>
          <w:rFonts w:cs="Times New Roman"/>
          <w:b/>
          <w:bCs/>
        </w:rPr>
        <w:t xml:space="preserve">Pentru accesarea schemelor de sprijin cuplat, solicitanţii vor completa codurile culturilor aferente acestor scheme </w:t>
      </w:r>
      <w:r>
        <w:rPr>
          <w:rFonts w:cs="Times New Roman"/>
        </w:rPr>
        <w:t xml:space="preserve">conform tabelului nr. 7 din </w:t>
      </w:r>
      <w:r>
        <w:rPr>
          <w:rFonts w:cs="Times New Roman"/>
          <w:i/>
          <w:iCs/>
        </w:rPr>
        <w:t>Anexa 2 Instructiuni de completare a formularului cererii unice de plată 2021</w:t>
      </w:r>
      <w:r>
        <w:rPr>
          <w:rFonts w:cs="Times New Roman"/>
          <w:b/>
          <w:bCs/>
        </w:rPr>
        <w:t xml:space="preserve">,  </w:t>
      </w:r>
      <w:r>
        <w:rPr>
          <w:rFonts w:cs="Times New Roman"/>
        </w:rPr>
        <w:t xml:space="preserve">coduri ce se regăsesc şi în tabelul nr. 1 din aceeași </w:t>
      </w:r>
      <w:r>
        <w:rPr>
          <w:rFonts w:cs="Times New Roman"/>
          <w:i/>
          <w:iCs/>
        </w:rPr>
        <w:t>Anexă</w:t>
      </w:r>
      <w:r>
        <w:rPr>
          <w:rFonts w:cs="Times New Roman"/>
        </w:rPr>
        <w:t>.</w:t>
      </w:r>
    </w:p>
    <w:p w:rsidR="00D26A21" w:rsidRDefault="00D26A21">
      <w:pPr>
        <w:autoSpaceDE w:val="0"/>
        <w:autoSpaceDN w:val="0"/>
        <w:adjustRightInd w:val="0"/>
        <w:jc w:val="both"/>
        <w:rPr>
          <w:rFonts w:cs="Times New Roman"/>
          <w:b/>
          <w:bCs/>
          <w:i/>
          <w:iCs/>
        </w:rPr>
      </w:pPr>
      <w:r>
        <w:rPr>
          <w:rFonts w:cs="Times New Roman"/>
          <w:b/>
          <w:bCs/>
        </w:rPr>
        <w:t xml:space="preserve">În situaţia în care solicitantul care utilizează teren agricol din sere şi solarii şi aplică pentru alte scheme decât sprijinul cuplat, completează codul 971 - </w:t>
      </w:r>
      <w:r>
        <w:rPr>
          <w:rFonts w:cs="Times New Roman"/>
          <w:b/>
          <w:bCs/>
          <w:i/>
          <w:iCs/>
        </w:rPr>
        <w:t>„teren sub sere şi solarii cultivat”.</w:t>
      </w:r>
    </w:p>
    <w:p w:rsidR="00D26A21" w:rsidRDefault="00D26A21">
      <w:pPr>
        <w:autoSpaceDE w:val="0"/>
        <w:autoSpaceDN w:val="0"/>
        <w:adjustRightInd w:val="0"/>
        <w:jc w:val="both"/>
        <w:rPr>
          <w:rFonts w:cs="Times New Roman"/>
          <w:b/>
          <w:bCs/>
          <w:i/>
          <w:iCs/>
        </w:rPr>
      </w:pPr>
      <w:r>
        <w:rPr>
          <w:rFonts w:cs="Times New Roman"/>
          <w:b/>
          <w:bCs/>
        </w:rPr>
        <w:t xml:space="preserve">Fermierii care declară ,,Alte culturi permanente”, respectiv codurile 950 – teren în pregătire pentru livezi, 951- teren în pregatire pentru vii, 952 – teren în pregatire pentru alte culturi permanente, trebuie ca terenul astfel declarat să nu fie cultivat. </w:t>
      </w:r>
      <w:r>
        <w:rPr>
          <w:rFonts w:cs="Times New Roman"/>
          <w:b/>
          <w:bCs/>
          <w:i/>
          <w:iCs/>
        </w:rPr>
        <w:t>Dacă terenul respectiv este cultivat, se va declara codul culturii înfiinţate şi se completa în IPA-Online cu atributul „provine din 950, 951, 952” menţionandu-se codul aferent.</w:t>
      </w:r>
    </w:p>
    <w:p w:rsidR="00D26A21" w:rsidRDefault="00D26A21">
      <w:pPr>
        <w:pStyle w:val="Default0"/>
        <w:jc w:val="both"/>
        <w:rPr>
          <w:rFonts w:ascii="Times New Roman" w:hAnsi="Times New Roman" w:cs="Times New Roman"/>
          <w:b/>
          <w:bCs/>
          <w:color w:val="auto"/>
          <w:lang w:val="ro-RO" w:eastAsia="ro-RO"/>
        </w:rPr>
      </w:pPr>
      <w:r>
        <w:rPr>
          <w:rFonts w:ascii="Times New Roman" w:hAnsi="Times New Roman" w:cs="Times New Roman"/>
          <w:b/>
          <w:bCs/>
          <w:color w:val="auto"/>
          <w:lang w:val="ro-RO" w:eastAsia="ro-RO"/>
        </w:rPr>
        <w:t>Atenție!  Teren în pregătire pentru culturi permanente înseamnă teren pe care urmează să se înființeze culturi permanente și pe care se desfășoară activitate minimă. Regimul de teren în pregătire pentru culturi permanente poate fi menținut pe o perioadă de maximum 3 ani, care începe cu anul primei declarări a acestuia pentru schema de plată unică pe suprafață.</w:t>
      </w:r>
    </w:p>
    <w:p w:rsidR="00D26A21" w:rsidRDefault="00D26A21">
      <w:pPr>
        <w:pStyle w:val="Default0"/>
        <w:jc w:val="both"/>
        <w:rPr>
          <w:rFonts w:ascii="Times New Roman" w:hAnsi="Times New Roman" w:cs="Times New Roman"/>
          <w:color w:val="auto"/>
        </w:rPr>
      </w:pPr>
    </w:p>
    <w:p w:rsidR="00D26A21" w:rsidRDefault="00D26A21">
      <w:pPr>
        <w:pStyle w:val="Default0"/>
        <w:jc w:val="both"/>
        <w:rPr>
          <w:rFonts w:ascii="Times New Roman" w:hAnsi="Times New Roman" w:cs="Times New Roman"/>
          <w:color w:val="auto"/>
        </w:rPr>
      </w:pPr>
      <w:r>
        <w:rPr>
          <w:rFonts w:ascii="Times New Roman" w:hAnsi="Times New Roman" w:cs="Times New Roman"/>
          <w:color w:val="auto"/>
        </w:rPr>
        <w:t>Pentru solicitarea schemei de sprijin cuplat la lucernă, se utilizează următoarele coduri de cultură:</w:t>
      </w:r>
    </w:p>
    <w:p w:rsidR="00D26A21" w:rsidRDefault="00D26A21">
      <w:pPr>
        <w:pStyle w:val="Default0"/>
        <w:numPr>
          <w:ilvl w:val="0"/>
          <w:numId w:val="18"/>
        </w:numPr>
        <w:tabs>
          <w:tab w:val="clear" w:pos="720"/>
          <w:tab w:val="num" w:pos="360"/>
        </w:tabs>
        <w:ind w:left="360"/>
        <w:jc w:val="both"/>
        <w:rPr>
          <w:rFonts w:ascii="Times New Roman" w:hAnsi="Times New Roman" w:cs="Times New Roman"/>
          <w:color w:val="auto"/>
        </w:rPr>
      </w:pPr>
      <w:r>
        <w:rPr>
          <w:rFonts w:ascii="Times New Roman" w:hAnsi="Times New Roman" w:cs="Times New Roman"/>
          <w:color w:val="auto"/>
        </w:rPr>
        <w:t>9747 pentru lucerna cultivată în anii anteriori anului 2021</w:t>
      </w:r>
    </w:p>
    <w:p w:rsidR="00D26A21" w:rsidRDefault="00D26A21">
      <w:pPr>
        <w:pStyle w:val="Default0"/>
        <w:numPr>
          <w:ilvl w:val="0"/>
          <w:numId w:val="18"/>
        </w:numPr>
        <w:tabs>
          <w:tab w:val="clear" w:pos="720"/>
          <w:tab w:val="num" w:pos="360"/>
        </w:tabs>
        <w:ind w:left="360"/>
        <w:jc w:val="both"/>
        <w:rPr>
          <w:rFonts w:ascii="Times New Roman" w:hAnsi="Times New Roman" w:cs="Times New Roman"/>
          <w:color w:val="auto"/>
        </w:rPr>
      </w:pPr>
      <w:r>
        <w:rPr>
          <w:rFonts w:ascii="Times New Roman" w:hAnsi="Times New Roman" w:cs="Times New Roman"/>
          <w:color w:val="auto"/>
        </w:rPr>
        <w:t>9748 pentru cultura înfiinţată în anul de cerere</w:t>
      </w:r>
    </w:p>
    <w:p w:rsidR="00D26A21" w:rsidRDefault="00D26A21">
      <w:pPr>
        <w:pStyle w:val="Default0"/>
        <w:numPr>
          <w:ilvl w:val="0"/>
          <w:numId w:val="18"/>
        </w:numPr>
        <w:tabs>
          <w:tab w:val="clear" w:pos="720"/>
          <w:tab w:val="num" w:pos="360"/>
        </w:tabs>
        <w:ind w:left="360"/>
        <w:jc w:val="both"/>
        <w:rPr>
          <w:rFonts w:ascii="Times New Roman" w:hAnsi="Times New Roman" w:cs="Times New Roman"/>
          <w:color w:val="auto"/>
        </w:rPr>
      </w:pPr>
      <w:r>
        <w:rPr>
          <w:rFonts w:ascii="Times New Roman" w:hAnsi="Times New Roman" w:cs="Times New Roman"/>
          <w:color w:val="auto"/>
        </w:rPr>
        <w:t>9749 în cazul lucernei pentru sămânţă.</w:t>
      </w:r>
    </w:p>
    <w:p w:rsidR="00D26A21" w:rsidRDefault="00D26A21">
      <w:pPr>
        <w:jc w:val="both"/>
        <w:rPr>
          <w:rStyle w:val="tpa1"/>
          <w:rFonts w:ascii="Arial" w:hAnsi="Arial" w:cs="Arial"/>
          <w:color w:val="000000"/>
          <w:lang w:val="en-US" w:eastAsia="en-US"/>
        </w:rPr>
      </w:pPr>
    </w:p>
    <w:p w:rsidR="00D26A21" w:rsidRDefault="00D26A21">
      <w:pPr>
        <w:jc w:val="both"/>
        <w:rPr>
          <w:rFonts w:cs="Times New Roman"/>
        </w:rPr>
      </w:pPr>
      <w:r>
        <w:rPr>
          <w:rStyle w:val="tpa1"/>
          <w:rFonts w:cs="Times New Roman"/>
        </w:rPr>
        <w:t xml:space="preserve">Conform prevederilor art. 37 din </w:t>
      </w:r>
      <w:r>
        <w:rPr>
          <w:rFonts w:cs="Times New Roman"/>
        </w:rPr>
        <w:t>Ordinul MADR nr. 45/2021:</w:t>
      </w:r>
    </w:p>
    <w:p w:rsidR="00D26A21" w:rsidRDefault="00D26A21">
      <w:pPr>
        <w:jc w:val="both"/>
        <w:rPr>
          <w:rStyle w:val="tpa1"/>
          <w:rFonts w:ascii="Arial" w:hAnsi="Arial" w:cs="Arial"/>
          <w:color w:val="000000"/>
          <w:lang w:val="en-US" w:eastAsia="en-US"/>
        </w:rPr>
      </w:pPr>
      <w:r>
        <w:rPr>
          <w:rStyle w:val="tpa1"/>
          <w:rFonts w:cs="Times New Roman"/>
        </w:rPr>
        <w:t>” (1) Suprafețele de teren arabil consacrate producţiei de iarbă şi de alte plante furajere erbacee cultivate, care nu au fost arate și nu au făcut parte din sistemul de rotaţie a culturilor din exploataţie timp de 5 ani sau mai mult se încadrează în prevederile art. 2, alin. (1) lit. h) din ordonanţă și nu sunt eligibile pentru ANT 1.</w:t>
      </w:r>
    </w:p>
    <w:p w:rsidR="00D26A21" w:rsidRDefault="00D26A21">
      <w:pPr>
        <w:jc w:val="both"/>
        <w:rPr>
          <w:rStyle w:val="tpa1"/>
          <w:rFonts w:ascii="Arial" w:hAnsi="Arial" w:cs="Arial"/>
          <w:color w:val="000000"/>
          <w:lang w:val="en-US" w:eastAsia="en-US"/>
        </w:rPr>
      </w:pPr>
      <w:r>
        <w:rPr>
          <w:rStyle w:val="tpa1"/>
          <w:rFonts w:cs="Times New Roman"/>
        </w:rPr>
        <w:t>(2) APIA înștiințează solicitanții la momentul depunerii cererii unice de plată  asupra prevederilor alin. (1) precum și asupra posibilității schimbării categoriei de folosință a terenului sau a practicării rotației culturilor și verifică înființarea culturilor în arabil sau menținerea pajiștii permanente.”</w:t>
      </w:r>
    </w:p>
    <w:p w:rsidR="00D26A21" w:rsidRDefault="00D26A21">
      <w:pPr>
        <w:pStyle w:val="Default0"/>
        <w:jc w:val="both"/>
        <w:rPr>
          <w:rFonts w:ascii="Times New Roman" w:hAnsi="Times New Roman" w:cs="Times New Roman"/>
          <w:b/>
          <w:bCs/>
          <w:color w:val="auto"/>
        </w:rPr>
      </w:pPr>
    </w:p>
    <w:p w:rsidR="00D26A21" w:rsidRDefault="00D26A21">
      <w:pPr>
        <w:autoSpaceDE w:val="0"/>
        <w:autoSpaceDN w:val="0"/>
        <w:adjustRightInd w:val="0"/>
        <w:jc w:val="both"/>
        <w:rPr>
          <w:rFonts w:cs="Times New Roman"/>
          <w:b/>
          <w:bCs/>
        </w:rPr>
      </w:pPr>
      <w:r>
        <w:rPr>
          <w:rFonts w:cs="Times New Roman"/>
          <w:b/>
          <w:bCs/>
          <w:i/>
          <w:iCs/>
        </w:rPr>
        <w:t>„</w:t>
      </w:r>
      <w:r>
        <w:rPr>
          <w:rFonts w:cs="Times New Roman"/>
          <w:b/>
          <w:bCs/>
        </w:rPr>
        <w:t xml:space="preserve">Total suprafaţă agricolă utilizată” reprezintă numărul total de hectare utilizate în exploataţie (suprafaţa tuturor parcelelor solicitate şi nesolicitate la plată). </w:t>
      </w:r>
    </w:p>
    <w:p w:rsidR="00D26A21" w:rsidRDefault="00D26A21">
      <w:pPr>
        <w:autoSpaceDE w:val="0"/>
        <w:autoSpaceDN w:val="0"/>
        <w:adjustRightInd w:val="0"/>
        <w:jc w:val="both"/>
        <w:rPr>
          <w:rFonts w:cs="Times New Roman"/>
          <w:b/>
          <w:bCs/>
        </w:rPr>
      </w:pPr>
    </w:p>
    <w:p w:rsidR="00D26A21" w:rsidRDefault="00D26A21">
      <w:pPr>
        <w:autoSpaceDE w:val="0"/>
        <w:autoSpaceDN w:val="0"/>
        <w:adjustRightInd w:val="0"/>
        <w:jc w:val="both"/>
        <w:rPr>
          <w:rFonts w:cs="Times New Roman"/>
          <w:b/>
          <w:bCs/>
        </w:rPr>
      </w:pPr>
      <w:r>
        <w:rPr>
          <w:rFonts w:cs="Times New Roman"/>
          <w:b/>
          <w:bCs/>
        </w:rPr>
        <w:t>“Total suprafaţă agricolă solicitată pentru sprijin” reprezintă numărul total de hectare pentru care se solicită sprijin (exclusiv parcelele nesolicitate plată).</w:t>
      </w:r>
    </w:p>
    <w:p w:rsidR="00D26A21" w:rsidRDefault="00D26A21">
      <w:pPr>
        <w:rPr>
          <w:rFonts w:cs="Times New Roman"/>
          <w:b/>
          <w:bCs/>
        </w:rPr>
      </w:pPr>
    </w:p>
    <w:p w:rsidR="00D26A21" w:rsidRDefault="00D26A21">
      <w:pPr>
        <w:jc w:val="both"/>
        <w:rPr>
          <w:rFonts w:cs="Times New Roman"/>
        </w:rPr>
      </w:pPr>
      <w:r>
        <w:rPr>
          <w:rFonts w:cs="Times New Roman"/>
          <w:b/>
          <w:bCs/>
        </w:rPr>
        <w:t xml:space="preserve">“Total suprafață nedeclarată” în conformitate cu art. 9, alin. (1), litera (d) din OUG nr. 11/2021  (suprafața însumată să nu depășească un hectar)  - </w:t>
      </w:r>
      <w:r>
        <w:rPr>
          <w:rFonts w:cs="Times New Roman"/>
        </w:rPr>
        <w:t xml:space="preserve">Fermierii care deţin parcele agricole cu o suprafaţă de până la 0,1 ha nesolicitate la plată pot să nu le declare, cu condiţia ca suprafața însumată a acestor parcele să nu depășească un hectar. </w:t>
      </w:r>
    </w:p>
    <w:p w:rsidR="00D26A21" w:rsidRDefault="00D26A21">
      <w:pPr>
        <w:autoSpaceDE w:val="0"/>
        <w:autoSpaceDN w:val="0"/>
        <w:adjustRightInd w:val="0"/>
        <w:jc w:val="both"/>
        <w:rPr>
          <w:rFonts w:cs="Times New Roman"/>
        </w:rPr>
      </w:pPr>
      <w:r>
        <w:rPr>
          <w:rFonts w:cs="Times New Roman"/>
        </w:rPr>
        <w:t xml:space="preserve">De asemenea, fermierii care nu depun cerere pentru nicio plată directă bazată pe suprafață nu au obligația de a-și declara parcelele agricole dacă suprafața totală nu depășește 1 ha. </w:t>
      </w:r>
      <w:r>
        <w:rPr>
          <w:rFonts w:cs="Times New Roman"/>
          <w:b/>
          <w:bCs/>
        </w:rPr>
        <w:t>În toate cazurile, fermierul indică în cererea sa că are la dispoziție parcele agricole și, la cererea APIA, indică localizarea acestora</w:t>
      </w:r>
      <w:r>
        <w:rPr>
          <w:rFonts w:cs="Times New Roman"/>
        </w:rPr>
        <w:t xml:space="preserve">. </w:t>
      </w: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rPr>
      </w:pPr>
      <w:r>
        <w:rPr>
          <w:rFonts w:cs="Times New Roman"/>
        </w:rPr>
        <w:t>Fermierii care participă la schema pentru micii fermieri, astfel cum este prevăzut în titlul V din Regulamentul (UE) nr. 1.307/2013 al Parlamentului European și al Consiliului din 17 decembrie 2013, nu au obligația de a-și declara parcelele agricole pentru care nu depun cerere de plată, cu excepția cazului în care o astfel de declarație este necesară pentru obținerea unui alt tip de ajutor sau sprijin.</w:t>
      </w:r>
    </w:p>
    <w:p w:rsidR="00D26A21" w:rsidRDefault="00D26A21">
      <w:pPr>
        <w:tabs>
          <w:tab w:val="left" w:pos="10620"/>
        </w:tabs>
        <w:ind w:right="540"/>
        <w:jc w:val="center"/>
        <w:rPr>
          <w:rFonts w:cs="Times New Roman"/>
          <w:b/>
          <w:bCs/>
        </w:rPr>
      </w:pPr>
    </w:p>
    <w:p w:rsidR="00D26A21" w:rsidRDefault="00D26A21">
      <w:pPr>
        <w:tabs>
          <w:tab w:val="left" w:pos="10620"/>
        </w:tabs>
        <w:ind w:right="540"/>
        <w:rPr>
          <w:rFonts w:cs="Times New Roman"/>
          <w:b/>
          <w:bCs/>
        </w:rPr>
      </w:pPr>
    </w:p>
    <w:p w:rsidR="00D26A21" w:rsidRDefault="00D26A21">
      <w:pPr>
        <w:tabs>
          <w:tab w:val="left" w:pos="10620"/>
        </w:tabs>
        <w:ind w:right="540"/>
        <w:rPr>
          <w:rFonts w:cs="Times New Roman"/>
          <w:b/>
          <w:bCs/>
        </w:rPr>
      </w:pPr>
    </w:p>
    <w:p w:rsidR="00D26A21" w:rsidRDefault="00D26A21">
      <w:pPr>
        <w:pStyle w:val="Heading2"/>
        <w:rPr>
          <w:rFonts w:ascii="Times New Roman" w:hAnsi="Times New Roman" w:cs="Times New Roman"/>
          <w:b/>
          <w:bCs/>
          <w:sz w:val="24"/>
          <w:szCs w:val="24"/>
        </w:rPr>
      </w:pPr>
      <w:bookmarkStart w:id="130" w:name="_Toc66781994"/>
      <w:r>
        <w:rPr>
          <w:rFonts w:ascii="Times New Roman" w:hAnsi="Times New Roman" w:cs="Times New Roman"/>
          <w:b/>
          <w:bCs/>
          <w:sz w:val="24"/>
          <w:szCs w:val="24"/>
        </w:rPr>
        <w:t>DECLARAŢIA ZONE DE INTERES ECOLOGIC (ZIE) 2021</w:t>
      </w:r>
      <w:bookmarkEnd w:id="130"/>
    </w:p>
    <w:p w:rsidR="00D26A21" w:rsidRDefault="00D26A21">
      <w:pPr>
        <w:tabs>
          <w:tab w:val="left" w:pos="7920"/>
        </w:tabs>
        <w:jc w:val="both"/>
        <w:rPr>
          <w:rFonts w:cs="Times New Roman"/>
        </w:rPr>
      </w:pPr>
    </w:p>
    <w:p w:rsidR="00D26A21" w:rsidRDefault="00D26A21">
      <w:pPr>
        <w:tabs>
          <w:tab w:val="left" w:pos="7920"/>
        </w:tabs>
        <w:jc w:val="both"/>
        <w:rPr>
          <w:rFonts w:cs="Times New Roman"/>
          <w:i/>
          <w:iCs/>
        </w:rPr>
      </w:pPr>
      <w:r>
        <w:rPr>
          <w:rFonts w:cs="Times New Roman"/>
        </w:rPr>
        <w:t xml:space="preserve">Conform art. 17 alin. (5) din </w:t>
      </w:r>
      <w:r>
        <w:rPr>
          <w:rFonts w:cs="Times New Roman"/>
          <w:i/>
          <w:iCs/>
        </w:rPr>
        <w:t>Regulamentul UE nr. 809/2014</w:t>
      </w:r>
      <w:r>
        <w:rPr>
          <w:rFonts w:cs="Times New Roman"/>
        </w:rPr>
        <w:t xml:space="preserve">: “Beneficiarul identifică şi declară fără echivoc suprafaţa fiecărei parcele agricole şi, dacă este cazul, tipul, dimensiunea şi localizarea zonelor de interes ecologic. În ceea ce priveşte plata pentru ecologizare, beneficiarul specifică, de asemenea, utilizarea parcelelor agricole declarate”. Pentru identificarea, delimitarea şi digitizarea zonelor de interes ecologic (ZIE), solicitanţii vor folosi aplicaţia IPA-Online, care va completa automat secţiunea </w:t>
      </w:r>
      <w:r>
        <w:rPr>
          <w:rFonts w:cs="Times New Roman"/>
          <w:i/>
          <w:iCs/>
        </w:rPr>
        <w:t>II B Declaraţia zone de interes ecologic (ZIE) - 2021.</w:t>
      </w:r>
    </w:p>
    <w:p w:rsidR="00D26A21" w:rsidRDefault="00D26A21">
      <w:pPr>
        <w:tabs>
          <w:tab w:val="left" w:pos="7920"/>
        </w:tabs>
        <w:jc w:val="both"/>
        <w:rPr>
          <w:rFonts w:cs="Times New Roman"/>
        </w:rPr>
      </w:pPr>
    </w:p>
    <w:p w:rsidR="00D26A21" w:rsidRDefault="00D26A21">
      <w:pPr>
        <w:tabs>
          <w:tab w:val="left" w:pos="7920"/>
        </w:tabs>
        <w:jc w:val="both"/>
        <w:rPr>
          <w:rFonts w:cs="Times New Roman"/>
        </w:rPr>
      </w:pPr>
      <w:r>
        <w:rPr>
          <w:rFonts w:cs="Times New Roman"/>
        </w:rPr>
        <w:t>Conform prevederilor art. 43 alin. (1) din</w:t>
      </w:r>
      <w:r>
        <w:rPr>
          <w:rFonts w:cs="Times New Roman"/>
          <w:i/>
          <w:iCs/>
        </w:rPr>
        <w:t xml:space="preserve"> Regulamentul (UE) nr. 1307/2013: </w:t>
      </w:r>
      <w:r>
        <w:rPr>
          <w:rFonts w:cs="Times New Roman"/>
        </w:rPr>
        <w:t xml:space="preserve">“Fermierii care au dreptul la o plată în cadrul schemei de plată unică pe suprafaţă (SAPS) aplică pe toate hectarele lor eligibile practicile agricole benefice pentru climă şi mediu. Practicile agricole benefice pentru climă şi mediu se referă la diversificarea culturilor, menţinerea suprafeţelor de pajişti permanente, zone de interes ecologic.” </w:t>
      </w:r>
    </w:p>
    <w:p w:rsidR="00D26A21" w:rsidRDefault="00D26A21">
      <w:pPr>
        <w:tabs>
          <w:tab w:val="left" w:pos="7920"/>
        </w:tabs>
        <w:jc w:val="both"/>
        <w:rPr>
          <w:rFonts w:cs="Times New Roman"/>
        </w:rPr>
      </w:pPr>
    </w:p>
    <w:p w:rsidR="00D26A21" w:rsidRDefault="00D26A21">
      <w:pPr>
        <w:tabs>
          <w:tab w:val="left" w:pos="7920"/>
        </w:tabs>
        <w:jc w:val="both"/>
        <w:rPr>
          <w:rFonts w:cs="Times New Roman"/>
          <w:i/>
          <w:iCs/>
        </w:rPr>
      </w:pPr>
      <w:r>
        <w:rPr>
          <w:rFonts w:cs="Times New Roman"/>
        </w:rPr>
        <w:t xml:space="preserve">Această declaraţie se completează de către solicitanţii care utilizează mai mult de 15 ha de teren arabil, cu informaţiile corespunzătoare, folosindu-se </w:t>
      </w:r>
      <w:r>
        <w:rPr>
          <w:rFonts w:cs="Times New Roman"/>
          <w:b/>
          <w:bCs/>
        </w:rPr>
        <w:t>codurile ZIE</w:t>
      </w:r>
      <w:r>
        <w:rPr>
          <w:rFonts w:cs="Times New Roman"/>
        </w:rPr>
        <w:t xml:space="preserve"> conform </w:t>
      </w:r>
      <w:r>
        <w:rPr>
          <w:rFonts w:cs="Times New Roman"/>
          <w:i/>
          <w:iCs/>
        </w:rPr>
        <w:t xml:space="preserve">Anexei 2 la Ordinul M.A.D.R. nr. 46/2021, </w:t>
      </w:r>
      <w:r>
        <w:rPr>
          <w:rFonts w:cs="Times New Roman"/>
        </w:rPr>
        <w:t>tabelul nr. 4. Delimitarea şi digitizarea zonelor de interes ecologic se face în aplicaţia IPA-Online. După declararea acestor zone (terase, elemente de peisaj, zone tampon) şi aplicarea factorilor de conversie şi ponderare, se calculează totalul suprafeţei ZIE (1).  Suprafaţa ZIE poate fi asigurată şi prin declararea în declaraţia de suprafaţă a zonelor cu strat vegetal, a culturilor fixatoare de azot</w:t>
      </w:r>
      <w:r>
        <w:rPr>
          <w:rFonts w:cs="Times New Roman"/>
          <w:b/>
          <w:bCs/>
        </w:rPr>
        <w:t xml:space="preserve">  (</w:t>
      </w:r>
      <w:r>
        <w:rPr>
          <w:rFonts w:cs="Times New Roman"/>
          <w:i/>
          <w:iCs/>
        </w:rPr>
        <w:t xml:space="preserve">Anexa 2 la Ordinul M.A.D.R. nr. 46/2021, </w:t>
      </w:r>
      <w:r>
        <w:rPr>
          <w:rFonts w:cs="Times New Roman"/>
        </w:rPr>
        <w:t>tabelul nr. 6),  a</w:t>
      </w:r>
      <w:r>
        <w:rPr>
          <w:rFonts w:cs="Times New Roman"/>
          <w:b/>
          <w:bCs/>
        </w:rPr>
        <w:t xml:space="preserve"> </w:t>
      </w:r>
      <w:r>
        <w:rPr>
          <w:rFonts w:cs="Times New Roman"/>
        </w:rPr>
        <w:t>speciilor forestiere cu ciclu scurt de producţie, a zonelor cu Miscanthus și a terenurilor agricole împădurite</w:t>
      </w:r>
      <w:r>
        <w:rPr>
          <w:rFonts w:cs="Times New Roman"/>
          <w:b/>
          <w:bCs/>
        </w:rPr>
        <w:t xml:space="preserve"> </w:t>
      </w:r>
      <w:r>
        <w:rPr>
          <w:rFonts w:cs="Times New Roman"/>
        </w:rPr>
        <w:t xml:space="preserve">care pot determina suprafaţa ZIE (2). Totalul acestora, reprezentând TOTAL SUPRAFAŢĂ ZIE, excluzând parcelele cu pachete de agromediu/agricultură ecologică, se va raporta la totalul suprafeţei de teren arabil din </w:t>
      </w:r>
      <w:r>
        <w:rPr>
          <w:rFonts w:cs="Times New Roman"/>
          <w:i/>
          <w:iCs/>
        </w:rPr>
        <w:t xml:space="preserve">Declaraţia de suprafaţă pentru calculul % ZIE </w:t>
      </w:r>
      <w:r>
        <w:rPr>
          <w:rFonts w:cs="Times New Roman"/>
        </w:rPr>
        <w:t>din total arabil.</w:t>
      </w:r>
    </w:p>
    <w:p w:rsidR="00D26A21" w:rsidRDefault="00D26A21">
      <w:pPr>
        <w:tabs>
          <w:tab w:val="left" w:pos="7920"/>
        </w:tabs>
        <w:jc w:val="both"/>
        <w:rPr>
          <w:rFonts w:cs="Times New Roman"/>
        </w:rPr>
      </w:pPr>
    </w:p>
    <w:p w:rsidR="00D26A21" w:rsidRDefault="00D26A21">
      <w:pPr>
        <w:tabs>
          <w:tab w:val="left" w:pos="7920"/>
        </w:tabs>
        <w:jc w:val="both"/>
        <w:rPr>
          <w:rFonts w:cs="Times New Roman"/>
        </w:rPr>
      </w:pPr>
      <w:r>
        <w:rPr>
          <w:rFonts w:cs="Times New Roman"/>
        </w:rPr>
        <w:t xml:space="preserve">În aplicaţia IPA-Online, </w:t>
      </w:r>
      <w:r>
        <w:rPr>
          <w:rFonts w:cs="Times New Roman"/>
          <w:i/>
          <w:iCs/>
        </w:rPr>
        <w:t xml:space="preserve">formularul </w:t>
      </w:r>
      <w:r>
        <w:rPr>
          <w:rFonts w:cs="Times New Roman"/>
          <w:b/>
          <w:bCs/>
          <w:u w:val="single"/>
        </w:rPr>
        <w:t xml:space="preserve">II.B.-Declaraţia zone de interes ecologic (ZIE) – 2021 </w:t>
      </w:r>
      <w:r>
        <w:rPr>
          <w:rFonts w:cs="Times New Roman"/>
        </w:rPr>
        <w:t xml:space="preserve">este afişat la declararea unei suprafeţe totale de teren arabil mai mari de 15 ha. Pentru suprafeţe totale de teren arabil mai mici de 15 ha este afişat mesajul </w:t>
      </w:r>
      <w:r>
        <w:rPr>
          <w:rFonts w:cs="Times New Roman"/>
          <w:i/>
          <w:iCs/>
        </w:rPr>
        <w:t xml:space="preserve">“Este recomandat a se declara zonele de interes ecologic (ZIE) </w:t>
      </w:r>
      <w:r>
        <w:rPr>
          <w:rFonts w:cs="Times New Roman"/>
        </w:rPr>
        <w:t>”. Fermierii care exploatează suprafeţe de teren arabil mai mici de 15 ha este necesar să declare ZIE (terase, zone tampon şi elemente de peisaj) amplasate pe terenul exploataţiei, pentru ca APIA să completeze în LPIS stratul de referinţă ZIE.</w:t>
      </w:r>
    </w:p>
    <w:p w:rsidR="00D26A21" w:rsidRDefault="00D26A21">
      <w:pPr>
        <w:tabs>
          <w:tab w:val="left" w:pos="7920"/>
        </w:tabs>
        <w:jc w:val="both"/>
        <w:rPr>
          <w:rFonts w:cs="Times New Roman"/>
          <w:i/>
          <w:iCs/>
        </w:rPr>
      </w:pPr>
    </w:p>
    <w:p w:rsidR="00D26A21" w:rsidRDefault="00D26A21">
      <w:pPr>
        <w:tabs>
          <w:tab w:val="left" w:pos="7920"/>
        </w:tabs>
        <w:jc w:val="both"/>
        <w:rPr>
          <w:rFonts w:cs="Times New Roman"/>
        </w:rPr>
      </w:pPr>
      <w:r>
        <w:rPr>
          <w:rFonts w:cs="Times New Roman"/>
          <w:i/>
          <w:iCs/>
        </w:rPr>
        <w:t xml:space="preserve">Secţiunea II. B. Declaraţia zone de interes ecologic (ZIE) 2021 </w:t>
      </w:r>
      <w:r>
        <w:rPr>
          <w:rFonts w:cs="Times New Roman"/>
        </w:rPr>
        <w:t>cuprinde şi situaţiile exceptate de la zonele de interes ecologic, respectiv modalitatea de calcul a proporţiilor culturilor care contribuie la înverzire din totalul suprafeţei de teren arabil/agricol, astfel încât să se asigure eligibilitatea pentru practicile agricole benefice pentru climă şi mediu.</w:t>
      </w:r>
    </w:p>
    <w:p w:rsidR="00D26A21" w:rsidRDefault="00D26A21">
      <w:pPr>
        <w:jc w:val="both"/>
        <w:rPr>
          <w:rFonts w:cs="Times New Roman"/>
          <w:b/>
          <w:bCs/>
        </w:rPr>
      </w:pPr>
    </w:p>
    <w:p w:rsidR="00D26A21" w:rsidRDefault="00D26A21">
      <w:pPr>
        <w:tabs>
          <w:tab w:val="left" w:pos="7920"/>
        </w:tabs>
        <w:jc w:val="both"/>
        <w:rPr>
          <w:rFonts w:cs="Times New Roman"/>
          <w:b/>
          <w:bCs/>
        </w:rPr>
      </w:pPr>
      <w:r>
        <w:rPr>
          <w:rFonts w:cs="Times New Roman"/>
          <w:b/>
          <w:bCs/>
        </w:rPr>
        <w:t>În declaraţia menţionată, identificatorul ZIE nu se completează pentru amestecul de culturi  pentru strat vegetal, pentru culturi fixatoare de azot, specii forestiere cu ciclu scurt de producţie, Miscanthus și pentru terenuri agricole împădurite.</w:t>
      </w:r>
    </w:p>
    <w:p w:rsidR="00D26A21" w:rsidRDefault="00D26A21">
      <w:pPr>
        <w:tabs>
          <w:tab w:val="left" w:pos="7920"/>
        </w:tabs>
        <w:jc w:val="both"/>
        <w:rPr>
          <w:rFonts w:cs="Times New Roman"/>
          <w:b/>
          <w:bCs/>
        </w:rPr>
      </w:pPr>
      <w:r>
        <w:rPr>
          <w:rFonts w:cs="Times New Roman"/>
          <w:b/>
          <w:bCs/>
        </w:rPr>
        <w:t>În aplicaţia IPA-Online, se va afişa după caz un mesaj de forma "Vă încadraţi la excepţie ZIE" sau ”Nu vă încadraţi la excepţie ZIE”.</w:t>
      </w:r>
    </w:p>
    <w:p w:rsidR="00D26A21" w:rsidRDefault="00D26A21">
      <w:pPr>
        <w:tabs>
          <w:tab w:val="left" w:pos="7920"/>
        </w:tabs>
        <w:jc w:val="both"/>
        <w:rPr>
          <w:rFonts w:cs="Times New Roman"/>
          <w:b/>
          <w:bCs/>
        </w:rPr>
      </w:pPr>
    </w:p>
    <w:p w:rsidR="00D26A21" w:rsidRDefault="00D26A21">
      <w:pPr>
        <w:jc w:val="both"/>
        <w:rPr>
          <w:rFonts w:cs="Times New Roman"/>
          <w:i/>
          <w:iCs/>
        </w:rPr>
      </w:pPr>
      <w:r>
        <w:rPr>
          <w:rFonts w:cs="Times New Roman"/>
          <w:b/>
          <w:bCs/>
        </w:rPr>
        <w:t>În suprafața totală ZIE nu se iau în calcul parcelele care au pachete de agromediu/ agricultură ecologică</w:t>
      </w:r>
      <w:r>
        <w:rPr>
          <w:rFonts w:cs="Times New Roman"/>
        </w:rPr>
        <w:t xml:space="preserve">. </w:t>
      </w:r>
      <w:r>
        <w:rPr>
          <w:rFonts w:cs="Times New Roman"/>
          <w:b/>
          <w:bCs/>
        </w:rPr>
        <w:t xml:space="preserve">În total suprafaţă teren arabil din </w:t>
      </w:r>
      <w:r>
        <w:rPr>
          <w:rFonts w:cs="Times New Roman"/>
          <w:b/>
          <w:bCs/>
          <w:i/>
          <w:iCs/>
        </w:rPr>
        <w:t xml:space="preserve">Declaraţia de suprafaţă </w:t>
      </w:r>
      <w:r>
        <w:rPr>
          <w:rFonts w:cs="Times New Roman"/>
          <w:b/>
          <w:bCs/>
        </w:rPr>
        <w:t>nu se</w:t>
      </w:r>
      <w:r>
        <w:rPr>
          <w:rFonts w:cs="Times New Roman"/>
          <w:b/>
          <w:bCs/>
          <w:i/>
          <w:iCs/>
        </w:rPr>
        <w:t xml:space="preserve"> </w:t>
      </w:r>
      <w:r>
        <w:rPr>
          <w:rFonts w:cs="Times New Roman"/>
          <w:b/>
          <w:bCs/>
        </w:rPr>
        <w:t xml:space="preserve">iau în calcul parcelele cu agricultură ecologică; acestea reprezintă o unitate separată a exploatației și primesc implicit plata pentru înverzire, în conformitate cu art. 43, alin. (11) din </w:t>
      </w:r>
      <w:r>
        <w:rPr>
          <w:rFonts w:cs="Times New Roman"/>
          <w:b/>
          <w:bCs/>
          <w:i/>
          <w:iCs/>
        </w:rPr>
        <w:t>Regulamentul (UE) nr. 1307/2013.</w:t>
      </w:r>
    </w:p>
    <w:p w:rsidR="00D26A21" w:rsidRDefault="00D26A21">
      <w:pPr>
        <w:tabs>
          <w:tab w:val="left" w:pos="7920"/>
        </w:tabs>
        <w:jc w:val="both"/>
        <w:rPr>
          <w:rFonts w:cs="Times New Roman"/>
          <w:i/>
          <w:iCs/>
          <w:u w:val="single"/>
        </w:rPr>
      </w:pPr>
    </w:p>
    <w:p w:rsidR="00D26A21" w:rsidRDefault="00D26A21">
      <w:pPr>
        <w:tabs>
          <w:tab w:val="left" w:pos="7920"/>
        </w:tabs>
        <w:jc w:val="both"/>
        <w:rPr>
          <w:rFonts w:cs="Times New Roman"/>
          <w:i/>
          <w:iCs/>
          <w:u w:val="single"/>
        </w:rPr>
      </w:pPr>
      <w:r>
        <w:rPr>
          <w:rFonts w:cs="Times New Roman"/>
          <w:i/>
          <w:iCs/>
          <w:u w:val="single"/>
        </w:rPr>
        <w:t xml:space="preserve">Completarea automată a secţiunii II.C Calcul pondere culturi pentru diversificarea culturilor 2021: </w:t>
      </w:r>
    </w:p>
    <w:p w:rsidR="00D26A21" w:rsidRDefault="00D26A21">
      <w:pPr>
        <w:tabs>
          <w:tab w:val="left" w:pos="7920"/>
        </w:tabs>
        <w:jc w:val="both"/>
        <w:rPr>
          <w:rFonts w:cs="Times New Roman"/>
          <w:i/>
          <w:iCs/>
        </w:rPr>
      </w:pPr>
      <w:r>
        <w:rPr>
          <w:rFonts w:cs="Times New Roman"/>
        </w:rPr>
        <w:t xml:space="preserve">Solicitanţii vor declara culturile completând partea </w:t>
      </w:r>
      <w:r>
        <w:rPr>
          <w:rFonts w:cs="Times New Roman"/>
          <w:i/>
          <w:iCs/>
        </w:rPr>
        <w:t>II.A Declaraţia de suprafaţă 2021</w:t>
      </w:r>
      <w:r>
        <w:rPr>
          <w:rFonts w:cs="Times New Roman"/>
        </w:rPr>
        <w:t xml:space="preserve">, iar calculul privind respectarea diversificării culturilor se va face automat în centralizatorul </w:t>
      </w:r>
      <w:r>
        <w:rPr>
          <w:rFonts w:cs="Times New Roman"/>
          <w:i/>
          <w:iCs/>
        </w:rPr>
        <w:t xml:space="preserve">II.C.Calcul pondere diversificarea culturilor 2021. </w:t>
      </w:r>
      <w:r>
        <w:rPr>
          <w:rFonts w:cs="Times New Roman"/>
        </w:rPr>
        <w:t xml:space="preserve">Pentru asigurarea pe toate hectarele eligibile pentru plată a practicilor agricole benefice pentru climă şi mediu pentru suprafaţa arabilă  începând cu  10 ha, solicitantul trebuie să respecte diversificarea culturilor, conform art. 44 din </w:t>
      </w:r>
      <w:r>
        <w:rPr>
          <w:rFonts w:cs="Times New Roman"/>
          <w:i/>
          <w:iCs/>
        </w:rPr>
        <w:t>Regulamentul (UE) 1307/2013.</w:t>
      </w:r>
    </w:p>
    <w:p w:rsidR="00D26A21" w:rsidRDefault="00D26A21">
      <w:pPr>
        <w:tabs>
          <w:tab w:val="left" w:pos="282"/>
        </w:tabs>
        <w:jc w:val="both"/>
        <w:rPr>
          <w:rFonts w:cs="Times New Roman"/>
        </w:rPr>
      </w:pPr>
    </w:p>
    <w:p w:rsidR="00D26A21" w:rsidRDefault="00D26A21">
      <w:pPr>
        <w:autoSpaceDE w:val="0"/>
        <w:autoSpaceDN w:val="0"/>
        <w:adjustRightInd w:val="0"/>
        <w:jc w:val="both"/>
        <w:rPr>
          <w:rFonts w:cs="Times New Roman"/>
        </w:rPr>
      </w:pPr>
      <w:r>
        <w:rPr>
          <w:rFonts w:cs="Times New Roman"/>
        </w:rPr>
        <w:t xml:space="preserve">Se consideră cultură principală, cultura preponderentă ca mărime a suprafeţei, care cuprinde una sau mai multe culturi aparţinând aceluiaşi gen botanic, iar cultură secundară, se consideră cultura următoare ca mărime a suprafeţei, care cuprinde una sau mai multe culturi aparţinând aceluiaşi gen botanic. </w:t>
      </w:r>
      <w:r>
        <w:rPr>
          <w:rFonts w:ascii="Arial" w:hAnsi="Arial" w:cs="Arial"/>
          <w:sz w:val="21"/>
          <w:szCs w:val="21"/>
          <w:lang w:val="en-US" w:eastAsia="en-US"/>
        </w:rPr>
        <w:t xml:space="preserve"> </w:t>
      </w:r>
      <w:r>
        <w:rPr>
          <w:rFonts w:cs="Times New Roman"/>
          <w:lang w:val="en-US" w:eastAsia="en-US"/>
        </w:rPr>
        <w:t>Culturile de iarnă și cele de primăvară sunt considerate culturi distincte, chiar dacă aparțin aceluiași gen. Triticum spelta este considerată a fi o cultură distinctă de culturile care aparțin aceluiași gen.</w:t>
      </w:r>
    </w:p>
    <w:p w:rsidR="00D26A21" w:rsidRDefault="00D26A21">
      <w:pPr>
        <w:tabs>
          <w:tab w:val="left" w:pos="7920"/>
        </w:tabs>
        <w:jc w:val="both"/>
        <w:rPr>
          <w:rFonts w:cs="Times New Roman"/>
        </w:rPr>
      </w:pPr>
    </w:p>
    <w:p w:rsidR="00D26A21" w:rsidRDefault="00D26A21">
      <w:pPr>
        <w:tabs>
          <w:tab w:val="left" w:pos="7920"/>
        </w:tabs>
        <w:jc w:val="both"/>
        <w:rPr>
          <w:rFonts w:cs="Times New Roman"/>
        </w:rPr>
      </w:pPr>
      <w:r>
        <w:rPr>
          <w:rFonts w:cs="Times New Roman"/>
        </w:rPr>
        <w:t>În aplicaţia IPA-Online, formularu</w:t>
      </w:r>
      <w:r>
        <w:rPr>
          <w:rFonts w:cs="Times New Roman"/>
          <w:i/>
          <w:iCs/>
        </w:rPr>
        <w:t xml:space="preserve">l II.C. Calcul pondere diversificarea culturilor – 2021 </w:t>
      </w:r>
      <w:r>
        <w:rPr>
          <w:rFonts w:cs="Times New Roman"/>
        </w:rPr>
        <w:t xml:space="preserve">este afişat în cazul exploataţiilor care au suprafeţe totale de teren arabil începând cu 10 ha. Pentru exploataţiile cu suprafeţe de teren arabil mai mici de 10 ha este afişat mesajul </w:t>
      </w:r>
      <w:r>
        <w:rPr>
          <w:rFonts w:cs="Times New Roman"/>
          <w:i/>
          <w:iCs/>
        </w:rPr>
        <w:t>“Nu este necesară diversificarea culturilor</w:t>
      </w:r>
      <w:r>
        <w:rPr>
          <w:rFonts w:cs="Times New Roman"/>
        </w:rPr>
        <w:t>”.</w:t>
      </w:r>
    </w:p>
    <w:p w:rsidR="00D26A21" w:rsidRDefault="00D26A21">
      <w:pPr>
        <w:jc w:val="both"/>
        <w:rPr>
          <w:rFonts w:cs="Times New Roman"/>
          <w:b/>
          <w:bCs/>
          <w:u w:val="single"/>
        </w:rPr>
      </w:pPr>
    </w:p>
    <w:p w:rsidR="00D26A21" w:rsidRDefault="00D26A21">
      <w:pPr>
        <w:jc w:val="both"/>
        <w:rPr>
          <w:rFonts w:cs="Times New Roman"/>
          <w:b/>
          <w:bCs/>
          <w:u w:val="single"/>
        </w:rPr>
      </w:pPr>
    </w:p>
    <w:p w:rsidR="00D26A21" w:rsidRDefault="00D26A21">
      <w:pPr>
        <w:jc w:val="both"/>
        <w:rPr>
          <w:rFonts w:cs="Times New Roman"/>
          <w:b/>
          <w:bCs/>
          <w:u w:val="single"/>
        </w:rPr>
      </w:pPr>
      <w:r>
        <w:rPr>
          <w:rFonts w:cs="Times New Roman"/>
          <w:b/>
          <w:bCs/>
          <w:u w:val="single"/>
        </w:rPr>
        <w:t>Partea II. C - Calcul pondere diversificarea culturilor – 2021</w:t>
      </w:r>
    </w:p>
    <w:p w:rsidR="00D26A21" w:rsidRDefault="00D26A21">
      <w:pPr>
        <w:jc w:val="both"/>
        <w:rPr>
          <w:rFonts w:cs="Times New Roman"/>
          <w:b/>
          <w:bCs/>
          <w:u w:val="single"/>
        </w:rPr>
      </w:pPr>
    </w:p>
    <w:p w:rsidR="00D26A21" w:rsidRDefault="00D26A21">
      <w:pPr>
        <w:jc w:val="both"/>
        <w:rPr>
          <w:rFonts w:cs="Times New Roman"/>
        </w:rPr>
      </w:pPr>
      <w:r>
        <w:rPr>
          <w:rFonts w:cs="Times New Roman"/>
        </w:rPr>
        <w:t xml:space="preserve">Cuprinde şi excepţiile de la diversificarea culturilor, respectiv modalitatea de calcul a proporţiilor de culturi care contribuie la înverzire din totalul suprafeţei de teren arabil/agricol astfel încât să se asigure  eligibilitatea pentru plata pentru practici agricole benefice pentru climă şi mediu. </w:t>
      </w:r>
    </w:p>
    <w:p w:rsidR="00D26A21" w:rsidRDefault="00D26A21">
      <w:pPr>
        <w:jc w:val="both"/>
        <w:rPr>
          <w:rFonts w:cs="Times New Roman"/>
        </w:rPr>
      </w:pPr>
    </w:p>
    <w:p w:rsidR="00D26A21" w:rsidRDefault="00D26A21">
      <w:pPr>
        <w:jc w:val="both"/>
        <w:rPr>
          <w:rFonts w:cs="Times New Roman"/>
          <w:b/>
          <w:bCs/>
          <w:u w:val="single"/>
        </w:rPr>
      </w:pPr>
    </w:p>
    <w:p w:rsidR="00D26A21" w:rsidRDefault="00D26A21">
      <w:pPr>
        <w:tabs>
          <w:tab w:val="left" w:pos="7920"/>
        </w:tabs>
        <w:jc w:val="both"/>
        <w:rPr>
          <w:rFonts w:cs="Times New Roman"/>
          <w:b/>
          <w:bCs/>
          <w:u w:val="single"/>
        </w:rPr>
      </w:pPr>
      <w:r>
        <w:rPr>
          <w:rFonts w:cs="Times New Roman"/>
          <w:b/>
          <w:bCs/>
          <w:u w:val="single"/>
        </w:rPr>
        <w:t>Partea II. D - Calcul pentru fermele care beneficiază implicit de schema de Plată pentru practici agricole benefice pentru climă şi mediu</w:t>
      </w:r>
    </w:p>
    <w:p w:rsidR="00D26A21" w:rsidRDefault="00D26A21">
      <w:pPr>
        <w:tabs>
          <w:tab w:val="left" w:pos="7920"/>
        </w:tabs>
        <w:jc w:val="both"/>
        <w:rPr>
          <w:rFonts w:cs="Times New Roman"/>
          <w:b/>
          <w:bCs/>
          <w:u w:val="single"/>
        </w:rPr>
      </w:pPr>
    </w:p>
    <w:p w:rsidR="00D26A21" w:rsidRDefault="00D26A21">
      <w:pPr>
        <w:tabs>
          <w:tab w:val="left" w:pos="7920"/>
        </w:tabs>
        <w:jc w:val="both"/>
        <w:rPr>
          <w:rFonts w:cs="Times New Roman"/>
          <w:b/>
          <w:bCs/>
        </w:rPr>
      </w:pPr>
      <w:r>
        <w:rPr>
          <w:rFonts w:cs="Times New Roman"/>
        </w:rPr>
        <w:t xml:space="preserve">Se completează automat în aplicaţia IPA-Online Formularul </w:t>
      </w:r>
      <w:r>
        <w:rPr>
          <w:rFonts w:cs="Times New Roman"/>
          <w:i/>
          <w:iCs/>
        </w:rPr>
        <w:t>II.D. Calcul pentru fermele care beneficiază implicit de schema de Plată pentru practici agricole benefice pentru climă şi mediu</w:t>
      </w:r>
      <w:r>
        <w:rPr>
          <w:rFonts w:cs="Times New Roman"/>
        </w:rPr>
        <w:t xml:space="preserve">, conform  art. 43 alin. (10) şi (11) </w:t>
      </w:r>
      <w:r>
        <w:rPr>
          <w:rFonts w:cs="Times New Roman"/>
          <w:i/>
          <w:iCs/>
        </w:rPr>
        <w:t>Regulamentul (UE) nr. 1307/2013</w:t>
      </w:r>
      <w:r>
        <w:rPr>
          <w:rFonts w:cs="Times New Roman"/>
        </w:rPr>
        <w:t>, astfel:</w:t>
      </w:r>
    </w:p>
    <w:p w:rsidR="00D26A21" w:rsidRDefault="00D26A21">
      <w:pPr>
        <w:tabs>
          <w:tab w:val="left" w:pos="7920"/>
        </w:tabs>
        <w:jc w:val="both"/>
        <w:rPr>
          <w:rFonts w:cs="Times New Roman"/>
        </w:rPr>
      </w:pPr>
      <w:r>
        <w:rPr>
          <w:rFonts w:cs="Times New Roman"/>
        </w:rPr>
        <w:t xml:space="preserve">Pentru fermele a căror suprafaţă este ocupată în totalitate de culturi permanente (100% în coloana 1) în aplicaţia IPA-Online nu se afişează tabelul </w:t>
      </w:r>
      <w:r>
        <w:rPr>
          <w:rFonts w:cs="Times New Roman"/>
          <w:i/>
          <w:iCs/>
        </w:rPr>
        <w:t>II.C. Calcul pondere culturi pentru diversificarea culturilor</w:t>
      </w:r>
      <w:r>
        <w:rPr>
          <w:rFonts w:cs="Times New Roman"/>
        </w:rPr>
        <w:t xml:space="preserve">. Acestea se califică implicit pentru schema de Plată pentru practici agricole benefice pentru climă şi mediu. </w:t>
      </w:r>
    </w:p>
    <w:p w:rsidR="00D26A21" w:rsidRDefault="00D26A21">
      <w:pPr>
        <w:tabs>
          <w:tab w:val="left" w:pos="7920"/>
        </w:tabs>
        <w:jc w:val="both"/>
        <w:rPr>
          <w:rFonts w:cs="Times New Roman"/>
          <w:b/>
          <w:bCs/>
        </w:rPr>
      </w:pPr>
    </w:p>
    <w:p w:rsidR="00D26A21" w:rsidRDefault="00D26A21">
      <w:pPr>
        <w:tabs>
          <w:tab w:val="left" w:pos="7920"/>
        </w:tabs>
        <w:jc w:val="both"/>
        <w:rPr>
          <w:rFonts w:cs="Times New Roman"/>
        </w:rPr>
      </w:pPr>
      <w:r>
        <w:rPr>
          <w:rFonts w:cs="Times New Roman"/>
        </w:rPr>
        <w:t xml:space="preserve">Pentru fermele pe a căror suprafaţă se practică în totalitate agricultură ecologică (100% în coloana 2), în aplicaţia IPA-Online nu se afişează tabelul </w:t>
      </w:r>
      <w:r>
        <w:rPr>
          <w:rFonts w:cs="Times New Roman"/>
          <w:i/>
          <w:iCs/>
        </w:rPr>
        <w:t>II.C. Calcul pondere culturi pentru diversificarea culturilor</w:t>
      </w:r>
      <w:r>
        <w:rPr>
          <w:rFonts w:cs="Times New Roman"/>
        </w:rPr>
        <w:t xml:space="preserve">. Acestea se califică implicit pentru schema de Plată pentru practici agricole benefice pentru climă şi mediu. </w:t>
      </w:r>
    </w:p>
    <w:p w:rsidR="00D26A21" w:rsidRDefault="00D26A21">
      <w:pPr>
        <w:tabs>
          <w:tab w:val="left" w:pos="7920"/>
        </w:tabs>
        <w:jc w:val="both"/>
        <w:rPr>
          <w:rFonts w:cs="Times New Roman"/>
        </w:rPr>
      </w:pPr>
    </w:p>
    <w:p w:rsidR="00D26A21" w:rsidRDefault="00D26A21">
      <w:pPr>
        <w:tabs>
          <w:tab w:val="left" w:pos="7920"/>
        </w:tabs>
        <w:jc w:val="both"/>
        <w:rPr>
          <w:rFonts w:cs="Times New Roman"/>
        </w:rPr>
      </w:pPr>
      <w:r>
        <w:rPr>
          <w:rFonts w:cs="Times New Roman"/>
        </w:rPr>
        <w:t xml:space="preserve">Pentru fermele pe a căror suprafaţă nu se practică în totalitate agricultură ecologică (&lt; 100% în coloana 2), dacă suprafaţă totală de teren arabil, fără agricultură ecologică, este mai mare sau egală cu 10 ha, se afişează tabelul </w:t>
      </w:r>
      <w:r>
        <w:rPr>
          <w:rFonts w:cs="Times New Roman"/>
          <w:i/>
          <w:iCs/>
        </w:rPr>
        <w:t>II.C. Calcul pondere culturi pentru diversificarea culturilor</w:t>
      </w:r>
      <w:r>
        <w:rPr>
          <w:rFonts w:cs="Times New Roman"/>
        </w:rPr>
        <w:t>, după caz.</w:t>
      </w:r>
    </w:p>
    <w:p w:rsidR="00D26A21" w:rsidRDefault="00D26A21">
      <w:pPr>
        <w:pStyle w:val="NormalWeb"/>
        <w:shd w:val="clear" w:color="auto" w:fill="FFFFFF"/>
        <w:spacing w:before="0" w:beforeAutospacing="0" w:after="0" w:afterAutospacing="0"/>
        <w:jc w:val="both"/>
        <w:rPr>
          <w:rStyle w:val="rvts16"/>
          <w:rFonts w:ascii="Times New Roman" w:hAnsi="Times New Roman" w:cs="Times New Roman"/>
          <w:sz w:val="24"/>
          <w:szCs w:val="24"/>
        </w:rPr>
      </w:pPr>
    </w:p>
    <w:p w:rsidR="00D26A21" w:rsidRDefault="00D26A21">
      <w:pPr>
        <w:jc w:val="both"/>
        <w:rPr>
          <w:rFonts w:cs="Times New Roman"/>
        </w:rPr>
      </w:pPr>
      <w:r>
        <w:rPr>
          <w:rFonts w:cs="Times New Roman"/>
        </w:rPr>
        <w:t xml:space="preserve">Dacă cel puţin o parcelă se află în zone cu SCI/SPA, se bifează automat în coloana Suprafaţa </w:t>
      </w:r>
      <w:r>
        <w:rPr>
          <w:rFonts w:cs="Times New Roman"/>
          <w:i/>
          <w:iCs/>
        </w:rPr>
        <w:t>Directiva habitate 92/43/CE, Directiva apă 2000/60/CE, Directiva conservare păsări sălbatice 2009/147/CE</w:t>
      </w:r>
      <w:r>
        <w:rPr>
          <w:rFonts w:cs="Times New Roman"/>
        </w:rPr>
        <w:t xml:space="preserve">  cu „</w:t>
      </w:r>
      <w:r>
        <w:rPr>
          <w:rFonts w:cs="Times New Roman"/>
          <w:i/>
          <w:iCs/>
        </w:rPr>
        <w:t>da</w:t>
      </w:r>
      <w:r>
        <w:rPr>
          <w:rFonts w:cs="Times New Roman"/>
        </w:rPr>
        <w:t>”. În această situaţie, fermierul trebuie să poată aplica practici agricole benefice pentru climă şi mediu compatibile cu obiectivele acestor directive.</w:t>
      </w:r>
      <w:r>
        <w:rPr>
          <w:rFonts w:cs="Times New Roman"/>
        </w:rPr>
        <w:tab/>
      </w:r>
    </w:p>
    <w:p w:rsidR="00D26A21" w:rsidRDefault="00D26A21">
      <w:pPr>
        <w:jc w:val="both"/>
        <w:rPr>
          <w:rFonts w:cs="Times New Roman"/>
        </w:rPr>
      </w:pPr>
    </w:p>
    <w:p w:rsidR="00D26A21" w:rsidRDefault="00D26A21">
      <w:pPr>
        <w:jc w:val="both"/>
        <w:rPr>
          <w:rFonts w:cs="Times New Roman"/>
        </w:rPr>
      </w:pPr>
    </w:p>
    <w:p w:rsidR="00D26A21" w:rsidRDefault="00D26A21">
      <w:pPr>
        <w:jc w:val="both"/>
        <w:rPr>
          <w:rFonts w:cs="Times New Roman"/>
        </w:rPr>
      </w:pPr>
    </w:p>
    <w:p w:rsidR="00D26A21" w:rsidRDefault="00D26A21">
      <w:pPr>
        <w:rPr>
          <w:rStyle w:val="ln2tlitera"/>
          <w:rFonts w:cs="Times New Roman"/>
        </w:rPr>
      </w:pPr>
      <w:r>
        <w:rPr>
          <w:rStyle w:val="ln2tlitera"/>
          <w:rFonts w:cs="Times New Roman"/>
          <w:b/>
          <w:bCs/>
          <w:u w:val="single"/>
        </w:rPr>
        <w:t>SOLICITAREA  SCHEMEI/MĂSURII/SPRIJINULUI ( punctele 56- 57A-57B din cererea unică de plată)</w:t>
      </w:r>
    </w:p>
    <w:p w:rsidR="00D26A21" w:rsidRDefault="00D26A21">
      <w:pPr>
        <w:jc w:val="both"/>
        <w:rPr>
          <w:rStyle w:val="ln2tlitera"/>
          <w:rFonts w:cs="Times New Roman"/>
          <w:b/>
          <w:bCs/>
        </w:rPr>
      </w:pPr>
    </w:p>
    <w:p w:rsidR="00D26A21" w:rsidRDefault="00D26A21">
      <w:pPr>
        <w:jc w:val="both"/>
        <w:rPr>
          <w:rStyle w:val="ln2tlitera"/>
          <w:rFonts w:cs="Times New Roman"/>
        </w:rPr>
      </w:pPr>
      <w:r>
        <w:rPr>
          <w:rStyle w:val="ln2tlitera"/>
          <w:rFonts w:cs="Times New Roman"/>
        </w:rPr>
        <w:t xml:space="preserve">În </w:t>
      </w:r>
      <w:r>
        <w:rPr>
          <w:rStyle w:val="ln2tlitera"/>
          <w:rFonts w:cs="Times New Roman"/>
          <w:b/>
          <w:bCs/>
        </w:rPr>
        <w:t>cererea unică de plată (la punctul 56) se verifică îndeplinirea calităţii de fermier activ</w:t>
      </w:r>
      <w:r>
        <w:rPr>
          <w:rStyle w:val="ln2tlitera"/>
          <w:rFonts w:cs="Times New Roman"/>
        </w:rPr>
        <w:t xml:space="preserve"> a solicitantului  pe baza următoarelor elemente:</w:t>
      </w:r>
    </w:p>
    <w:p w:rsidR="00D26A21" w:rsidRDefault="00D26A21">
      <w:pPr>
        <w:jc w:val="both"/>
        <w:rPr>
          <w:rStyle w:val="ln2tlitera"/>
          <w:rFonts w:cs="Times New Roman"/>
        </w:rPr>
      </w:pPr>
      <w:r>
        <w:rPr>
          <w:rStyle w:val="ln2tlitera"/>
          <w:rFonts w:cs="Times New Roman"/>
        </w:rPr>
        <w:t>- cuantumul plăţilor directe de care a beneficiat fermierul în anul anterior (fermieri cu mai puţin de 5000 euro);</w:t>
      </w:r>
    </w:p>
    <w:p w:rsidR="00D26A21" w:rsidRDefault="00D26A21">
      <w:pPr>
        <w:jc w:val="both"/>
        <w:rPr>
          <w:rFonts w:cs="Times New Roman"/>
        </w:rPr>
      </w:pPr>
      <w:r>
        <w:rPr>
          <w:rStyle w:val="ln2tlitera"/>
          <w:rFonts w:cs="Times New Roman"/>
        </w:rPr>
        <w:t>- certificatul de</w:t>
      </w:r>
      <w:r>
        <w:rPr>
          <w:rFonts w:cs="Times New Roman"/>
        </w:rPr>
        <w:t xml:space="preserve"> înregistrare la Oficiul Naţional al Registrului Comerţului (ONRC) </w:t>
      </w:r>
    </w:p>
    <w:p w:rsidR="00D26A21" w:rsidRDefault="00D26A21">
      <w:pPr>
        <w:jc w:val="both"/>
        <w:rPr>
          <w:rStyle w:val="ln2tlitera"/>
          <w:rFonts w:cs="Times New Roman"/>
        </w:rPr>
      </w:pPr>
      <w:r>
        <w:rPr>
          <w:rFonts w:cs="Times New Roman"/>
        </w:rPr>
        <w:t>- cod CAEN/act de înfiinţare/act constitutiv/statut din care reiese că are activitate agricolă</w:t>
      </w:r>
      <w:r>
        <w:rPr>
          <w:rStyle w:val="ln2tlitera"/>
          <w:rFonts w:cs="Times New Roman"/>
        </w:rPr>
        <w:t xml:space="preserve"> (fermierii cu peste 5000 euro) sau</w:t>
      </w:r>
    </w:p>
    <w:p w:rsidR="00D26A21" w:rsidRDefault="00D26A21">
      <w:pPr>
        <w:jc w:val="both"/>
        <w:rPr>
          <w:rStyle w:val="ln2tlitera"/>
          <w:rFonts w:cs="Times New Roman"/>
        </w:rPr>
      </w:pPr>
      <w:r>
        <w:rPr>
          <w:rStyle w:val="ln2tlitera"/>
          <w:rFonts w:cs="Times New Roman"/>
        </w:rPr>
        <w:t>- dovezi verificabile privind ponderea activităţii agricole desfăşurate, pentru întreprinderi care desfăşoară activităţi neagricole și care pot demonstra că o treime din veniturile totale sunt obţinute din activităţi agricole sau cuantumul anual total al plăţilor directe obţinute în anul precedent reprezintă cel puţin 5% din venituri.</w:t>
      </w:r>
    </w:p>
    <w:p w:rsidR="00D26A21" w:rsidRDefault="00D26A21">
      <w:pPr>
        <w:jc w:val="both"/>
        <w:rPr>
          <w:rStyle w:val="ln2tlitera"/>
          <w:rFonts w:cs="Times New Roman"/>
        </w:rPr>
      </w:pPr>
    </w:p>
    <w:p w:rsidR="00D26A21" w:rsidRDefault="00D26A21">
      <w:pPr>
        <w:jc w:val="both"/>
        <w:rPr>
          <w:rFonts w:cs="Times New Roman"/>
        </w:rPr>
      </w:pPr>
      <w:r>
        <w:rPr>
          <w:rFonts w:cs="Times New Roman"/>
        </w:rPr>
        <w:t xml:space="preserve">Dacă fermierul solicită plată pentru schemele de sprijin pe suprafaţă şi pentru sectorul zootehnic, aplicaţia IPA-Online afişează câmpul 57 B.1.  </w:t>
      </w:r>
    </w:p>
    <w:p w:rsidR="00D26A21" w:rsidRDefault="00D26A21">
      <w:pPr>
        <w:jc w:val="both"/>
        <w:rPr>
          <w:rFonts w:cs="Times New Roman"/>
        </w:rPr>
      </w:pPr>
    </w:p>
    <w:p w:rsidR="00D26A21" w:rsidRDefault="00D26A21">
      <w:pPr>
        <w:jc w:val="both"/>
        <w:rPr>
          <w:rFonts w:cs="Times New Roman"/>
        </w:rPr>
      </w:pPr>
      <w:r>
        <w:rPr>
          <w:rFonts w:cs="Times New Roman"/>
        </w:rPr>
        <w:t>Dacă fermierul solicită plată numai pentru scheme de plată pe suprafaţă, aplicaţia IPA-Online afişează câmpul 57 B.1., fără documente pentru ANT zootehnic şi sprijin cuplat în sector zootehnic SCZ. Dacă fermierul solicită plată numai pentru sectorul zootehnic,  aplicaţia IPA-Online afişează câmpul 57A.</w:t>
      </w:r>
    </w:p>
    <w:p w:rsidR="00D26A21" w:rsidRDefault="00D26A21">
      <w:pPr>
        <w:jc w:val="both"/>
        <w:rPr>
          <w:rFonts w:cs="Times New Roman"/>
        </w:rPr>
      </w:pPr>
      <w:r>
        <w:rPr>
          <w:rFonts w:cs="Times New Roman"/>
        </w:rPr>
        <w:t>La câmpul 57A se bifează documentele generale obligatorii pentru Ajutoarele Naţionale Tranzitorii în zootehnie şi pentru Sprijinul Cuplat în Zootehnie.</w:t>
      </w:r>
    </w:p>
    <w:p w:rsidR="00D26A21" w:rsidRDefault="00D26A21">
      <w:pPr>
        <w:tabs>
          <w:tab w:val="left" w:pos="8250"/>
        </w:tabs>
        <w:rPr>
          <w:rFonts w:cs="Times New Roman"/>
        </w:rPr>
      </w:pPr>
    </w:p>
    <w:p w:rsidR="00D26A21" w:rsidRDefault="00D26A21">
      <w:pPr>
        <w:tabs>
          <w:tab w:val="left" w:pos="8250"/>
        </w:tabs>
        <w:jc w:val="both"/>
        <w:rPr>
          <w:rFonts w:cs="Times New Roman"/>
          <w:b/>
          <w:bCs/>
          <w:i/>
          <w:iCs/>
        </w:rPr>
      </w:pPr>
      <w:r>
        <w:rPr>
          <w:rFonts w:cs="Times New Roman"/>
          <w:b/>
          <w:bCs/>
        </w:rPr>
        <w:t xml:space="preserve">Atenţie! </w:t>
      </w:r>
      <w:r>
        <w:rPr>
          <w:rFonts w:cs="Times New Roman"/>
          <w:b/>
          <w:bCs/>
          <w:i/>
          <w:iCs/>
        </w:rPr>
        <w:t xml:space="preserve">În lipsa bifei se consideră că fermierul nu solicită sprijinul aferent schemei/măsurilor/pachetelor/variantelor.  </w:t>
      </w:r>
    </w:p>
    <w:p w:rsidR="00D26A21" w:rsidRDefault="00D26A21">
      <w:pPr>
        <w:tabs>
          <w:tab w:val="left" w:pos="8250"/>
        </w:tabs>
        <w:jc w:val="both"/>
        <w:rPr>
          <w:rFonts w:cs="Times New Roman"/>
          <w:b/>
          <w:bCs/>
          <w:i/>
          <w:iCs/>
        </w:rPr>
      </w:pPr>
    </w:p>
    <w:p w:rsidR="00D26A21" w:rsidRDefault="00D26A21">
      <w:pPr>
        <w:jc w:val="both"/>
        <w:rPr>
          <w:rFonts w:cs="Times New Roman"/>
        </w:rPr>
      </w:pPr>
      <w:r>
        <w:rPr>
          <w:rFonts w:cs="Times New Roman"/>
        </w:rPr>
        <w:t>Fermierul trebuie să ataşeze la dosarul cererii unice de plată toate documentele solicitate de A.P.I.A. în funcţie de schema/măsura solicitată, conform legislaţiei.</w:t>
      </w:r>
    </w:p>
    <w:p w:rsidR="00D26A21" w:rsidRDefault="00D26A21">
      <w:pPr>
        <w:jc w:val="both"/>
        <w:rPr>
          <w:rFonts w:cs="Times New Roman"/>
        </w:rPr>
      </w:pPr>
      <w:r>
        <w:rPr>
          <w:rFonts w:cs="Times New Roman"/>
        </w:rPr>
        <w:t xml:space="preserve">Secţiunea care conţine bifele de solicitare a plăţilor pentru schemele/măsurile solicitate este tipărită, după completare de către solicitant, numai cu informaţiile privind schemele/măsurile solicitate. </w:t>
      </w:r>
    </w:p>
    <w:p w:rsidR="00D26A21" w:rsidRDefault="00D26A21">
      <w:pPr>
        <w:jc w:val="both"/>
        <w:rPr>
          <w:rFonts w:cs="Times New Roman"/>
        </w:rPr>
      </w:pPr>
    </w:p>
    <w:p w:rsidR="00D26A21" w:rsidRDefault="00D26A21">
      <w:pPr>
        <w:jc w:val="both"/>
        <w:rPr>
          <w:rFonts w:cs="Times New Roman"/>
        </w:rPr>
      </w:pPr>
    </w:p>
    <w:p w:rsidR="00D26A21" w:rsidRDefault="00D26A21">
      <w:pPr>
        <w:rPr>
          <w:rFonts w:cs="Times New Roman"/>
          <w:b/>
          <w:bCs/>
          <w:u w:val="single"/>
        </w:rPr>
      </w:pPr>
      <w:r>
        <w:rPr>
          <w:rFonts w:cs="Times New Roman"/>
          <w:b/>
          <w:bCs/>
          <w:u w:val="single"/>
        </w:rPr>
        <w:t xml:space="preserve">ANGAJAMENTE  ŞI  DECLARAŢII </w:t>
      </w:r>
    </w:p>
    <w:p w:rsidR="00D26A21" w:rsidRDefault="00D26A21">
      <w:pPr>
        <w:jc w:val="both"/>
        <w:rPr>
          <w:rFonts w:cs="Times New Roman"/>
        </w:rPr>
      </w:pPr>
    </w:p>
    <w:p w:rsidR="00D26A21" w:rsidRDefault="00D26A21">
      <w:pPr>
        <w:jc w:val="both"/>
        <w:rPr>
          <w:rFonts w:cs="Times New Roman"/>
        </w:rPr>
      </w:pPr>
      <w:r>
        <w:rPr>
          <w:rFonts w:cs="Times New Roman"/>
        </w:rPr>
        <w:t xml:space="preserve">Solicitantul completează rubrica </w:t>
      </w:r>
      <w:r>
        <w:rPr>
          <w:rFonts w:cs="Times New Roman"/>
          <w:i/>
          <w:iCs/>
        </w:rPr>
        <w:t>&lt;Subsemnatul&gt;</w:t>
      </w:r>
      <w:r>
        <w:rPr>
          <w:rFonts w:cs="Times New Roman"/>
          <w:b/>
          <w:bCs/>
        </w:rPr>
        <w:t>numele/prenumele titularului cererii unice de plată (nu cu numele împuternicitului/reprezentantului) şi calitatea (proprietar, arendaş, concesionar,</w:t>
      </w:r>
      <w:r>
        <w:rPr>
          <w:rFonts w:cs="Times New Roman"/>
        </w:rPr>
        <w:t xml:space="preserve"> etc), ia cunoştinţă asupra condiţiilor pe care trebuie să le îndeplinească şi se obligă să respecte condiţiile/obligaţiile ce îi revin pentru a beneficia de plată în cadrul schemelor/măsurilor de sprijin solicitate, apoi semnează şi datează cererea unică de plată. </w:t>
      </w:r>
    </w:p>
    <w:p w:rsidR="00D26A21" w:rsidRDefault="00D26A21">
      <w:pPr>
        <w:jc w:val="both"/>
        <w:rPr>
          <w:rFonts w:cs="Times New Roman"/>
        </w:rPr>
      </w:pPr>
      <w:r>
        <w:rPr>
          <w:rFonts w:cs="Times New Roman"/>
          <w:b/>
          <w:bCs/>
        </w:rPr>
        <w:t>Fermierul declară pe propria raspundere date corecte şi complete în formularul de cerere.</w:t>
      </w:r>
      <w:r>
        <w:rPr>
          <w:rFonts w:cs="Times New Roman"/>
        </w:rPr>
        <w:t xml:space="preserve"> În spaţiul disponibil este pusă ştampila cu dată a Centrului local/judeţean/Municipiul Bucureşti APIA şi este trecut numărul de înregistrare emis de Registrul electronic şi se semnează de catre responsabilul de cerere. </w:t>
      </w:r>
    </w:p>
    <w:p w:rsidR="00D26A21" w:rsidRDefault="00D26A21">
      <w:pPr>
        <w:jc w:val="both"/>
        <w:rPr>
          <w:rFonts w:cs="Times New Roman"/>
          <w:b/>
          <w:bCs/>
          <w:i/>
          <w:iCs/>
          <w:u w:val="single"/>
        </w:rPr>
      </w:pPr>
    </w:p>
    <w:p w:rsidR="00D26A21" w:rsidRDefault="00D26A21">
      <w:pPr>
        <w:ind w:right="26"/>
        <w:jc w:val="both"/>
        <w:rPr>
          <w:rFonts w:cs="Times New Roman"/>
          <w:b/>
          <w:bCs/>
          <w:i/>
          <w:iCs/>
          <w:u w:val="single"/>
        </w:rPr>
      </w:pPr>
    </w:p>
    <w:p w:rsidR="00D26A21" w:rsidRDefault="00D26A21">
      <w:pPr>
        <w:pStyle w:val="Heading2"/>
        <w:rPr>
          <w:rFonts w:ascii="Times New Roman" w:hAnsi="Times New Roman" w:cs="Times New Roman"/>
          <w:b/>
          <w:bCs/>
          <w:sz w:val="24"/>
          <w:szCs w:val="24"/>
        </w:rPr>
      </w:pPr>
      <w:bookmarkStart w:id="131" w:name="_Toc66781995"/>
      <w:r>
        <w:rPr>
          <w:rFonts w:ascii="Times New Roman" w:hAnsi="Times New Roman" w:cs="Times New Roman"/>
          <w:b/>
          <w:bCs/>
          <w:sz w:val="24"/>
          <w:szCs w:val="24"/>
        </w:rPr>
        <w:t>DOCUMENTE  ANEXATE CERERII UNICE DE PLATĂ</w:t>
      </w:r>
      <w:bookmarkEnd w:id="131"/>
    </w:p>
    <w:p w:rsidR="00D26A21" w:rsidRDefault="00D26A21">
      <w:pPr>
        <w:rPr>
          <w:rFonts w:cs="Times New Roman"/>
        </w:rPr>
      </w:pPr>
    </w:p>
    <w:p w:rsidR="00D26A21" w:rsidRDefault="00D26A21">
      <w:pPr>
        <w:jc w:val="both"/>
        <w:rPr>
          <w:rFonts w:cs="Times New Roman"/>
        </w:rPr>
      </w:pPr>
      <w:r>
        <w:rPr>
          <w:rFonts w:cs="Times New Roman"/>
        </w:rPr>
        <w:t>La depunerea fizică a cererii unice de plată fermierii au obligația să semneze și să dateze formularul ”Protecția persoanelor fizice în ceea ce privește prelucrarea datelor cu caracter personal și privind libera circulație a acestor date”, din Anexa 2 Instrucţiuni de completare a formularului de cerere unică de plată 2021,  informaţii  privind schemele de plată/măsurile de  sprijin. În cazul depunerii electronice a cererii unice de plată fermierul semnează, odată cu cererea, cu angajamentele si declarațiile cu compun cererea, formularul ”Protecția persoanelor fizice în ceea ce privește prelucrarea datelor cu caracter personal și privind libera circulație a acestor date”.</w:t>
      </w:r>
    </w:p>
    <w:p w:rsidR="00D26A21" w:rsidRDefault="00D26A21">
      <w:pPr>
        <w:widowControl w:val="0"/>
        <w:suppressAutoHyphens/>
        <w:autoSpaceDE w:val="0"/>
        <w:autoSpaceDN w:val="0"/>
        <w:adjustRightInd w:val="0"/>
        <w:ind w:right="-23"/>
        <w:jc w:val="both"/>
        <w:rPr>
          <w:rFonts w:cs="Times New Roman"/>
          <w:b/>
          <w:bCs/>
        </w:rPr>
      </w:pPr>
    </w:p>
    <w:p w:rsidR="00D26A21" w:rsidRDefault="00D26A21">
      <w:pPr>
        <w:jc w:val="both"/>
        <w:rPr>
          <w:rFonts w:cs="Times New Roman"/>
        </w:rPr>
      </w:pPr>
      <w:r>
        <w:rPr>
          <w:rFonts w:cs="Times New Roman"/>
        </w:rPr>
        <w:t>Documentele anexate cererii unice de plată și modificărilor aduse acesteia,  transmise prin poștă sau oricare mijloace electronice de comunicație sau depuse fizic de fermieri, emise în altă limbă decât cea oficială, trebuie să fie traduse în limba română conform prevederilor Legii nr. 500/2004 privind folosirea limbii române în locuri, relații și instituții publice.</w:t>
      </w:r>
    </w:p>
    <w:p w:rsidR="00D26A21" w:rsidRDefault="00D26A21">
      <w:pPr>
        <w:rPr>
          <w:rFonts w:cs="Times New Roman"/>
          <w:b/>
          <w:bCs/>
          <w:u w:val="single"/>
        </w:rPr>
      </w:pPr>
    </w:p>
    <w:p w:rsidR="00D26A21" w:rsidRDefault="00D26A21">
      <w:pPr>
        <w:ind w:right="26"/>
        <w:jc w:val="both"/>
        <w:rPr>
          <w:rFonts w:cs="Times New Roman"/>
        </w:rPr>
      </w:pPr>
      <w:r>
        <w:rPr>
          <w:rFonts w:cs="Times New Roman"/>
        </w:rPr>
        <w:t>Fermierii vor transmite electronic sau în situații excepționale  vor prezenta fizic documentele necesare pentru depunerea cererii (copie de pe cartea de identitate/bulletin, dovada deținerii unui cont bancar activ, procura notarială, certificat de înregistrare la ONRC, certificat de înregistrare fiscală, etc.).</w:t>
      </w:r>
    </w:p>
    <w:p w:rsidR="00D26A21" w:rsidRDefault="00D26A21">
      <w:pPr>
        <w:ind w:right="26"/>
        <w:jc w:val="both"/>
        <w:rPr>
          <w:rFonts w:cs="Times New Roman"/>
        </w:rPr>
      </w:pPr>
    </w:p>
    <w:p w:rsidR="00D26A21" w:rsidRDefault="00D26A21">
      <w:pPr>
        <w:shd w:val="clear" w:color="auto" w:fill="FFFFFF"/>
        <w:jc w:val="both"/>
        <w:rPr>
          <w:rFonts w:cs="Times New Roman"/>
        </w:rPr>
      </w:pPr>
      <w:r>
        <w:rPr>
          <w:rFonts w:cs="Times New Roman"/>
        </w:rPr>
        <w:t xml:space="preserve">Fermierul trebuie să prezinte/transmită prin toate mijloacele electronice disponibile, odată cu depunerea cererii unice de plată sau a modificărilor aduse acesteia, documentele necesare care dovedesc că terenul agricol, inclusiv zonele de interes ecologic, se află la dispoziţia lor, </w:t>
      </w:r>
      <w:r>
        <w:rPr>
          <w:rStyle w:val="rvts10"/>
          <w:rFonts w:cs="Times New Roman"/>
          <w:lang w:val="fr-FR" w:eastAsia="en-US"/>
        </w:rPr>
        <w:t>cu excepţia adeverinţelor conform înscrisurilor din registrul agricol</w:t>
      </w:r>
      <w:r>
        <w:rPr>
          <w:rFonts w:cs="Times New Roman"/>
        </w:rPr>
        <w:t>, sau o copie a anexei nr. 24 de la starea civilă a unităţilor administrati</w:t>
      </w:r>
      <w:bookmarkStart w:id="132" w:name="_GoBack"/>
      <w:bookmarkEnd w:id="132"/>
      <w:r>
        <w:rPr>
          <w:rFonts w:cs="Times New Roman"/>
        </w:rPr>
        <w:t xml:space="preserve">v-teritoriale, dacă este cazul. </w:t>
      </w:r>
      <w:r>
        <w:rPr>
          <w:rFonts w:cs="Times New Roman"/>
          <w:color w:val="000000"/>
        </w:rPr>
        <w:t>Documentele care fac dovada că terenul agricol se află la dispoziţia fermierului trebuie să fie încheiate înaintea depunerii cererii unice de plată şi trebuie să fie valabile la data depunerii cererii</w:t>
      </w:r>
      <w:r>
        <w:rPr>
          <w:rFonts w:cs="Times New Roman"/>
          <w:lang w:val="fr-FR"/>
        </w:rPr>
        <w:t>.</w:t>
      </w:r>
      <w:r>
        <w:rPr>
          <w:rFonts w:cs="Times New Roman"/>
        </w:rPr>
        <w:t xml:space="preserve"> </w:t>
      </w:r>
    </w:p>
    <w:p w:rsidR="00D26A21" w:rsidRDefault="00D26A21">
      <w:pPr>
        <w:shd w:val="clear" w:color="auto" w:fill="FFFFFF"/>
        <w:jc w:val="both"/>
        <w:rPr>
          <w:rFonts w:cs="Times New Roman"/>
          <w:lang w:val="fr-FR"/>
        </w:rPr>
      </w:pPr>
      <w:r>
        <w:rPr>
          <w:rFonts w:cs="Times New Roman"/>
        </w:rPr>
        <w:t>A</w:t>
      </w:r>
      <w:r>
        <w:rPr>
          <w:rFonts w:cs="Times New Roman"/>
          <w:color w:val="000000"/>
        </w:rPr>
        <w:t xml:space="preserve">deverinţele conform înscrisurilor din registrul agricol, </w:t>
      </w:r>
      <w:r>
        <w:rPr>
          <w:rStyle w:val="Heading1Char"/>
          <w:rFonts w:ascii="Times New Roman" w:hAnsi="Times New Roman" w:cs="Times New Roman"/>
          <w:caps w:val="0"/>
          <w:sz w:val="24"/>
          <w:szCs w:val="24"/>
        </w:rPr>
        <w:t>se vor elibera de către</w:t>
      </w:r>
      <w:r>
        <w:rPr>
          <w:rFonts w:cs="Times New Roman"/>
          <w:color w:val="000000"/>
        </w:rPr>
        <w:t xml:space="preserve"> primăriile pe raza cărora se află terenurile agricole la solicitarea APIA, cu informarea prealabilă al fermierului.</w:t>
      </w:r>
    </w:p>
    <w:p w:rsidR="00D26A21" w:rsidRDefault="00D26A21">
      <w:pPr>
        <w:rPr>
          <w:rFonts w:cs="Times New Roman"/>
          <w:b/>
          <w:bCs/>
          <w:u w:val="single"/>
        </w:rPr>
      </w:pPr>
    </w:p>
    <w:p w:rsidR="00D26A21" w:rsidRDefault="00D26A21">
      <w:pPr>
        <w:jc w:val="both"/>
        <w:rPr>
          <w:rFonts w:cs="Times New Roman"/>
        </w:rPr>
      </w:pPr>
      <w:r>
        <w:rPr>
          <w:rFonts w:cs="Times New Roman"/>
        </w:rPr>
        <w:t xml:space="preserve">Toate documentele enumerate mai jos, transmise/depuse de fermieri la dosarul cererii unice de plată, vor fi ştampilate cu data transmiterii/depunerii la A.P.I.A. </w:t>
      </w:r>
    </w:p>
    <w:p w:rsidR="00D26A21" w:rsidRDefault="00D26A21">
      <w:pPr>
        <w:rPr>
          <w:rFonts w:cs="Times New Roman"/>
        </w:rPr>
      </w:pPr>
    </w:p>
    <w:p w:rsidR="00D26A21" w:rsidRDefault="00D26A21">
      <w:pPr>
        <w:jc w:val="both"/>
        <w:rPr>
          <w:rFonts w:cs="Times New Roman"/>
        </w:rPr>
      </w:pPr>
      <w:r>
        <w:rPr>
          <w:rFonts w:cs="Times New Roman"/>
          <w:b/>
          <w:bCs/>
        </w:rPr>
        <w:t>Fermierii trebuie să transmită/prezinte următoarele documente:</w:t>
      </w:r>
    </w:p>
    <w:p w:rsidR="00D26A21" w:rsidRDefault="00D26A21">
      <w:pPr>
        <w:pStyle w:val="CaracterCaracter1"/>
        <w:jc w:val="both"/>
        <w:rPr>
          <w:b/>
          <w:bCs/>
          <w:i/>
          <w:iCs/>
          <w:sz w:val="24"/>
          <w:szCs w:val="24"/>
          <w:lang w:val="ro-RO"/>
        </w:rPr>
      </w:pPr>
      <w:r>
        <w:rPr>
          <w:b/>
          <w:bCs/>
          <w:sz w:val="24"/>
          <w:szCs w:val="24"/>
          <w:lang w:val="ro-RO" w:eastAsia="en-US"/>
        </w:rPr>
        <w:t>CI/BI/paşaport</w:t>
      </w:r>
      <w:r>
        <w:rPr>
          <w:sz w:val="24"/>
          <w:szCs w:val="24"/>
          <w:lang w:val="ro-RO" w:eastAsia="en-US"/>
        </w:rPr>
        <w:t xml:space="preserve">, </w:t>
      </w:r>
      <w:r>
        <w:rPr>
          <w:b/>
          <w:bCs/>
          <w:sz w:val="24"/>
          <w:szCs w:val="24"/>
          <w:lang w:val="ro-RO" w:eastAsia="en-US"/>
        </w:rPr>
        <w:t>dovadă cont bancar activ pe teritoriul României</w:t>
      </w:r>
      <w:r>
        <w:rPr>
          <w:sz w:val="24"/>
          <w:szCs w:val="24"/>
          <w:lang w:val="ro-RO" w:eastAsia="en-US"/>
        </w:rPr>
        <w:t xml:space="preserve"> şi în plus, </w:t>
      </w:r>
      <w:r>
        <w:rPr>
          <w:b/>
          <w:bCs/>
          <w:sz w:val="24"/>
          <w:szCs w:val="24"/>
          <w:lang w:val="ro-RO" w:eastAsia="en-US"/>
        </w:rPr>
        <w:t>dacă este persoană juridică sau PFA/II/IF, actele care atestă forma de organizare, înregistrare fiscală şi numire/desemnare administrator/ titular PFA/II</w:t>
      </w:r>
      <w:r>
        <w:rPr>
          <w:sz w:val="24"/>
          <w:szCs w:val="24"/>
          <w:lang w:val="ro-RO" w:eastAsia="en-US"/>
        </w:rPr>
        <w:t xml:space="preserve">, după caz, în original. În cazul în care fermierul este administratorul numit al unei forme de asociere simplă (fără personalitate juridică), conform </w:t>
      </w:r>
      <w:r>
        <w:rPr>
          <w:i/>
          <w:iCs/>
          <w:sz w:val="24"/>
          <w:szCs w:val="24"/>
          <w:lang w:val="ro-RO" w:eastAsia="en-US"/>
        </w:rPr>
        <w:t>Legii nr. 36/1991,</w:t>
      </w:r>
      <w:r>
        <w:rPr>
          <w:sz w:val="24"/>
          <w:szCs w:val="24"/>
          <w:lang w:val="ro-RO" w:eastAsia="en-US"/>
        </w:rPr>
        <w:t xml:space="preserve"> cu modificările ulterioare, acesta prezintă şi </w:t>
      </w:r>
      <w:r>
        <w:rPr>
          <w:b/>
          <w:bCs/>
          <w:sz w:val="24"/>
          <w:szCs w:val="24"/>
          <w:lang w:val="ro-RO" w:eastAsia="en-US"/>
        </w:rPr>
        <w:t>contractul de societate al formei simple de asociere fără personalitate juridică.</w:t>
      </w:r>
    </w:p>
    <w:p w:rsidR="00D26A21" w:rsidRDefault="00D26A21">
      <w:pPr>
        <w:jc w:val="both"/>
        <w:rPr>
          <w:rFonts w:cs="Times New Roman"/>
          <w:noProof/>
        </w:rPr>
      </w:pPr>
      <w:r>
        <w:rPr>
          <w:rFonts w:cs="Times New Roman"/>
        </w:rPr>
        <w:t xml:space="preserve">În cazul în care fermierii sunt reprezentaţi la depunerea/semnarea cererii de către un împuternicit, împuternicitul prezintă </w:t>
      </w:r>
      <w:r>
        <w:rPr>
          <w:rFonts w:cs="Times New Roman"/>
          <w:i/>
          <w:iCs/>
        </w:rPr>
        <w:t xml:space="preserve">documentul de împuternicire valid (procura notarială de împuternicire legalizată notarial pentru persoanele fizice şi delegaţia de împuternicire pentru persoanele juridice) şi copia sa după CI/BI/pașaport. </w:t>
      </w:r>
      <w:r>
        <w:rPr>
          <w:rFonts w:cs="Times New Roman"/>
        </w:rPr>
        <w:t xml:space="preserve">De asemenea, se ataşează la dosarul cererii </w:t>
      </w:r>
      <w:r>
        <w:rPr>
          <w:rFonts w:cs="Times New Roman"/>
          <w:i/>
          <w:iCs/>
        </w:rPr>
        <w:t>şi copia după CI/BI/pașaport a titularului de cerere.</w:t>
      </w:r>
      <w:r>
        <w:rPr>
          <w:rFonts w:cs="Times New Roman"/>
          <w:noProof/>
        </w:rPr>
        <w:t xml:space="preserve"> Împuternicitul înlocuieşte titularul doar în scopul şi pentru perioada pentru care a fost emisă împuternicirea.</w:t>
      </w:r>
    </w:p>
    <w:p w:rsidR="00D26A21" w:rsidRDefault="00D26A21">
      <w:pPr>
        <w:jc w:val="both"/>
        <w:rPr>
          <w:rFonts w:cs="Times New Roman"/>
          <w:noProof/>
        </w:rPr>
      </w:pPr>
    </w:p>
    <w:p w:rsidR="00D26A21" w:rsidRDefault="00D26A21">
      <w:pPr>
        <w:jc w:val="both"/>
        <w:rPr>
          <w:rFonts w:cs="Times New Roman"/>
        </w:rPr>
      </w:pPr>
      <w:r>
        <w:rPr>
          <w:rFonts w:cs="Times New Roman"/>
        </w:rPr>
        <w:t xml:space="preserve">Conform prevederilor art. 5 alin. (2) din </w:t>
      </w:r>
      <w:r>
        <w:rPr>
          <w:rFonts w:cs="Times New Roman"/>
          <w:i/>
          <w:iCs/>
        </w:rPr>
        <w:t>Ordinul M.A.D.R. nr. 45/2021</w:t>
      </w:r>
      <w:r>
        <w:rPr>
          <w:rFonts w:cs="Times New Roman"/>
        </w:rPr>
        <w:t xml:space="preserve">, </w:t>
      </w:r>
      <w:r>
        <w:rPr>
          <w:rStyle w:val="l5def1"/>
          <w:rFonts w:ascii="Times New Roman" w:hAnsi="Times New Roman" w:cs="Times New Roman"/>
          <w:sz w:val="24"/>
          <w:szCs w:val="24"/>
        </w:rPr>
        <w:t>documentele care fac dovada că terenul eligibil declarat este la dispoziţia fermierului</w:t>
      </w:r>
      <w:r>
        <w:rPr>
          <w:rFonts w:cs="Times New Roman"/>
        </w:rPr>
        <w:t>, în conformitate cu prevederile art. 9 alin. (1) lit. m) din ordonanţă sunt:</w:t>
      </w:r>
    </w:p>
    <w:p w:rsidR="00D26A21" w:rsidRDefault="00D26A21">
      <w:pPr>
        <w:jc w:val="both"/>
        <w:rPr>
          <w:rFonts w:cs="Times New Roman"/>
        </w:rPr>
      </w:pPr>
      <w:r>
        <w:rPr>
          <w:rFonts w:cs="Times New Roman"/>
        </w:rPr>
        <w:t>   a) adeverinţa conform înscrisurilor din registrul agricol, aferente anului curent de cerere, care se completează pe baza modelului-cadru prevăzut în anexa nr. 9 la prezentul Ghid;</w:t>
      </w:r>
    </w:p>
    <w:p w:rsidR="00D26A21" w:rsidRDefault="00D26A21">
      <w:pPr>
        <w:jc w:val="both"/>
        <w:rPr>
          <w:rFonts w:cs="Times New Roman"/>
        </w:rPr>
      </w:pPr>
      <w:r>
        <w:rPr>
          <w:rFonts w:cs="Times New Roman"/>
        </w:rPr>
        <w:t>   b) copie conform cu originalul a contractului de închiriere/concesiune/comodat a suprafeţei agricole, încheiat între fermier şi unităţile administrativ-teritoriale, după caz;</w:t>
      </w:r>
    </w:p>
    <w:p w:rsidR="00D26A21" w:rsidRDefault="00D26A21">
      <w:pPr>
        <w:jc w:val="both"/>
        <w:rPr>
          <w:rFonts w:cs="Times New Roman"/>
        </w:rPr>
      </w:pPr>
      <w:r>
        <w:rPr>
          <w:rFonts w:cs="Times New Roman"/>
        </w:rPr>
        <w:t>   c) copie conform cu originalul a contractului de concesiune/arendă a suprafeţei agricole, încheiat între fermier şi Agenţia Domeniilor Statului, denumită în continuare ADS, după caz.</w:t>
      </w:r>
    </w:p>
    <w:p w:rsidR="00D26A21" w:rsidRDefault="00D26A21">
      <w:pPr>
        <w:autoSpaceDE w:val="0"/>
        <w:autoSpaceDN w:val="0"/>
        <w:adjustRightInd w:val="0"/>
        <w:jc w:val="both"/>
        <w:rPr>
          <w:rStyle w:val="tpa1"/>
          <w:rFonts w:cs="Times New Roman"/>
        </w:rPr>
      </w:pPr>
      <w:r>
        <w:rPr>
          <w:rStyle w:val="tpa1"/>
          <w:rFonts w:cs="Times New Roman"/>
        </w:rPr>
        <w:t>Eliberarea de către unitatea administrativ-teritorială a documentului prevăzut la lit. a) nu se condiționează de plata impozitelor și taxelor locale. Primăriile pe raza cărora se află terenurile agricole sunt obligate să informeze în prealabil fermierul cu privire la eliberarea adeverinței și să transmită adeverințele către centrele județene sau locale APIA la solicitarea acestora.</w:t>
      </w:r>
    </w:p>
    <w:p w:rsidR="00D26A21" w:rsidRDefault="00D26A21">
      <w:pPr>
        <w:autoSpaceDE w:val="0"/>
        <w:autoSpaceDN w:val="0"/>
        <w:adjustRightInd w:val="0"/>
        <w:jc w:val="both"/>
        <w:rPr>
          <w:rStyle w:val="tpa1"/>
          <w:rFonts w:cs="Times New Roman"/>
        </w:rPr>
      </w:pPr>
    </w:p>
    <w:p w:rsidR="00D26A21" w:rsidRDefault="00D26A21">
      <w:pPr>
        <w:jc w:val="both"/>
        <w:rPr>
          <w:rFonts w:cs="Times New Roman"/>
        </w:rPr>
      </w:pPr>
      <w:r>
        <w:rPr>
          <w:rFonts w:cs="Times New Roman"/>
          <w:b/>
          <w:bCs/>
          <w:i/>
          <w:iCs/>
          <w:lang w:val="pl-PL" w:eastAsia="en-US"/>
        </w:rPr>
        <w:t>Solicitan</w:t>
      </w:r>
      <w:r>
        <w:rPr>
          <w:rFonts w:ascii="Cambria Math" w:hAnsi="Cambria Math" w:cs="Cambria Math"/>
          <w:b/>
          <w:bCs/>
          <w:i/>
          <w:iCs/>
          <w:lang w:val="pl-PL" w:eastAsia="en-US"/>
        </w:rPr>
        <w:t>ț</w:t>
      </w:r>
      <w:r>
        <w:rPr>
          <w:rFonts w:cs="Times New Roman"/>
          <w:b/>
          <w:bCs/>
          <w:i/>
          <w:iCs/>
          <w:lang w:val="pl-PL" w:eastAsia="en-US"/>
        </w:rPr>
        <w:t>ii schemelor de plăţi directe trebuie să facă dovada că SUNT FERMIERI ACTIVI</w:t>
      </w:r>
      <w:r>
        <w:rPr>
          <w:rFonts w:cs="Times New Roman"/>
          <w:lang w:val="pl-PL" w:eastAsia="en-US"/>
        </w:rPr>
        <w:t xml:space="preserve">, conform prevederilor art. 9 din </w:t>
      </w:r>
      <w:r>
        <w:rPr>
          <w:rFonts w:cs="Times New Roman"/>
          <w:i/>
          <w:iCs/>
          <w:lang w:val="pl-PL" w:eastAsia="en-US"/>
        </w:rPr>
        <w:t xml:space="preserve">Regulamentul (UE) nr. 1307/2013 </w:t>
      </w:r>
      <w:r>
        <w:rPr>
          <w:rFonts w:cs="Times New Roman"/>
          <w:lang w:val="pl-PL" w:eastAsia="en-US"/>
        </w:rPr>
        <w:t>şi art. 2 alin. (2) din OUG nr. 11/2021, în următoarele cazuri:</w:t>
      </w:r>
    </w:p>
    <w:p w:rsidR="00D26A21" w:rsidRDefault="00D26A21">
      <w:pPr>
        <w:jc w:val="both"/>
        <w:rPr>
          <w:rFonts w:cs="Times New Roman"/>
        </w:rPr>
      </w:pPr>
    </w:p>
    <w:p w:rsidR="00D26A21" w:rsidRDefault="00D26A21">
      <w:pPr>
        <w:numPr>
          <w:ilvl w:val="0"/>
          <w:numId w:val="42"/>
        </w:numPr>
        <w:ind w:right="-115"/>
        <w:jc w:val="both"/>
        <w:rPr>
          <w:rFonts w:cs="Times New Roman"/>
          <w:lang w:eastAsia="en-US"/>
        </w:rPr>
      </w:pPr>
      <w:r>
        <w:rPr>
          <w:rFonts w:cs="Times New Roman"/>
          <w:lang w:eastAsia="en-US"/>
        </w:rPr>
        <w:t xml:space="preserve">Fermierul care a beneficiat în anul anterior de plaţi directe care </w:t>
      </w:r>
      <w:r>
        <w:rPr>
          <w:rFonts w:cs="Times New Roman"/>
          <w:b/>
          <w:bCs/>
          <w:lang w:eastAsia="en-US"/>
        </w:rPr>
        <w:t>NU</w:t>
      </w:r>
      <w:r>
        <w:rPr>
          <w:rFonts w:cs="Times New Roman"/>
          <w:lang w:eastAsia="en-US"/>
        </w:rPr>
        <w:t xml:space="preserve"> au depăşit cuantumul de 5000 euro este </w:t>
      </w:r>
      <w:r>
        <w:rPr>
          <w:rFonts w:cs="Times New Roman"/>
          <w:b/>
          <w:bCs/>
          <w:lang w:eastAsia="en-US"/>
        </w:rPr>
        <w:t xml:space="preserve">FERMIER ACTIV </w:t>
      </w:r>
      <w:r>
        <w:rPr>
          <w:rFonts w:cs="Times New Roman"/>
          <w:lang w:eastAsia="en-US"/>
        </w:rPr>
        <w:t>şi poate beneficia de plăţi directe.</w:t>
      </w:r>
    </w:p>
    <w:p w:rsidR="00D26A21" w:rsidRDefault="00D26A21">
      <w:pPr>
        <w:ind w:left="720" w:right="-115"/>
        <w:jc w:val="both"/>
        <w:rPr>
          <w:rFonts w:cs="Times New Roman"/>
          <w:lang w:eastAsia="en-US"/>
        </w:rPr>
      </w:pPr>
    </w:p>
    <w:p w:rsidR="00D26A21" w:rsidRDefault="00D26A21">
      <w:pPr>
        <w:numPr>
          <w:ilvl w:val="0"/>
          <w:numId w:val="42"/>
        </w:numPr>
        <w:ind w:right="-115"/>
        <w:jc w:val="both"/>
        <w:rPr>
          <w:rFonts w:cs="Times New Roman"/>
          <w:lang w:eastAsia="en-US"/>
        </w:rPr>
      </w:pPr>
      <w:r>
        <w:rPr>
          <w:rFonts w:cs="Times New Roman"/>
          <w:b/>
          <w:bCs/>
          <w:lang w:eastAsia="en-US"/>
        </w:rPr>
        <w:t xml:space="preserve">Fermierii persoane fizice </w:t>
      </w:r>
      <w:r>
        <w:rPr>
          <w:rFonts w:cs="Times New Roman"/>
          <w:lang w:eastAsia="en-US"/>
        </w:rPr>
        <w:t>care în anul anterior de plată ar fi avut dreptul la plăţi directe care ar fi depăşit cuantumul de 5000 euro se pot înregistra la ONRC ca</w:t>
      </w:r>
      <w:r>
        <w:rPr>
          <w:rFonts w:cs="Times New Roman"/>
        </w:rPr>
        <w:t xml:space="preserve">: </w:t>
      </w:r>
    </w:p>
    <w:p w:rsidR="00D26A21" w:rsidRDefault="00D26A21">
      <w:pPr>
        <w:numPr>
          <w:ilvl w:val="1"/>
          <w:numId w:val="42"/>
        </w:numPr>
        <w:ind w:right="-115"/>
        <w:jc w:val="both"/>
        <w:rPr>
          <w:rFonts w:cs="Times New Roman"/>
          <w:lang w:eastAsia="en-US"/>
        </w:rPr>
      </w:pPr>
      <w:r>
        <w:rPr>
          <w:rFonts w:cs="Times New Roman"/>
          <w:lang w:eastAsia="en-US"/>
        </w:rPr>
        <w:t xml:space="preserve">persoane fizice autorizate, întreprinderi individuale, sau întreprinderi familiale (PFA/II/IF) conform O.U.G. nr. 44/2008 aprobată prin Legea nr.182/2016 </w:t>
      </w:r>
      <w:r>
        <w:rPr>
          <w:rFonts w:cs="Times New Roman"/>
          <w:lang w:val="en-US" w:eastAsia="en-US"/>
        </w:rPr>
        <w:t xml:space="preserve">care desfăşoară o activitate agricolă </w:t>
      </w:r>
      <w:r>
        <w:rPr>
          <w:rFonts w:cs="Times New Roman"/>
          <w:lang w:eastAsia="en-US"/>
        </w:rPr>
        <w:t xml:space="preserve">sau ca </w:t>
      </w:r>
    </w:p>
    <w:p w:rsidR="00D26A21" w:rsidRDefault="00D26A21">
      <w:pPr>
        <w:numPr>
          <w:ilvl w:val="1"/>
          <w:numId w:val="42"/>
        </w:numPr>
        <w:ind w:right="-115"/>
        <w:jc w:val="both"/>
        <w:rPr>
          <w:rFonts w:cs="Times New Roman"/>
          <w:lang w:val="en-US" w:eastAsia="en-US"/>
        </w:rPr>
      </w:pPr>
      <w:r>
        <w:rPr>
          <w:rFonts w:cs="Times New Roman"/>
          <w:lang w:val="en-US" w:eastAsia="en-US"/>
        </w:rPr>
        <w:t>persoane juridice care desfăşoară o activitate agricolă.</w:t>
      </w:r>
    </w:p>
    <w:p w:rsidR="00D26A21" w:rsidRDefault="00D26A21">
      <w:pPr>
        <w:ind w:left="720" w:right="-115"/>
        <w:jc w:val="both"/>
        <w:rPr>
          <w:rFonts w:cs="Times New Roman"/>
        </w:rPr>
      </w:pPr>
      <w:r>
        <w:rPr>
          <w:rFonts w:cs="Times New Roman"/>
        </w:rPr>
        <w:t xml:space="preserve">Pentru a dovedi calitatea de </w:t>
      </w:r>
      <w:r>
        <w:rPr>
          <w:rFonts w:cs="Times New Roman"/>
          <w:b/>
          <w:bCs/>
        </w:rPr>
        <w:t>FERMIER ACTIV,</w:t>
      </w:r>
      <w:r>
        <w:rPr>
          <w:rFonts w:cs="Times New Roman"/>
        </w:rPr>
        <w:t xml:space="preserve"> fermierul trebuie să depună la dosar documente privind înregistrarea la Oficiul Na</w:t>
      </w:r>
      <w:r>
        <w:rPr>
          <w:rFonts w:ascii="Cambria Math" w:hAnsi="Cambria Math" w:cs="Cambria Math"/>
        </w:rPr>
        <w:t>ț</w:t>
      </w:r>
      <w:r>
        <w:rPr>
          <w:rFonts w:cs="Times New Roman"/>
        </w:rPr>
        <w:t>ional al Registrului Comer</w:t>
      </w:r>
      <w:r>
        <w:rPr>
          <w:rFonts w:ascii="Cambria Math" w:hAnsi="Cambria Math" w:cs="Cambria Math"/>
        </w:rPr>
        <w:t>ț</w:t>
      </w:r>
      <w:r>
        <w:rPr>
          <w:rFonts w:cs="Times New Roman"/>
        </w:rPr>
        <w:t>ului (ONRC) - cod CAEN/act de infiin</w:t>
      </w:r>
      <w:r>
        <w:rPr>
          <w:rFonts w:ascii="Cambria Math" w:hAnsi="Cambria Math" w:cs="Cambria Math"/>
        </w:rPr>
        <w:t>ț</w:t>
      </w:r>
      <w:r>
        <w:rPr>
          <w:rFonts w:cs="Times New Roman"/>
        </w:rPr>
        <w:t>are/act constitutiv/statut din care reiese că are activitate agricolă.</w:t>
      </w:r>
    </w:p>
    <w:p w:rsidR="00D26A21" w:rsidRDefault="00D26A21">
      <w:pPr>
        <w:ind w:left="1080" w:right="-115"/>
        <w:jc w:val="both"/>
        <w:rPr>
          <w:rFonts w:cs="Times New Roman"/>
        </w:rPr>
      </w:pPr>
    </w:p>
    <w:p w:rsidR="00D26A21" w:rsidRDefault="00D26A21">
      <w:pPr>
        <w:numPr>
          <w:ilvl w:val="0"/>
          <w:numId w:val="43"/>
        </w:numPr>
        <w:shd w:val="clear" w:color="auto" w:fill="FFFFFF"/>
        <w:ind w:right="-115"/>
        <w:jc w:val="both"/>
        <w:rPr>
          <w:rFonts w:cs="Times New Roman"/>
        </w:rPr>
      </w:pPr>
      <w:r>
        <w:rPr>
          <w:rFonts w:cs="Times New Roman"/>
          <w:b/>
          <w:bCs/>
          <w:shd w:val="clear" w:color="auto" w:fill="FFFFFF"/>
        </w:rPr>
        <w:t>Fermierii persoane fizice</w:t>
      </w:r>
      <w:r>
        <w:rPr>
          <w:rFonts w:cs="Times New Roman"/>
          <w:shd w:val="clear" w:color="auto" w:fill="FFFFFF"/>
        </w:rPr>
        <w:t xml:space="preserve"> care în anul anterior de plată ar fi avut dreptul la plăţi directe care ar fi depăşit cuantumul de 5.000 euro şi care </w:t>
      </w:r>
      <w:r>
        <w:rPr>
          <w:rFonts w:cs="Times New Roman"/>
          <w:b/>
          <w:bCs/>
          <w:shd w:val="clear" w:color="auto" w:fill="FFFFFF"/>
        </w:rPr>
        <w:t>NU</w:t>
      </w:r>
      <w:r>
        <w:rPr>
          <w:rFonts w:cs="Times New Roman"/>
          <w:shd w:val="clear" w:color="auto" w:fill="FFFFFF"/>
        </w:rPr>
        <w:t xml:space="preserve"> au optat pentru înscrierea la ONRC ca persoane fizice autorizate, întreprinderi individuale, întreprinderi familiale sau ca persoane juridice, pot fi consideraţi </w:t>
      </w:r>
      <w:r>
        <w:rPr>
          <w:rFonts w:cs="Times New Roman"/>
          <w:b/>
          <w:bCs/>
          <w:shd w:val="clear" w:color="auto" w:fill="FFFFFF"/>
        </w:rPr>
        <w:t>FERMIERI ACTIVI</w:t>
      </w:r>
      <w:r>
        <w:rPr>
          <w:rFonts w:cs="Times New Roman"/>
          <w:shd w:val="clear" w:color="auto" w:fill="FFFFFF"/>
        </w:rPr>
        <w:t xml:space="preserve">, dacă îndeplinesc una dintre </w:t>
      </w:r>
      <w:r>
        <w:rPr>
          <w:rFonts w:cs="Times New Roman"/>
          <w:b/>
          <w:bCs/>
          <w:shd w:val="clear" w:color="auto" w:fill="FFFFFF"/>
        </w:rPr>
        <w:t xml:space="preserve">următoarele condiţii </w:t>
      </w:r>
      <w:r>
        <w:rPr>
          <w:rFonts w:cs="Times New Roman"/>
          <w:shd w:val="clear" w:color="auto" w:fill="FFFFFF"/>
        </w:rPr>
        <w:t xml:space="preserve">(art. 6 alin. 8 din OUG </w:t>
      </w:r>
      <w:r>
        <w:rPr>
          <w:rFonts w:cs="Times New Roman"/>
        </w:rPr>
        <w:t>nr. 11/2021</w:t>
      </w:r>
      <w:r>
        <w:rPr>
          <w:rFonts w:cs="Times New Roman"/>
          <w:shd w:val="clear" w:color="auto" w:fill="FFFFFF"/>
        </w:rPr>
        <w:t>):</w:t>
      </w:r>
    </w:p>
    <w:p w:rsidR="00D26A21" w:rsidRDefault="00D26A21">
      <w:pPr>
        <w:numPr>
          <w:ilvl w:val="1"/>
          <w:numId w:val="43"/>
        </w:numPr>
        <w:shd w:val="clear" w:color="auto" w:fill="FFFFFF"/>
        <w:ind w:right="-115"/>
        <w:jc w:val="both"/>
        <w:rPr>
          <w:rFonts w:cs="Times New Roman"/>
        </w:rPr>
      </w:pPr>
      <w:r>
        <w:rPr>
          <w:rFonts w:cs="Times New Roman"/>
        </w:rPr>
        <w:t>cuantumul anual total al plăţilor directe reprezintă cel puţin 5% din veniturile sale totale obţinute din activităţi neagricole în ultimul an fiscal pentru care sunt disponibile astfel de dovezi verificabile;</w:t>
      </w:r>
    </w:p>
    <w:p w:rsidR="00D26A21" w:rsidRDefault="00D26A21">
      <w:pPr>
        <w:numPr>
          <w:ilvl w:val="1"/>
          <w:numId w:val="43"/>
        </w:numPr>
        <w:shd w:val="clear" w:color="auto" w:fill="FFFFFF"/>
        <w:jc w:val="both"/>
        <w:rPr>
          <w:rFonts w:cs="Times New Roman"/>
        </w:rPr>
      </w:pPr>
      <w:r>
        <w:rPr>
          <w:rFonts w:cs="Times New Roman"/>
        </w:rPr>
        <w:t>veniturile totale obţinute în cadrul exploataţiei din activităţi agricole reprezintă cel puţin o treime din veniturile totale obţinute în ultimul an fiscal pentru care sunt disponibile dovezi verificabile.</w:t>
      </w:r>
    </w:p>
    <w:p w:rsidR="00D26A21" w:rsidRDefault="00D26A21">
      <w:pPr>
        <w:jc w:val="both"/>
        <w:rPr>
          <w:rFonts w:cs="Times New Roman"/>
        </w:rPr>
      </w:pPr>
      <w:r>
        <w:rPr>
          <w:rFonts w:cs="Times New Roman"/>
          <w:shd w:val="clear" w:color="auto" w:fill="FFFFFF"/>
        </w:rPr>
        <w:t xml:space="preserve">Pentru a dovedi calitatea de fermier activ, </w:t>
      </w:r>
      <w:r>
        <w:rPr>
          <w:rFonts w:cs="Times New Roman"/>
        </w:rPr>
        <w:t xml:space="preserve">persoanele care nu au obligația să organizeze şi să conducă contabilitatea financiară conform art. 1 alin. (1)-(4) din Legea nr. 82 din 24 decembrie 1991 a contabilității – republicată, prezintă </w:t>
      </w:r>
      <w:r>
        <w:rPr>
          <w:rFonts w:cs="Times New Roman"/>
          <w:b/>
          <w:bCs/>
        </w:rPr>
        <w:t>adeverința</w:t>
      </w:r>
      <w:r>
        <w:rPr>
          <w:rFonts w:cs="Times New Roman"/>
        </w:rPr>
        <w:t xml:space="preserve"> eliberată de Agenţia Naţională de Administrare Fiscală privind </w:t>
      </w:r>
      <w:r>
        <w:rPr>
          <w:rFonts w:cs="Times New Roman"/>
          <w:b/>
          <w:bCs/>
        </w:rPr>
        <w:t xml:space="preserve">veniturile totale </w:t>
      </w:r>
      <w:r>
        <w:rPr>
          <w:rFonts w:cs="Times New Roman"/>
        </w:rPr>
        <w:t xml:space="preserve">realizate în cel mai recent an fiscal pentru care sunt disponibile astfel de dovezi și, după caz, </w:t>
      </w:r>
      <w:r>
        <w:rPr>
          <w:rFonts w:cs="Times New Roman"/>
          <w:b/>
          <w:bCs/>
        </w:rPr>
        <w:t>veniturile din activități agricole</w:t>
      </w:r>
      <w:r>
        <w:rPr>
          <w:rFonts w:cs="Times New Roman"/>
        </w:rPr>
        <w:t xml:space="preserve"> în cel mai recent an fiscal pentru care sunt disponibile astfel de dovezi.</w:t>
      </w:r>
    </w:p>
    <w:p w:rsidR="00D26A21" w:rsidRDefault="00D26A21">
      <w:pPr>
        <w:jc w:val="both"/>
        <w:rPr>
          <w:rFonts w:cs="Times New Roman"/>
        </w:rPr>
      </w:pPr>
    </w:p>
    <w:p w:rsidR="00D26A21" w:rsidRDefault="00D26A21">
      <w:pPr>
        <w:jc w:val="both"/>
        <w:rPr>
          <w:rFonts w:cs="Times New Roman"/>
        </w:rPr>
      </w:pPr>
      <w:r>
        <w:rPr>
          <w:rFonts w:cs="Times New Roman"/>
        </w:rPr>
        <w:t>Persoanele fizice ori grupurile de persoane fizice care în anul anterior de plată ar fi avut dreptul la plăţi directe care ar fi depăşit cuantumul de 5.000 euro şi care gestionează aeroporturi, servicii de transport feroviar, sisteme de alimentare cu apă, servicii imobiliare, terenuri permanente de sport şi terenuri destinate activităţilor de recreere (conf. art. 6 alin. (8) din O.U.G. nr.11/2021), precum şi persoanele fizice ori formele asociative de persoane fizice care în anul anterior de plată ar fi avut dreptul la plăţi directe care ar fi depăşit cuantumul de 5.000 euro şi care gestionează firme/companii de construcţii, administratori de păduri de stat/private, penitenciare, unităţi administrativ-teritoriale: comune, municipii, oraşe, judeţe (conf. art. 6 alin. (9) din O.U.G. nr.11/2021</w:t>
      </w:r>
      <w:r>
        <w:rPr>
          <w:rFonts w:cs="Times New Roman"/>
          <w:u w:val="single"/>
        </w:rPr>
        <w:t>)</w:t>
      </w:r>
      <w:r>
        <w:rPr>
          <w:rFonts w:cs="Times New Roman"/>
        </w:rPr>
        <w:t xml:space="preserve">, pentru a dovedi calitatea de </w:t>
      </w:r>
      <w:r>
        <w:rPr>
          <w:rFonts w:cs="Times New Roman"/>
          <w:b/>
          <w:bCs/>
        </w:rPr>
        <w:t>FERMIER ACTIV</w:t>
      </w:r>
      <w:r>
        <w:rPr>
          <w:rFonts w:cs="Times New Roman"/>
        </w:rPr>
        <w:t>, trebuie să îndeplinească una dintre condiţiile prevăzute la art. 6 alin.(8) din OUG nr.11/2021.</w:t>
      </w:r>
    </w:p>
    <w:p w:rsidR="00D26A21" w:rsidRDefault="00D26A21">
      <w:pPr>
        <w:shd w:val="clear" w:color="auto" w:fill="FFFFFF"/>
        <w:ind w:left="1080" w:right="-115"/>
        <w:jc w:val="both"/>
        <w:rPr>
          <w:rFonts w:cs="Times New Roman"/>
        </w:rPr>
      </w:pPr>
    </w:p>
    <w:p w:rsidR="00D26A21" w:rsidRDefault="00D26A21">
      <w:pPr>
        <w:ind w:right="-115"/>
        <w:jc w:val="both"/>
        <w:rPr>
          <w:rFonts w:cs="Times New Roman"/>
        </w:rPr>
      </w:pPr>
      <w:r>
        <w:rPr>
          <w:rFonts w:cs="Times New Roman"/>
        </w:rPr>
        <w:t>În baza art. 20 alin. (2) din Ordinul MADR nr. 45/2021, persoanele fizice prevăzute la art. 6 alin. (5) din ordonanţă, care nu au optat pentru înscrierea la ONRC ca persoane fizice autorizate, întreprinderi individuale, întreprinderi familiale sau ca persoane juridice prezintă dovezile verificabile pentru îndeplinirea condiţiilor prevăzute la art. 6 alin. (8) lit. a) sau b) din ordonanţă</w:t>
      </w:r>
      <w:r>
        <w:rPr>
          <w:rFonts w:cs="Times New Roman"/>
          <w:i/>
          <w:iCs/>
        </w:rPr>
        <w:t xml:space="preserve">, dovezile verificabile privind îndeplinirea condiţiilor prevăzute la alin.(1) se prezintă la APIA la depunerea cererii unice de plată şi nu mai târziu </w:t>
      </w:r>
      <w:r>
        <w:rPr>
          <w:rFonts w:cs="Times New Roman"/>
        </w:rPr>
        <w:t>de data de 31 ianuarie a anului următor anului de cerere.</w:t>
      </w:r>
    </w:p>
    <w:p w:rsidR="00D26A21" w:rsidRDefault="00D26A21">
      <w:pPr>
        <w:ind w:right="-115"/>
        <w:jc w:val="both"/>
        <w:rPr>
          <w:rFonts w:cs="Times New Roman"/>
        </w:rPr>
      </w:pPr>
    </w:p>
    <w:p w:rsidR="00D26A21" w:rsidRDefault="00D26A21">
      <w:pPr>
        <w:jc w:val="both"/>
        <w:rPr>
          <w:rFonts w:cs="Times New Roman"/>
        </w:rPr>
      </w:pPr>
      <w:r>
        <w:rPr>
          <w:rFonts w:cs="Times New Roman"/>
        </w:rPr>
        <w:t>Conform art. 6 alin. (11) din OUG nr. 11/2021, fermierii persoane fizice care nu au depus cereri unice de plată în anul anterior, calculul estimat al plăţilor directe depăşind plafonul de 5.000 euro, se pot înregistra la ONRC ca PFA/II/IF/PJ cu activitate agricolă sau prezintă dovezile verificabile pentru a îndeplini una dintre condiţiile prevăzute la art. 6 alin. (8) din OUG nr.11/2021.</w:t>
      </w:r>
    </w:p>
    <w:p w:rsidR="00D26A21" w:rsidRDefault="00D26A21">
      <w:pPr>
        <w:jc w:val="both"/>
        <w:rPr>
          <w:rFonts w:cs="Times New Roman"/>
          <w:i/>
          <w:iCs/>
        </w:rPr>
      </w:pPr>
    </w:p>
    <w:p w:rsidR="00D26A21" w:rsidRDefault="00D26A21">
      <w:pPr>
        <w:numPr>
          <w:ilvl w:val="0"/>
          <w:numId w:val="43"/>
        </w:numPr>
        <w:tabs>
          <w:tab w:val="left" w:pos="630"/>
        </w:tabs>
        <w:jc w:val="both"/>
        <w:rPr>
          <w:rFonts w:cs="Times New Roman"/>
          <w:lang w:eastAsia="en-US"/>
        </w:rPr>
      </w:pPr>
      <w:r>
        <w:rPr>
          <w:rFonts w:cs="Times New Roman"/>
          <w:lang w:val="en-US" w:eastAsia="en-US"/>
        </w:rPr>
        <w:t>Fermierii</w:t>
      </w:r>
      <w:r>
        <w:rPr>
          <w:rFonts w:cs="Times New Roman"/>
          <w:b/>
          <w:bCs/>
          <w:lang w:val="en-US" w:eastAsia="en-US"/>
        </w:rPr>
        <w:t xml:space="preserve"> persoane juridice</w:t>
      </w:r>
      <w:r>
        <w:rPr>
          <w:rFonts w:cs="Times New Roman"/>
          <w:lang w:val="en-US" w:eastAsia="en-US"/>
        </w:rPr>
        <w:t xml:space="preserve"> care în anul anterior de plată ar fi avut dreptul la plăţi directe care ar fi depăşit cuantumul de 5.000 euro </w:t>
      </w:r>
      <w:r>
        <w:rPr>
          <w:rFonts w:ascii="Cambria Math" w:hAnsi="Cambria Math" w:cs="Cambria Math"/>
          <w:lang w:val="en-US" w:eastAsia="en-US"/>
        </w:rPr>
        <w:t>ș</w:t>
      </w:r>
      <w:r>
        <w:rPr>
          <w:rFonts w:cs="Times New Roman"/>
          <w:lang w:val="en-US" w:eastAsia="en-US"/>
        </w:rPr>
        <w:t xml:space="preserve">i </w:t>
      </w:r>
      <w:r>
        <w:rPr>
          <w:rFonts w:cs="Times New Roman"/>
          <w:b/>
          <w:bCs/>
          <w:lang w:val="en-US" w:eastAsia="en-US"/>
        </w:rPr>
        <w:t>sunt înregistraţi</w:t>
      </w:r>
      <w:r>
        <w:rPr>
          <w:rFonts w:cs="Times New Roman"/>
          <w:lang w:val="en-US" w:eastAsia="en-US"/>
        </w:rPr>
        <w:t xml:space="preserve"> la Oficiul Naţional al Registrului Comerţului trebuie să prezinte documente</w:t>
      </w:r>
      <w:r>
        <w:rPr>
          <w:rFonts w:cs="Times New Roman"/>
          <w:shd w:val="clear" w:color="auto" w:fill="FFFFFF"/>
        </w:rPr>
        <w:t xml:space="preserve">, respectiv certificatul de înregistrare şi/sau certificatul constatator eliberat/e de ONRC sau actul de înfiinţare/actul constitutiv/statut din care reiese că desfăşoară activitatea agricolă. </w:t>
      </w:r>
    </w:p>
    <w:p w:rsidR="00D26A21" w:rsidRDefault="00D26A21">
      <w:pPr>
        <w:ind w:left="720"/>
        <w:jc w:val="both"/>
        <w:rPr>
          <w:rFonts w:cs="Times New Roman"/>
          <w:lang w:eastAsia="en-US"/>
        </w:rPr>
      </w:pPr>
    </w:p>
    <w:p w:rsidR="00D26A21" w:rsidRDefault="00D26A21">
      <w:pPr>
        <w:jc w:val="both"/>
        <w:rPr>
          <w:rFonts w:cs="Times New Roman"/>
          <w:shd w:val="clear" w:color="auto" w:fill="FFFFFF"/>
        </w:rPr>
      </w:pPr>
      <w:r>
        <w:rPr>
          <w:rFonts w:cs="Times New Roman"/>
          <w:shd w:val="clear" w:color="auto" w:fill="FFFFFF"/>
        </w:rPr>
        <w:t>În cazul în care, din documentele stipulate mai sus, nu reiese activitatea agricolă, trebuie să furnizeze documente din care să rezulte îndeplinirea uneia dintre condiţiile prevăzute la alin. (8) lit. a) sau b) din OUG nr. 11/2021, după caz:</w:t>
      </w:r>
    </w:p>
    <w:p w:rsidR="00D26A21" w:rsidRDefault="00D26A21">
      <w:pPr>
        <w:numPr>
          <w:ilvl w:val="0"/>
          <w:numId w:val="44"/>
        </w:numPr>
        <w:jc w:val="both"/>
        <w:rPr>
          <w:rFonts w:cs="Times New Roman"/>
          <w:shd w:val="clear" w:color="auto" w:fill="FFFFFF"/>
        </w:rPr>
      </w:pPr>
      <w:r>
        <w:rPr>
          <w:rFonts w:cs="Times New Roman"/>
        </w:rPr>
        <w:t>Situaţiile financiare anuale, respectiv raportările contabile anuale, din care rezultă venitul total realizat în anul anterior anului depunerii cererii unice de plată;</w:t>
      </w:r>
    </w:p>
    <w:p w:rsidR="00D26A21" w:rsidRDefault="00D26A21">
      <w:pPr>
        <w:numPr>
          <w:ilvl w:val="0"/>
          <w:numId w:val="44"/>
        </w:numPr>
        <w:jc w:val="both"/>
        <w:rPr>
          <w:rFonts w:cs="Times New Roman"/>
          <w:shd w:val="clear" w:color="auto" w:fill="FFFFFF"/>
        </w:rPr>
      </w:pPr>
      <w:r>
        <w:rPr>
          <w:rFonts w:cs="Times New Roman"/>
          <w:lang w:val="it-IT" w:eastAsia="en-US"/>
        </w:rPr>
        <w:t xml:space="preserve">formularul "Date informative" (cod 30) care cuprinde indicatorul "venituri din activităţi agricole", </w:t>
      </w:r>
      <w:r>
        <w:rPr>
          <w:rFonts w:cs="Times New Roman"/>
          <w:shd w:val="clear" w:color="auto" w:fill="FFFFFF"/>
        </w:rPr>
        <w:t>definit la art. 24 alin. (1) din Ordinul MADR  nr. 45/2021</w:t>
      </w:r>
      <w:r>
        <w:rPr>
          <w:rFonts w:cs="Times New Roman"/>
          <w:lang w:val="en-US" w:eastAsia="en-US"/>
        </w:rPr>
        <w:t>;</w:t>
      </w:r>
    </w:p>
    <w:p w:rsidR="00D26A21" w:rsidRDefault="00D26A21">
      <w:pPr>
        <w:numPr>
          <w:ilvl w:val="0"/>
          <w:numId w:val="44"/>
        </w:numPr>
        <w:jc w:val="both"/>
        <w:rPr>
          <w:rFonts w:cs="Times New Roman"/>
          <w:shd w:val="clear" w:color="auto" w:fill="FFFFFF"/>
        </w:rPr>
      </w:pPr>
      <w:r>
        <w:rPr>
          <w:rFonts w:cs="Times New Roman"/>
          <w:lang w:val="it-IT" w:eastAsia="en-US"/>
        </w:rPr>
        <w:t xml:space="preserve">formularul "Situaţia veniturilor şi cheltuielilor" (cod 20) care cuprinde indicatorul "venituri totale", </w:t>
      </w:r>
      <w:r>
        <w:rPr>
          <w:rFonts w:cs="Times New Roman"/>
          <w:shd w:val="clear" w:color="auto" w:fill="FFFFFF"/>
        </w:rPr>
        <w:t>definit la art. 24  alin. (5)</w:t>
      </w:r>
      <w:r>
        <w:rPr>
          <w:rFonts w:cs="Times New Roman"/>
          <w:lang w:val="en-US" w:eastAsia="en-US"/>
        </w:rPr>
        <w:t xml:space="preserve"> din </w:t>
      </w:r>
      <w:r>
        <w:rPr>
          <w:rFonts w:cs="Times New Roman"/>
          <w:shd w:val="clear" w:color="auto" w:fill="FFFFFF"/>
        </w:rPr>
        <w:t>Ordinul MADR  nr. 45/2021</w:t>
      </w:r>
      <w:r>
        <w:rPr>
          <w:rFonts w:cs="Times New Roman"/>
          <w:lang w:val="en-US" w:eastAsia="en-US"/>
        </w:rPr>
        <w:t>.</w:t>
      </w:r>
    </w:p>
    <w:p w:rsidR="00D26A21" w:rsidRDefault="00D26A21">
      <w:pPr>
        <w:ind w:left="1080"/>
        <w:jc w:val="both"/>
        <w:rPr>
          <w:rFonts w:cs="Times New Roman"/>
          <w:shd w:val="clear" w:color="auto" w:fill="FFFFFF"/>
        </w:rPr>
      </w:pPr>
    </w:p>
    <w:p w:rsidR="00D26A21" w:rsidRDefault="00D26A21">
      <w:pPr>
        <w:ind w:right="-115"/>
        <w:jc w:val="both"/>
        <w:rPr>
          <w:rFonts w:cs="Times New Roman"/>
        </w:rPr>
      </w:pPr>
      <w:r>
        <w:rPr>
          <w:rFonts w:cs="Times New Roman"/>
        </w:rPr>
        <w:t>Conform art. 23 alin. (4) din Ordinul MADR nr. 45/2021, dovezile verificabile privind îndeplinirea condiţiilor prevăzute la art. 6 alin. (8) lit. b) din ordonanţă pentru persoanele juridice operatori economici se prezintă la APIA la depunerea cererii unice de plată şi nu mai târziu de data de 31 ianuarie a anului următor anului de cerere.</w:t>
      </w:r>
    </w:p>
    <w:p w:rsidR="00D26A21" w:rsidRDefault="00D26A21">
      <w:pPr>
        <w:shd w:val="clear" w:color="auto" w:fill="FFFFFF"/>
        <w:jc w:val="both"/>
        <w:rPr>
          <w:rFonts w:cs="Times New Roman"/>
          <w:lang w:val="en-US" w:eastAsia="en-US"/>
        </w:rPr>
      </w:pPr>
    </w:p>
    <w:p w:rsidR="00D26A21" w:rsidRDefault="00D26A21">
      <w:pPr>
        <w:numPr>
          <w:ilvl w:val="0"/>
          <w:numId w:val="42"/>
        </w:numPr>
        <w:jc w:val="both"/>
        <w:rPr>
          <w:rFonts w:cs="Times New Roman"/>
          <w:lang w:val="en-US" w:eastAsia="en-US"/>
        </w:rPr>
      </w:pPr>
      <w:r>
        <w:rPr>
          <w:rFonts w:cs="Times New Roman"/>
          <w:shd w:val="clear" w:color="auto" w:fill="FFFFFF"/>
          <w:lang w:val="en-US" w:eastAsia="en-US"/>
        </w:rPr>
        <w:t xml:space="preserve">Fermierii </w:t>
      </w:r>
      <w:r>
        <w:rPr>
          <w:rFonts w:cs="Times New Roman"/>
          <w:b/>
          <w:bCs/>
          <w:shd w:val="clear" w:color="auto" w:fill="FFFFFF"/>
          <w:lang w:val="en-US" w:eastAsia="en-US"/>
        </w:rPr>
        <w:t>persoane juridice</w:t>
      </w:r>
      <w:r>
        <w:rPr>
          <w:rFonts w:cs="Times New Roman"/>
          <w:shd w:val="clear" w:color="auto" w:fill="FFFFFF"/>
          <w:lang w:val="en-US" w:eastAsia="en-US"/>
        </w:rPr>
        <w:t xml:space="preserve">, care în anul anterior de plată ar fi avut dreptul la plăţi directe care ar fi depăşit cuantumul de 5.000 euro şi </w:t>
      </w:r>
      <w:r>
        <w:rPr>
          <w:rFonts w:cs="Times New Roman"/>
          <w:b/>
          <w:bCs/>
          <w:shd w:val="clear" w:color="auto" w:fill="FFFFFF"/>
          <w:lang w:val="en-US" w:eastAsia="en-US"/>
        </w:rPr>
        <w:t xml:space="preserve">care nu sunt înregistraţi la Oficiul Naţional al Registrului Comerţului </w:t>
      </w:r>
      <w:r>
        <w:rPr>
          <w:rFonts w:cs="Times New Roman"/>
          <w:shd w:val="clear" w:color="auto" w:fill="FFFFFF"/>
          <w:lang w:val="en-US" w:eastAsia="en-US"/>
        </w:rPr>
        <w:t xml:space="preserve">trebuie să furnizeze actul de înfiinţare din care să reiasă activitatea agricolă. </w:t>
      </w:r>
    </w:p>
    <w:p w:rsidR="00D26A21" w:rsidRDefault="00D26A21">
      <w:pPr>
        <w:ind w:left="720"/>
        <w:jc w:val="both"/>
        <w:rPr>
          <w:rFonts w:cs="Times New Roman"/>
          <w:lang w:val="en-US" w:eastAsia="en-US"/>
        </w:rPr>
      </w:pPr>
      <w:r>
        <w:rPr>
          <w:rFonts w:cs="Times New Roman"/>
          <w:shd w:val="clear" w:color="auto" w:fill="FFFFFF"/>
          <w:lang w:val="en-US" w:eastAsia="en-US"/>
        </w:rPr>
        <w:t>În cazul în care din actul de înfiinţare/</w:t>
      </w:r>
      <w:r>
        <w:rPr>
          <w:rFonts w:cs="Times New Roman"/>
          <w:lang w:val="en-US" w:eastAsia="en-US"/>
        </w:rPr>
        <w:t xml:space="preserve">actul constitutiv/ statutul/regulamentul de organizare şi funcţionare al staţiunii de cercetare şi a celor aflate în subordinea universităţilor </w:t>
      </w:r>
      <w:r>
        <w:rPr>
          <w:rFonts w:cs="Times New Roman"/>
          <w:shd w:val="clear" w:color="auto" w:fill="FFFFFF"/>
          <w:lang w:val="en-US" w:eastAsia="en-US"/>
        </w:rPr>
        <w:t>nu reiese activitatea agricolă, trebuie să furnizeze dovezi verificabile din care să rezulte îndeplinirea uneia dintre condiţiile prevăzute la art.6 alin. (8) lit. a) sau b) din OUG nr. 11/2021, după caz:</w:t>
      </w:r>
    </w:p>
    <w:p w:rsidR="00D26A21" w:rsidRDefault="00D26A21">
      <w:pPr>
        <w:shd w:val="clear" w:color="auto" w:fill="FFFFFF"/>
        <w:ind w:left="720" w:firstLine="720"/>
        <w:jc w:val="both"/>
        <w:rPr>
          <w:rFonts w:cs="Times New Roman"/>
          <w:lang w:val="en-US" w:eastAsia="en-US"/>
        </w:rPr>
      </w:pPr>
      <w:r>
        <w:rPr>
          <w:rFonts w:cs="Times New Roman"/>
          <w:lang w:val="en-US" w:eastAsia="en-US"/>
        </w:rPr>
        <w:t>a) bilanţ contabil conform Legii nr. 82/1991 a contabilităţii;</w:t>
      </w:r>
    </w:p>
    <w:p w:rsidR="00D26A21" w:rsidRDefault="00D26A21">
      <w:pPr>
        <w:shd w:val="clear" w:color="auto" w:fill="FFFFFF"/>
        <w:ind w:left="720" w:firstLine="720"/>
        <w:jc w:val="both"/>
        <w:rPr>
          <w:rFonts w:cs="Times New Roman"/>
          <w:lang w:val="en-US" w:eastAsia="en-US"/>
        </w:rPr>
      </w:pPr>
      <w:r>
        <w:rPr>
          <w:rFonts w:cs="Times New Roman"/>
          <w:lang w:val="en-US" w:eastAsia="en-US"/>
        </w:rPr>
        <w:t>b) jurnalul de venituri şi cheltuieli;</w:t>
      </w:r>
    </w:p>
    <w:p w:rsidR="00D26A21" w:rsidRDefault="00D26A21">
      <w:pPr>
        <w:shd w:val="clear" w:color="auto" w:fill="FFFFFF"/>
        <w:ind w:left="720" w:firstLine="720"/>
        <w:jc w:val="both"/>
        <w:rPr>
          <w:rFonts w:cs="Times New Roman"/>
          <w:lang w:val="en-US" w:eastAsia="en-US"/>
        </w:rPr>
      </w:pPr>
      <w:r>
        <w:rPr>
          <w:rFonts w:cs="Times New Roman"/>
          <w:lang w:val="en-US" w:eastAsia="en-US"/>
        </w:rPr>
        <w:t>c) contul de execuţie a bugetului instituţiei publice şi al activităţilor finanţate integral sau parţial din venituri proprii.</w:t>
      </w:r>
    </w:p>
    <w:p w:rsidR="00D26A21" w:rsidRDefault="00D26A21">
      <w:pPr>
        <w:jc w:val="both"/>
        <w:rPr>
          <w:rFonts w:cs="Times New Roman"/>
          <w:lang w:val="en-US" w:eastAsia="en-US"/>
        </w:rPr>
      </w:pPr>
    </w:p>
    <w:p w:rsidR="00D26A21" w:rsidRDefault="00D26A21">
      <w:pPr>
        <w:jc w:val="both"/>
        <w:rPr>
          <w:rFonts w:cs="Times New Roman"/>
          <w:lang w:val="en-US" w:eastAsia="en-US"/>
        </w:rPr>
      </w:pPr>
      <w:r>
        <w:rPr>
          <w:rFonts w:cs="Times New Roman"/>
          <w:lang w:val="en-US" w:eastAsia="en-US"/>
        </w:rPr>
        <w:t>Fermierii persoane juridice ori formele asociative de persoane juridice care în anul anterior de plată ar fi avut dreptul la plăţi directe care ar fi depăşit cuantumul de 5.000 euro şi care gestionează aeroporturi, servicii de transport feroviar, sisteme de alimentare cu apă, servicii imobiliare, terenuri permanente de sport şi terenuri destinate activităţilor de recreere (conf. art. 6 alin. (8) din O.U.G. nr. 11/2021), precum şi persoanele juridice ori formele asociative de persoane juridice care în anul anterior de plată ar fi avut dreptul la plăţi directe care ar fi depăşit cuantumul de 5.000 euro şi care gestionează firme/companii de construcţii, administratori de păduri de stat/private, penitenciare, unităţi administrativ-teritoriale: comune, municipii, oraşe, judeţe (conf. art. 6 alin. (9) din O.U.G. nr. 11/2021) prezintă următoarele dovezi verificabile din care să rezulte îndeplinirea condiţiilor prevăzute la </w:t>
      </w:r>
      <w:hyperlink r:id="rId112" w:history="1">
        <w:r>
          <w:rPr>
            <w:rFonts w:cs="Times New Roman"/>
            <w:lang w:val="en-US" w:eastAsia="en-US"/>
          </w:rPr>
          <w:t>art. 6</w:t>
        </w:r>
      </w:hyperlink>
      <w:r>
        <w:rPr>
          <w:rFonts w:cs="Times New Roman"/>
          <w:lang w:val="en-US" w:eastAsia="en-US"/>
        </w:rPr>
        <w:t> alin. (8) lit. a) sau b) din ordonanţă:</w:t>
      </w:r>
    </w:p>
    <w:p w:rsidR="00D26A21" w:rsidRDefault="00D26A21">
      <w:pPr>
        <w:jc w:val="both"/>
        <w:rPr>
          <w:rFonts w:cs="Times New Roman"/>
          <w:lang w:val="en-US" w:eastAsia="en-US"/>
        </w:rPr>
      </w:pPr>
      <w:r>
        <w:rPr>
          <w:rFonts w:cs="Times New Roman"/>
          <w:lang w:val="en-US" w:eastAsia="en-US"/>
        </w:rPr>
        <w:t xml:space="preserve">- </w:t>
      </w:r>
      <w:r>
        <w:rPr>
          <w:rFonts w:cs="Times New Roman"/>
          <w:b/>
          <w:bCs/>
          <w:lang w:val="en-US" w:eastAsia="en-US"/>
        </w:rPr>
        <w:t>situaţiile financiare anuale, respectiv raportările contabile anuale</w:t>
      </w:r>
      <w:r>
        <w:rPr>
          <w:rFonts w:cs="Times New Roman"/>
          <w:lang w:val="en-US" w:eastAsia="en-US"/>
        </w:rPr>
        <w:t>, din care rezultă venitul total realizat în anul anterior anului depunerii cererii unice de plată, însoţite de formularul „Date informative”, întocmite potrivit prevederilor Legii contabilităţii nr. 82/1991, republicată, cu modificările şi completările ulterioare, astfel:</w:t>
      </w:r>
    </w:p>
    <w:p w:rsidR="00D26A21" w:rsidRDefault="00D26A21">
      <w:pPr>
        <w:shd w:val="clear" w:color="auto" w:fill="FFFFFF"/>
        <w:jc w:val="both"/>
        <w:rPr>
          <w:rFonts w:cs="Times New Roman"/>
          <w:b/>
          <w:bCs/>
          <w:i/>
          <w:iCs/>
          <w:lang w:val="it-IT" w:eastAsia="en-US"/>
        </w:rPr>
      </w:pPr>
      <w:r>
        <w:rPr>
          <w:rFonts w:cs="Times New Roman"/>
          <w:lang w:val="it-IT" w:eastAsia="en-US"/>
        </w:rPr>
        <w:t xml:space="preserve">- </w:t>
      </w:r>
      <w:r>
        <w:rPr>
          <w:rFonts w:cs="Times New Roman"/>
          <w:b/>
          <w:bCs/>
          <w:lang w:val="it-IT" w:eastAsia="en-US"/>
        </w:rPr>
        <w:t>Formularul ,,date informative” (cod 30)</w:t>
      </w:r>
      <w:r>
        <w:rPr>
          <w:rFonts w:cs="Times New Roman"/>
          <w:lang w:val="it-IT" w:eastAsia="en-US"/>
        </w:rPr>
        <w:t xml:space="preserve"> care cuprinde indicatorul </w:t>
      </w:r>
      <w:r>
        <w:rPr>
          <w:rFonts w:cs="Times New Roman"/>
          <w:b/>
          <w:bCs/>
          <w:i/>
          <w:iCs/>
          <w:lang w:val="it-IT" w:eastAsia="en-US"/>
        </w:rPr>
        <w:t>,,venituri din activităţi agricole</w:t>
      </w:r>
    </w:p>
    <w:p w:rsidR="00D26A21" w:rsidRDefault="00D26A21">
      <w:pPr>
        <w:shd w:val="clear" w:color="auto" w:fill="FFFFFF"/>
        <w:jc w:val="both"/>
        <w:rPr>
          <w:rFonts w:cs="Times New Roman"/>
          <w:lang w:val="it-IT"/>
        </w:rPr>
      </w:pPr>
      <w:r>
        <w:rPr>
          <w:rFonts w:cs="Times New Roman"/>
          <w:lang w:val="it-IT" w:eastAsia="en-US"/>
        </w:rPr>
        <w:t xml:space="preserve">- </w:t>
      </w:r>
      <w:r>
        <w:rPr>
          <w:rFonts w:cs="Times New Roman"/>
          <w:b/>
          <w:bCs/>
          <w:lang w:val="it-IT" w:eastAsia="en-US"/>
        </w:rPr>
        <w:t xml:space="preserve">Formularul ,,Situaţia veniturilor şi cheltuielilor" (cod 20) </w:t>
      </w:r>
      <w:r>
        <w:rPr>
          <w:rFonts w:cs="Times New Roman"/>
          <w:lang w:val="it-IT" w:eastAsia="en-US"/>
        </w:rPr>
        <w:t xml:space="preserve">care cuprinde  indicatorul </w:t>
      </w:r>
      <w:r>
        <w:rPr>
          <w:rFonts w:cs="Times New Roman"/>
          <w:b/>
          <w:bCs/>
          <w:i/>
          <w:iCs/>
          <w:lang w:val="it-IT"/>
        </w:rPr>
        <w:t>,,venituri totale</w:t>
      </w:r>
      <w:r>
        <w:rPr>
          <w:rFonts w:cs="Times New Roman"/>
          <w:lang w:val="it-IT"/>
        </w:rPr>
        <w:t xml:space="preserve">”. </w:t>
      </w:r>
    </w:p>
    <w:p w:rsidR="00D26A21" w:rsidRDefault="00D26A21">
      <w:pPr>
        <w:shd w:val="clear" w:color="auto" w:fill="FFFFFF"/>
        <w:jc w:val="both"/>
        <w:rPr>
          <w:rFonts w:cs="Times New Roman"/>
          <w:lang w:val="it-IT"/>
        </w:rPr>
      </w:pPr>
    </w:p>
    <w:p w:rsidR="00D26A21" w:rsidRDefault="00D26A21">
      <w:pPr>
        <w:shd w:val="clear" w:color="auto" w:fill="FFFFFF"/>
        <w:jc w:val="both"/>
        <w:rPr>
          <w:rFonts w:cs="Times New Roman"/>
          <w:lang w:val="en-US" w:eastAsia="en-US"/>
        </w:rPr>
      </w:pPr>
      <w:r>
        <w:rPr>
          <w:rFonts w:cs="Times New Roman"/>
          <w:lang w:val="en-US" w:eastAsia="en-US"/>
        </w:rPr>
        <w:t>Conform art. 6 alin (13) din OUG 11/2021, fermierii persoane juridice care nu au depus cereri unice de plată în anul anterior, calculul estimat al plăţilor directe depăşind plafonul de 5.000 euro, pot dovedi calitatea de fermier activ potrivit prevederilor alin. (6) sau (7), respectiv sunt înregistraţi la Oficiul Naţional al Registrului Comerţului cu activitate agricolă sau trebuie să furnizeze documente din care să rezulte îndeplinirea uneia dintre condiţiile prevăzute la alin. (8) lit. a) sau b).</w:t>
      </w:r>
    </w:p>
    <w:p w:rsidR="00D26A21" w:rsidRDefault="00D26A21">
      <w:pPr>
        <w:shd w:val="clear" w:color="auto" w:fill="FFFFFF"/>
        <w:jc w:val="both"/>
        <w:rPr>
          <w:rFonts w:cs="Times New Roman"/>
          <w:lang w:val="en-US" w:eastAsia="en-US"/>
        </w:rPr>
      </w:pPr>
    </w:p>
    <w:p w:rsidR="00D26A21" w:rsidRDefault="00D26A21">
      <w:pPr>
        <w:shd w:val="clear" w:color="auto" w:fill="FFFFFF"/>
        <w:jc w:val="both"/>
        <w:rPr>
          <w:rFonts w:cs="Times New Roman"/>
          <w:lang w:val="en-US" w:eastAsia="en-US"/>
        </w:rPr>
      </w:pPr>
    </w:p>
    <w:p w:rsidR="00D26A21" w:rsidRDefault="00D26A21">
      <w:pPr>
        <w:jc w:val="both"/>
        <w:rPr>
          <w:rStyle w:val="rvts7"/>
          <w:rFonts w:cs="Times New Roman"/>
          <w:b/>
          <w:bCs/>
          <w:u w:val="single"/>
        </w:rPr>
      </w:pPr>
      <w:r>
        <w:rPr>
          <w:rStyle w:val="rvts7"/>
          <w:rFonts w:cs="Times New Roman"/>
          <w:b/>
          <w:bCs/>
          <w:u w:val="single"/>
        </w:rPr>
        <w:t>Pajiști permanente – termene de depunere a documentelor doveditoare care atestă efectuarea activităţii agricole</w:t>
      </w:r>
    </w:p>
    <w:p w:rsidR="00D26A21" w:rsidRDefault="00D26A21">
      <w:pPr>
        <w:jc w:val="both"/>
        <w:rPr>
          <w:rStyle w:val="rvts7"/>
          <w:rFonts w:cs="Times New Roman"/>
          <w:b/>
          <w:bCs/>
          <w:u w:val="single"/>
        </w:rPr>
      </w:pPr>
    </w:p>
    <w:p w:rsidR="00D26A21" w:rsidRDefault="00D26A21">
      <w:pPr>
        <w:jc w:val="both"/>
        <w:rPr>
          <w:rStyle w:val="rvts7"/>
          <w:rFonts w:cs="Times New Roman"/>
        </w:rPr>
      </w:pPr>
      <w:r>
        <w:rPr>
          <w:rStyle w:val="rvts7"/>
          <w:rFonts w:cs="Times New Roman"/>
          <w:b/>
          <w:bCs/>
        </w:rPr>
        <w:t>Pentru</w:t>
      </w:r>
      <w:r>
        <w:rPr>
          <w:rStyle w:val="rvts7"/>
          <w:rFonts w:cs="Times New Roman"/>
        </w:rPr>
        <w:t xml:space="preserve"> </w:t>
      </w:r>
      <w:r>
        <w:rPr>
          <w:rStyle w:val="rvts7"/>
          <w:rFonts w:cs="Times New Roman"/>
          <w:b/>
          <w:bCs/>
        </w:rPr>
        <w:t>persoane fizice</w:t>
      </w:r>
    </w:p>
    <w:p w:rsidR="00D26A21" w:rsidRDefault="00D26A21">
      <w:pPr>
        <w:jc w:val="both"/>
        <w:rPr>
          <w:rStyle w:val="rvts7"/>
          <w:rFonts w:cs="Times New Roman"/>
        </w:rPr>
      </w:pPr>
      <w:r>
        <w:rPr>
          <w:rStyle w:val="rvts7"/>
          <w:rFonts w:cs="Times New Roman"/>
        </w:rPr>
        <w:t xml:space="preserve">Fermierii </w:t>
      </w:r>
      <w:r>
        <w:rPr>
          <w:rStyle w:val="rvts7"/>
          <w:rFonts w:cs="Times New Roman"/>
          <w:b/>
          <w:bCs/>
        </w:rPr>
        <w:t>crescători de animale</w:t>
      </w:r>
      <w:r>
        <w:rPr>
          <w:rStyle w:val="rvts7"/>
          <w:rFonts w:cs="Times New Roman"/>
        </w:rPr>
        <w:t xml:space="preserve">, care au declarant parcele cu PP – cod de cultura 604, 607, 606, 609, 610, 611, 660 și/sau 661 și nu respecta încărcătura UVM/ha, vor transmite/prezenta unul din aceste documente: </w:t>
      </w:r>
    </w:p>
    <w:p w:rsidR="00D26A21" w:rsidRDefault="00D26A21">
      <w:pPr>
        <w:pStyle w:val="ListParagraph0"/>
        <w:numPr>
          <w:ilvl w:val="0"/>
          <w:numId w:val="29"/>
        </w:numPr>
        <w:shd w:val="clear" w:color="auto" w:fill="FFFFFF"/>
        <w:jc w:val="both"/>
        <w:rPr>
          <w:rStyle w:val="rvts7"/>
          <w:b/>
          <w:bCs/>
        </w:rPr>
      </w:pPr>
      <w:r>
        <w:t xml:space="preserve">declarațiile privind depozitarea fânului si/sau fila/filele din carnetul de comercializare a produselor din sectorul agricol, până la data de </w:t>
      </w:r>
      <w:r>
        <w:rPr>
          <w:b/>
          <w:bCs/>
        </w:rPr>
        <w:t>15 octombrie</w:t>
      </w:r>
      <w:r>
        <w:t xml:space="preserve"> a anului de cerere curent.</w:t>
      </w:r>
    </w:p>
    <w:p w:rsidR="00D26A21" w:rsidRDefault="00D26A21">
      <w:pPr>
        <w:shd w:val="clear" w:color="auto" w:fill="FFFFFF"/>
        <w:jc w:val="both"/>
        <w:rPr>
          <w:rFonts w:cs="Times New Roman"/>
          <w:b/>
          <w:bCs/>
        </w:rPr>
      </w:pPr>
      <w:r>
        <w:rPr>
          <w:rStyle w:val="rvts7"/>
          <w:rFonts w:cs="Times New Roman"/>
        </w:rPr>
        <w:t xml:space="preserve">În cazul în care </w:t>
      </w:r>
      <w:r>
        <w:rPr>
          <w:rStyle w:val="rvts7"/>
          <w:rFonts w:cs="Times New Roman"/>
          <w:b/>
          <w:bCs/>
        </w:rPr>
        <w:t>proprietarul de pajişte permanentă</w:t>
      </w:r>
      <w:r>
        <w:rPr>
          <w:rStyle w:val="rvts7"/>
          <w:rFonts w:cs="Times New Roman"/>
        </w:rPr>
        <w:t xml:space="preserve"> nu asigură încărcătura minimă de 0,3 UVM/ha, iar activitatea agricolă minimă constă în asigurarea unui cosit anual pe pajiştile permanente aflate în proprietate, fermierii vor transmite/prezenta</w:t>
      </w:r>
      <w:r>
        <w:rPr>
          <w:rFonts w:cs="Times New Roman"/>
        </w:rPr>
        <w:t xml:space="preserve"> declarațiile privind depozitarea fânului și/sau fila/filele din carnetul de comercializare a produselor din sectorul agricol, până la data de </w:t>
      </w:r>
      <w:r>
        <w:rPr>
          <w:rFonts w:cs="Times New Roman"/>
          <w:b/>
          <w:bCs/>
        </w:rPr>
        <w:t>15 octombrie</w:t>
      </w:r>
      <w:r>
        <w:rPr>
          <w:rFonts w:cs="Times New Roman"/>
        </w:rPr>
        <w:t xml:space="preserve"> a anului de cerere.</w:t>
      </w:r>
    </w:p>
    <w:p w:rsidR="00D26A21" w:rsidRDefault="00D26A21">
      <w:pPr>
        <w:shd w:val="clear" w:color="auto" w:fill="FFFFFF"/>
        <w:jc w:val="both"/>
        <w:rPr>
          <w:rFonts w:cs="Times New Roman"/>
        </w:rPr>
      </w:pPr>
    </w:p>
    <w:p w:rsidR="00D26A21" w:rsidRDefault="00D26A21">
      <w:pPr>
        <w:pStyle w:val="ListParagraph0"/>
        <w:ind w:left="0"/>
        <w:jc w:val="both"/>
        <w:rPr>
          <w:b/>
          <w:bCs/>
        </w:rPr>
      </w:pPr>
      <w:r>
        <w:rPr>
          <w:b/>
          <w:bCs/>
        </w:rPr>
        <w:t>Pentru fermierii persoane juridice</w:t>
      </w:r>
      <w:r>
        <w:t xml:space="preserve">, care </w:t>
      </w:r>
      <w:r>
        <w:rPr>
          <w:b/>
          <w:bCs/>
        </w:rPr>
        <w:t xml:space="preserve">dețin animale şi </w:t>
      </w:r>
      <w:r>
        <w:rPr>
          <w:rStyle w:val="rvts7"/>
          <w:b/>
          <w:bCs/>
        </w:rPr>
        <w:t>nu asigură încărcătura minimă de 0,3 UVM/ha</w:t>
      </w:r>
      <w:r>
        <w:rPr>
          <w:rStyle w:val="rvts7"/>
        </w:rPr>
        <w:t>, iar activitatea agricolă minimă constă în asigurarea unui cosit anual pe pajiştile permanente aflate în proprietate, fermierii vor transmite/prezenta:</w:t>
      </w:r>
    </w:p>
    <w:p w:rsidR="00D26A21" w:rsidRDefault="00D26A21">
      <w:pPr>
        <w:pStyle w:val="ListParagraph0"/>
        <w:numPr>
          <w:ilvl w:val="0"/>
          <w:numId w:val="29"/>
        </w:numPr>
        <w:shd w:val="clear" w:color="auto" w:fill="FFFFFF"/>
        <w:jc w:val="both"/>
      </w:pPr>
      <w:r>
        <w:t xml:space="preserve"> documentele contabile de gestiune pentru depozitarea fânului pentru consumul cu animalele deținute, până la data de </w:t>
      </w:r>
      <w:r>
        <w:rPr>
          <w:b/>
          <w:bCs/>
        </w:rPr>
        <w:t>15 octombrie</w:t>
      </w:r>
      <w:r>
        <w:t xml:space="preserve"> a anului de cerere curent.</w:t>
      </w:r>
    </w:p>
    <w:p w:rsidR="00D26A21" w:rsidRDefault="00D26A21">
      <w:pPr>
        <w:jc w:val="both"/>
        <w:rPr>
          <w:rStyle w:val="rvts7"/>
          <w:rFonts w:cs="Times New Roman"/>
          <w:b/>
          <w:bCs/>
        </w:rPr>
      </w:pPr>
    </w:p>
    <w:p w:rsidR="00D26A21" w:rsidRDefault="00D26A21">
      <w:pPr>
        <w:pStyle w:val="ListParagraph0"/>
        <w:shd w:val="clear" w:color="auto" w:fill="FFFFFF"/>
        <w:ind w:left="0"/>
        <w:jc w:val="both"/>
        <w:rPr>
          <w:rStyle w:val="rvts13"/>
        </w:rPr>
      </w:pPr>
      <w:r>
        <w:rPr>
          <w:rStyle w:val="rvts7"/>
          <w:b/>
          <w:bCs/>
        </w:rPr>
        <w:t>Pentru formele de organizare asociaţii şi composesorate,</w:t>
      </w:r>
      <w:r>
        <w:rPr>
          <w:rStyle w:val="rvts7"/>
        </w:rPr>
        <w:t xml:space="preserve"> care </w:t>
      </w:r>
      <w:r>
        <w:rPr>
          <w:rStyle w:val="rvts13"/>
        </w:rPr>
        <w:t xml:space="preserve">nu respectă încărcătura de UVM/ha cu animalele membrilor, şi activitatea agricolă minimă constă asigurarea unui cosit anual în perioada 15 iunie - 1 august, fermierii vor </w:t>
      </w:r>
      <w:r>
        <w:rPr>
          <w:rStyle w:val="rvts7"/>
        </w:rPr>
        <w:t>transmite/</w:t>
      </w:r>
      <w:r>
        <w:rPr>
          <w:rStyle w:val="rvts13"/>
        </w:rPr>
        <w:t xml:space="preserve">prezenta: </w:t>
      </w:r>
    </w:p>
    <w:p w:rsidR="00D26A21" w:rsidRDefault="00D26A21">
      <w:pPr>
        <w:pStyle w:val="ListParagraph0"/>
        <w:numPr>
          <w:ilvl w:val="0"/>
          <w:numId w:val="29"/>
        </w:numPr>
        <w:shd w:val="clear" w:color="auto" w:fill="FFFFFF"/>
        <w:jc w:val="both"/>
        <w:rPr>
          <w:rStyle w:val="rvts13"/>
        </w:rPr>
      </w:pPr>
      <w:r>
        <w:rPr>
          <w:rStyle w:val="rvts13"/>
        </w:rPr>
        <w:t xml:space="preserve">facturile valorificării fânului și/sau documente contabile de gestiune privind depozitarea fânului pentru consumul cu animalele deținute și/sau centralizatorul repartizării fânului rezultat către membrii formei asociative de proprietate, pe baza semnăturii membrilor, până la data de </w:t>
      </w:r>
      <w:r>
        <w:rPr>
          <w:rStyle w:val="rvts13"/>
          <w:b/>
          <w:bCs/>
        </w:rPr>
        <w:t>15 octombrie</w:t>
      </w:r>
      <w:r>
        <w:rPr>
          <w:rStyle w:val="rvts13"/>
        </w:rPr>
        <w:t xml:space="preserve"> a anului de cerere curent.</w:t>
      </w:r>
    </w:p>
    <w:p w:rsidR="00D26A21" w:rsidRDefault="00D26A21">
      <w:pPr>
        <w:pStyle w:val="ListParagraph0"/>
        <w:shd w:val="clear" w:color="auto" w:fill="FFFFFF"/>
        <w:ind w:left="0"/>
        <w:jc w:val="both"/>
        <w:rPr>
          <w:rStyle w:val="rvts13"/>
        </w:rPr>
      </w:pPr>
    </w:p>
    <w:p w:rsidR="00D26A21" w:rsidRDefault="00D26A21">
      <w:pPr>
        <w:jc w:val="both"/>
        <w:rPr>
          <w:rStyle w:val="rvts7"/>
          <w:rFonts w:cs="Times New Roman"/>
        </w:rPr>
      </w:pPr>
      <w:r>
        <w:rPr>
          <w:rStyle w:val="rvts7"/>
          <w:rFonts w:cs="Times New Roman"/>
          <w:b/>
          <w:bCs/>
        </w:rPr>
        <w:t>Pentru persoane juridice, altele decât asociaţiile și composesorate,</w:t>
      </w:r>
      <w:r>
        <w:rPr>
          <w:rStyle w:val="rvts7"/>
          <w:rFonts w:cs="Times New Roman"/>
        </w:rPr>
        <w:t xml:space="preserve"> se verifică existenţa cel puţin a unuia dintre următoarele documente</w:t>
      </w:r>
      <w:r>
        <w:rPr>
          <w:rFonts w:cs="Times New Roman"/>
        </w:rPr>
        <w:t>:</w:t>
      </w:r>
      <w:r>
        <w:rPr>
          <w:rStyle w:val="rvts7"/>
          <w:rFonts w:cs="Times New Roman"/>
        </w:rPr>
        <w:t xml:space="preserve"> documente contabile de gestiune, factura fiscală de comercializare. </w:t>
      </w:r>
    </w:p>
    <w:p w:rsidR="00D26A21" w:rsidRDefault="00D26A21">
      <w:pPr>
        <w:pStyle w:val="ListParagraph0"/>
        <w:shd w:val="clear" w:color="auto" w:fill="FFFFFF"/>
        <w:ind w:left="0"/>
        <w:jc w:val="both"/>
        <w:rPr>
          <w:rStyle w:val="rvts13"/>
        </w:rPr>
      </w:pPr>
      <w:r>
        <w:rPr>
          <w:rStyle w:val="rvts7"/>
          <w:b/>
          <w:bCs/>
        </w:rPr>
        <w:t>Documentele</w:t>
      </w:r>
      <w:r>
        <w:rPr>
          <w:rStyle w:val="rvts7"/>
        </w:rPr>
        <w:t xml:space="preserve"> </w:t>
      </w:r>
      <w:r>
        <w:rPr>
          <w:rStyle w:val="rvts7"/>
          <w:b/>
          <w:bCs/>
        </w:rPr>
        <w:t>se transmit/depun pana la data de 15 octombrie 2021.</w:t>
      </w:r>
    </w:p>
    <w:p w:rsidR="00D26A21" w:rsidRDefault="00D26A21">
      <w:pPr>
        <w:jc w:val="both"/>
        <w:rPr>
          <w:rFonts w:cs="Times New Roman"/>
        </w:rPr>
      </w:pPr>
    </w:p>
    <w:p w:rsidR="00D26A21" w:rsidRDefault="00D26A21">
      <w:pPr>
        <w:jc w:val="both"/>
        <w:rPr>
          <w:rFonts w:cs="Times New Roman"/>
          <w:b/>
          <w:bCs/>
        </w:rPr>
      </w:pPr>
      <w:r>
        <w:rPr>
          <w:rFonts w:cs="Times New Roman"/>
          <w:b/>
          <w:bCs/>
        </w:rPr>
        <w:t>Sintagma “conform cu originalul” şi semnătura de certificare se aplică de către fermieri pe copiile documentelor prezentate.</w:t>
      </w:r>
    </w:p>
    <w:p w:rsidR="00D26A21" w:rsidRDefault="00D26A21">
      <w:pPr>
        <w:rPr>
          <w:rStyle w:val="rvts7"/>
          <w:rFonts w:cs="Times New Roman"/>
          <w:b/>
          <w:bCs/>
        </w:rPr>
      </w:pPr>
    </w:p>
    <w:p w:rsidR="00D26A21" w:rsidRDefault="00D26A21">
      <w:pPr>
        <w:jc w:val="both"/>
        <w:rPr>
          <w:rFonts w:cs="Times New Roman"/>
          <w:b/>
          <w:bCs/>
          <w:lang w:val="it-IT"/>
        </w:rPr>
      </w:pPr>
      <w:bookmarkStart w:id="133" w:name="BM4338393"/>
      <w:bookmarkStart w:id="134" w:name="BM4338578"/>
      <w:bookmarkEnd w:id="133"/>
      <w:bookmarkEnd w:id="134"/>
      <w:r>
        <w:rPr>
          <w:rFonts w:cs="Times New Roman"/>
          <w:b/>
          <w:bCs/>
        </w:rPr>
        <w:t>Documente specifice Schemei Plata pentru tinerii fermieri, depuse odată cu cererea unică:</w:t>
      </w:r>
    </w:p>
    <w:p w:rsidR="00D26A21" w:rsidRDefault="00D26A21">
      <w:pPr>
        <w:jc w:val="both"/>
        <w:rPr>
          <w:rFonts w:cs="Times New Roman"/>
        </w:rPr>
      </w:pPr>
      <w:r>
        <w:rPr>
          <w:rFonts w:cs="Times New Roman"/>
        </w:rPr>
        <w:t>- Documente doveditoare privind vârsta fermierului (maxim 40 ani) în anul depunerii cererii, respectiv act de identitate fermier,</w:t>
      </w:r>
    </w:p>
    <w:p w:rsidR="00D26A21" w:rsidRDefault="00D26A21">
      <w:pPr>
        <w:jc w:val="both"/>
        <w:rPr>
          <w:rFonts w:cs="Times New Roman"/>
        </w:rPr>
      </w:pPr>
      <w:r>
        <w:rPr>
          <w:rFonts w:cs="Times New Roman"/>
        </w:rPr>
        <w:t xml:space="preserve">- Documente prin care dovedeşte că s-a stabilit prima dată într-o exploataţie agricolă ca şef de exploataţie sau că s-a stabilit deja în unul din cei cinci ani anteriori primei depuneri a unei cereri în cadrul schemei de plată unică pe suprafață. </w:t>
      </w:r>
    </w:p>
    <w:p w:rsidR="00D26A21" w:rsidRDefault="00D26A21">
      <w:pPr>
        <w:jc w:val="both"/>
        <w:rPr>
          <w:rFonts w:cs="Times New Roman"/>
        </w:rPr>
      </w:pPr>
      <w:r>
        <w:rPr>
          <w:rFonts w:cs="Times New Roman"/>
        </w:rPr>
        <w:t>Fermierul dovedeşte controlul efectiv şi durabil din punct de vedere al deciziilor de gestionare, al beneficiilor şi al riscurilor financiare, astfel:</w:t>
      </w:r>
    </w:p>
    <w:p w:rsidR="00D26A21" w:rsidRDefault="00D26A21">
      <w:pPr>
        <w:numPr>
          <w:ilvl w:val="0"/>
          <w:numId w:val="20"/>
        </w:numPr>
        <w:jc w:val="both"/>
        <w:rPr>
          <w:rFonts w:cs="Times New Roman"/>
        </w:rPr>
      </w:pPr>
      <w:r>
        <w:rPr>
          <w:rFonts w:cs="Times New Roman"/>
        </w:rPr>
        <w:t>este asociat unic sau asociat/acţionar majoritar în cadrul societăţii comerciale;</w:t>
      </w:r>
    </w:p>
    <w:p w:rsidR="00D26A21" w:rsidRDefault="00D26A21">
      <w:pPr>
        <w:numPr>
          <w:ilvl w:val="0"/>
          <w:numId w:val="20"/>
        </w:numPr>
        <w:jc w:val="both"/>
        <w:rPr>
          <w:rFonts w:cs="Times New Roman"/>
        </w:rPr>
      </w:pPr>
      <w:r>
        <w:rPr>
          <w:rFonts w:cs="Times New Roman"/>
        </w:rPr>
        <w:t>este titular PFA, II/reprezentant legal in cazul IF;</w:t>
      </w:r>
    </w:p>
    <w:p w:rsidR="00D26A21" w:rsidRDefault="00D26A21">
      <w:pPr>
        <w:numPr>
          <w:ilvl w:val="0"/>
          <w:numId w:val="20"/>
        </w:numPr>
        <w:jc w:val="both"/>
        <w:rPr>
          <w:rFonts w:cs="Times New Roman"/>
        </w:rPr>
      </w:pPr>
      <w:r>
        <w:rPr>
          <w:rFonts w:cs="Times New Roman"/>
        </w:rPr>
        <w:t>este proprietarul exploataţiei.</w:t>
      </w:r>
    </w:p>
    <w:p w:rsidR="00D26A21" w:rsidRDefault="00D26A21">
      <w:pPr>
        <w:jc w:val="both"/>
        <w:rPr>
          <w:rFonts w:cs="Times New Roman"/>
        </w:rPr>
      </w:pPr>
      <w:r>
        <w:rPr>
          <w:rFonts w:cs="Times New Roman"/>
          <w:lang w:val="it-IT"/>
        </w:rPr>
        <w:t xml:space="preserve">Documentele prin care solicitantul dovedeşte controlul efectiv şi durabil </w:t>
      </w:r>
      <w:r>
        <w:rPr>
          <w:rFonts w:cs="Times New Roman"/>
        </w:rPr>
        <w:t>din punct de vedere al deciziilor de gestionare, al beneficiilor şi al riscurilor financiare, sunt următoarele:</w:t>
      </w:r>
    </w:p>
    <w:p w:rsidR="00D26A21" w:rsidRDefault="00D26A21">
      <w:pPr>
        <w:jc w:val="both"/>
        <w:rPr>
          <w:rFonts w:cs="Times New Roman"/>
        </w:rPr>
      </w:pPr>
      <w:r>
        <w:rPr>
          <w:rFonts w:cs="Times New Roman"/>
        </w:rPr>
        <w:t>a) registrul acţionariatului societăţilor comerciale sau certificatul constatator eliberat de către ONRC, în cazul persoanelor juridice;</w:t>
      </w:r>
    </w:p>
    <w:p w:rsidR="00D26A21" w:rsidRDefault="00D26A21">
      <w:pPr>
        <w:jc w:val="both"/>
        <w:rPr>
          <w:rFonts w:cs="Times New Roman"/>
        </w:rPr>
      </w:pPr>
      <w:r>
        <w:rPr>
          <w:rFonts w:cs="Times New Roman"/>
        </w:rPr>
        <w:t>b) certificatul de înregistrare la ONRC în cazul PFA, II, IF;</w:t>
      </w:r>
    </w:p>
    <w:p w:rsidR="00D26A21" w:rsidRDefault="00D26A21">
      <w:pPr>
        <w:jc w:val="both"/>
        <w:rPr>
          <w:rFonts w:cs="Times New Roman"/>
        </w:rPr>
      </w:pPr>
      <w:r>
        <w:rPr>
          <w:rFonts w:cs="Times New Roman"/>
        </w:rPr>
        <w:t>c) documente care dovedesc utilizarea terenului sau a animalelor din cadrul exploataţiei</w:t>
      </w:r>
    </w:p>
    <w:p w:rsidR="00D26A21" w:rsidRDefault="00D26A21">
      <w:pPr>
        <w:jc w:val="both"/>
        <w:rPr>
          <w:rFonts w:cs="Times New Roman"/>
        </w:rPr>
      </w:pPr>
      <w:r>
        <w:rPr>
          <w:rFonts w:cs="Times New Roman"/>
        </w:rPr>
        <w:t>d) fişa postului pentru administratorul PJ.</w:t>
      </w:r>
    </w:p>
    <w:p w:rsidR="00D26A21" w:rsidRDefault="00D26A21">
      <w:pPr>
        <w:shd w:val="clear" w:color="auto" w:fill="FFFFFF"/>
        <w:jc w:val="both"/>
        <w:rPr>
          <w:rStyle w:val="ln2tlitera"/>
          <w:rFonts w:cs="Times New Roman"/>
          <w:b/>
          <w:bCs/>
        </w:rPr>
      </w:pPr>
    </w:p>
    <w:p w:rsidR="00D26A21" w:rsidRDefault="00D26A21">
      <w:pPr>
        <w:shd w:val="clear" w:color="auto" w:fill="FFFFFF"/>
        <w:jc w:val="both"/>
        <w:rPr>
          <w:rStyle w:val="ln2tlitera"/>
          <w:rFonts w:cs="Times New Roman"/>
          <w:b/>
          <w:bCs/>
        </w:rPr>
      </w:pPr>
      <w:r>
        <w:rPr>
          <w:rFonts w:cs="Times New Roman"/>
          <w:b/>
          <w:bCs/>
        </w:rPr>
        <w:t xml:space="preserve">Documente specifice pentru </w:t>
      </w:r>
      <w:r>
        <w:rPr>
          <w:rStyle w:val="ln2tlitera"/>
          <w:rFonts w:cs="Times New Roman"/>
          <w:b/>
          <w:bCs/>
        </w:rPr>
        <w:t xml:space="preserve">Schema pentru micii fermieri </w:t>
      </w:r>
    </w:p>
    <w:p w:rsidR="00D26A21" w:rsidRDefault="00D26A21">
      <w:pPr>
        <w:shd w:val="clear" w:color="auto" w:fill="FFFFFF"/>
        <w:jc w:val="both"/>
        <w:rPr>
          <w:rFonts w:cs="Times New Roman"/>
        </w:rPr>
      </w:pPr>
      <w:r>
        <w:rPr>
          <w:rFonts w:cs="Times New Roman"/>
        </w:rPr>
        <w:t xml:space="preserve">În anul  2021, fermierii care au dobândit prin moştenire suprafaţa, trebuie să prezinte la depunerea cererii unice de plată, următoarele documente doveditoare: </w:t>
      </w:r>
    </w:p>
    <w:p w:rsidR="00D26A21" w:rsidRDefault="00D26A21">
      <w:pPr>
        <w:pStyle w:val="ListParagraph0"/>
        <w:numPr>
          <w:ilvl w:val="0"/>
          <w:numId w:val="29"/>
        </w:numPr>
        <w:spacing w:after="200" w:line="276" w:lineRule="auto"/>
        <w:rPr>
          <w:lang w:val="en-US" w:eastAsia="en-US"/>
        </w:rPr>
      </w:pPr>
      <w:r>
        <w:rPr>
          <w:lang w:val="en-US" w:eastAsia="en-US"/>
        </w:rPr>
        <w:t xml:space="preserve">certificatul de deces al titularului solicitant; </w:t>
      </w:r>
    </w:p>
    <w:p w:rsidR="00D26A21" w:rsidRDefault="00D26A21">
      <w:pPr>
        <w:pStyle w:val="ListParagraph0"/>
        <w:numPr>
          <w:ilvl w:val="0"/>
          <w:numId w:val="29"/>
        </w:numPr>
        <w:rPr>
          <w:lang w:val="en-US" w:eastAsia="en-US"/>
        </w:rPr>
      </w:pPr>
      <w:r>
        <w:rPr>
          <w:lang w:val="en-US" w:eastAsia="en-US"/>
        </w:rPr>
        <w:t xml:space="preserve">certificat de calitate de moştenitor sau certificat de moştenitor. </w:t>
      </w:r>
    </w:p>
    <w:p w:rsidR="00D26A21" w:rsidRDefault="00D26A21">
      <w:pPr>
        <w:numPr>
          <w:ilvl w:val="0"/>
          <w:numId w:val="29"/>
        </w:numPr>
        <w:jc w:val="both"/>
        <w:rPr>
          <w:rFonts w:cs="Times New Roman"/>
          <w:lang w:val="it-IT"/>
        </w:rPr>
      </w:pPr>
      <w:r>
        <w:rPr>
          <w:rFonts w:cs="Times New Roman"/>
          <w:lang w:val="it-IT"/>
        </w:rPr>
        <w:t>actul de identitate al moştenitorului</w:t>
      </w:r>
    </w:p>
    <w:p w:rsidR="00D26A21" w:rsidRDefault="00D26A21">
      <w:pPr>
        <w:numPr>
          <w:ilvl w:val="0"/>
          <w:numId w:val="29"/>
        </w:numPr>
        <w:jc w:val="both"/>
        <w:rPr>
          <w:rFonts w:cs="Times New Roman"/>
          <w:lang w:val="it-IT"/>
        </w:rPr>
      </w:pPr>
      <w:r>
        <w:rPr>
          <w:rFonts w:cs="Times New Roman"/>
        </w:rPr>
        <w:t xml:space="preserve">în cazul în care există mai mulţi moştenitori - declaraţie notarială prin care este împuternicit doar unul dintre moştenitori să primească sprijinul. </w:t>
      </w:r>
    </w:p>
    <w:p w:rsidR="00D26A21" w:rsidRDefault="00D26A21">
      <w:pPr>
        <w:pStyle w:val="ListParagraph0"/>
        <w:jc w:val="both"/>
        <w:rPr>
          <w:lang w:val="en-US" w:eastAsia="en-US"/>
        </w:rPr>
      </w:pPr>
    </w:p>
    <w:p w:rsidR="00D26A21" w:rsidRDefault="00D26A21">
      <w:pPr>
        <w:autoSpaceDE w:val="0"/>
        <w:autoSpaceDN w:val="0"/>
        <w:adjustRightInd w:val="0"/>
        <w:jc w:val="both"/>
        <w:rPr>
          <w:rFonts w:cs="Times New Roman"/>
          <w:b/>
          <w:bCs/>
        </w:rPr>
      </w:pPr>
      <w:r>
        <w:rPr>
          <w:rFonts w:cs="Times New Roman"/>
          <w:b/>
          <w:bCs/>
        </w:rPr>
        <w:t>Documentele specifice pentru Ajutoarele Naţionale Tranzitorii în sectorul vegetal se găsesc la descrierea fiecărei forme de Ajutor Naţional Tranzitoriu.</w:t>
      </w:r>
    </w:p>
    <w:p w:rsidR="00D26A21" w:rsidRDefault="00D26A21">
      <w:pPr>
        <w:autoSpaceDE w:val="0"/>
        <w:autoSpaceDN w:val="0"/>
        <w:adjustRightInd w:val="0"/>
        <w:ind w:right="26"/>
        <w:jc w:val="both"/>
        <w:rPr>
          <w:rFonts w:cs="Times New Roman"/>
          <w:b/>
          <w:bCs/>
          <w:lang w:val="fr-FR"/>
        </w:rPr>
      </w:pPr>
      <w:r>
        <w:rPr>
          <w:rFonts w:cs="Times New Roman"/>
          <w:b/>
          <w:bCs/>
          <w:lang w:val="fr-FR"/>
        </w:rPr>
        <w:t xml:space="preserve">Copiile ”Conform cu originalul” ale documentelor doveditoare privind ANT în sectorul vegetal menţionate anterior, depuse/transmise la APIA </w:t>
      </w:r>
      <w:r>
        <w:rPr>
          <w:rFonts w:cs="Times New Roman"/>
          <w:b/>
          <w:bCs/>
        </w:rPr>
        <w:t xml:space="preserve">prin orice mijloace de comunicare existente sau, în situații excepționale, prezentate fizic de către fermieri, </w:t>
      </w:r>
      <w:r>
        <w:rPr>
          <w:rFonts w:cs="Times New Roman"/>
          <w:b/>
          <w:bCs/>
          <w:lang w:val="fr-FR"/>
        </w:rPr>
        <w:t>se atașează de funcționari la dosarul cererilor unice de plată.</w:t>
      </w:r>
    </w:p>
    <w:p w:rsidR="00D26A21" w:rsidRDefault="00D26A21">
      <w:pPr>
        <w:tabs>
          <w:tab w:val="left" w:pos="7920"/>
        </w:tabs>
        <w:jc w:val="both"/>
        <w:rPr>
          <w:rFonts w:cs="Times New Roman"/>
          <w:b/>
          <w:bCs/>
        </w:rPr>
      </w:pPr>
    </w:p>
    <w:p w:rsidR="00D26A21" w:rsidRDefault="00D26A21">
      <w:pPr>
        <w:autoSpaceDE w:val="0"/>
        <w:autoSpaceDN w:val="0"/>
        <w:adjustRightInd w:val="0"/>
        <w:jc w:val="both"/>
        <w:rPr>
          <w:rFonts w:cs="Times New Roman"/>
        </w:rPr>
      </w:pPr>
      <w:r>
        <w:rPr>
          <w:rStyle w:val="tal1"/>
          <w:rFonts w:cs="Times New Roman"/>
          <w:b/>
          <w:bCs/>
        </w:rPr>
        <w:t>Documente doveditoare specifice Schemelor de Sprijin Cuplat în sectorul vegetal</w:t>
      </w:r>
      <w:r>
        <w:rPr>
          <w:rFonts w:cs="Times New Roman"/>
          <w:b/>
          <w:bCs/>
        </w:rPr>
        <w:t xml:space="preserve"> se găsesc la descrierea fiecărei forme de </w:t>
      </w:r>
      <w:r>
        <w:rPr>
          <w:rStyle w:val="tal1"/>
          <w:rFonts w:cs="Times New Roman"/>
          <w:b/>
          <w:bCs/>
        </w:rPr>
        <w:t>Sprijin Cuplat.</w:t>
      </w:r>
    </w:p>
    <w:p w:rsidR="00D26A21" w:rsidRDefault="00D26A21">
      <w:pPr>
        <w:tabs>
          <w:tab w:val="left" w:pos="7920"/>
        </w:tabs>
        <w:jc w:val="both"/>
        <w:rPr>
          <w:rFonts w:cs="Times New Roman"/>
          <w:b/>
          <w:bCs/>
        </w:rPr>
      </w:pPr>
      <w:r>
        <w:rPr>
          <w:rFonts w:cs="Times New Roman"/>
          <w:b/>
          <w:bCs/>
        </w:rPr>
        <w:t>Documentele sunt prezentate de fermier în original, iar copiile documentelor menţionate anterior se păstrează la dosarul cererii.</w:t>
      </w:r>
    </w:p>
    <w:p w:rsidR="00D26A21" w:rsidRDefault="00D26A21">
      <w:pPr>
        <w:pStyle w:val="Heading3"/>
        <w:jc w:val="both"/>
        <w:rPr>
          <w:rFonts w:ascii="Times New Roman" w:hAnsi="Times New Roman" w:cs="Times New Roman"/>
          <w:sz w:val="24"/>
          <w:szCs w:val="24"/>
        </w:rPr>
      </w:pPr>
      <w:bookmarkStart w:id="135" w:name="_Toc474415296"/>
      <w:bookmarkStart w:id="136" w:name="_Toc34899845"/>
    </w:p>
    <w:p w:rsidR="00D26A21" w:rsidRDefault="00D26A21">
      <w:pPr>
        <w:rPr>
          <w:rFonts w:cs="Times New Roman"/>
        </w:rPr>
      </w:pPr>
    </w:p>
    <w:p w:rsidR="00D26A21" w:rsidRDefault="00D26A21">
      <w:pPr>
        <w:rPr>
          <w:rFonts w:cs="Times New Roman"/>
        </w:rPr>
      </w:pPr>
    </w:p>
    <w:p w:rsidR="00D26A21" w:rsidRDefault="00D26A21">
      <w:pPr>
        <w:pStyle w:val="Heading3"/>
        <w:jc w:val="both"/>
        <w:rPr>
          <w:rFonts w:ascii="Times New Roman" w:hAnsi="Times New Roman" w:cs="Times New Roman"/>
          <w:sz w:val="24"/>
          <w:szCs w:val="24"/>
        </w:rPr>
      </w:pPr>
      <w:bookmarkStart w:id="137" w:name="_Toc66781996"/>
      <w:r>
        <w:rPr>
          <w:rFonts w:ascii="Times New Roman" w:hAnsi="Times New Roman" w:cs="Times New Roman"/>
          <w:sz w:val="24"/>
          <w:szCs w:val="24"/>
        </w:rPr>
        <w:t>ÎNCHIDEREA CERERII UNICE DE PLATĂ</w:t>
      </w:r>
      <w:bookmarkEnd w:id="137"/>
      <w:r>
        <w:rPr>
          <w:rFonts w:ascii="Times New Roman" w:hAnsi="Times New Roman" w:cs="Times New Roman"/>
          <w:sz w:val="24"/>
          <w:szCs w:val="24"/>
        </w:rPr>
        <w:t xml:space="preserve"> </w:t>
      </w:r>
      <w:bookmarkEnd w:id="135"/>
      <w:bookmarkEnd w:id="136"/>
    </w:p>
    <w:p w:rsidR="00D26A21" w:rsidRDefault="00D26A21">
      <w:pPr>
        <w:shd w:val="clear" w:color="auto" w:fill="FFFFFF"/>
        <w:jc w:val="both"/>
        <w:rPr>
          <w:rFonts w:cs="Times New Roman"/>
          <w:shd w:val="clear" w:color="auto" w:fill="FFFFFF"/>
        </w:rPr>
      </w:pPr>
    </w:p>
    <w:p w:rsidR="00D26A21" w:rsidRDefault="00D26A21">
      <w:pPr>
        <w:ind w:right="4"/>
        <w:jc w:val="both"/>
        <w:rPr>
          <w:rFonts w:cs="Times New Roman"/>
          <w:noProof/>
          <w:u w:val="single"/>
          <w:lang w:eastAsia="en-US"/>
        </w:rPr>
      </w:pPr>
      <w:r>
        <w:rPr>
          <w:rFonts w:cs="Times New Roman"/>
          <w:lang w:eastAsia="en-US"/>
        </w:rPr>
        <w:t xml:space="preserve">Fermierul completează </w:t>
      </w:r>
      <w:r>
        <w:rPr>
          <w:rFonts w:cs="Times New Roman"/>
          <w:i/>
          <w:iCs/>
          <w:noProof/>
          <w:u w:val="single"/>
          <w:lang w:eastAsia="en-US"/>
        </w:rPr>
        <w:t xml:space="preserve">Declaraţia privind completarea și asumarea, precum și închiderea cererii unice de plată 2021 (Anexa nr. 19a) </w:t>
      </w:r>
      <w:r>
        <w:rPr>
          <w:rFonts w:cs="Times New Roman"/>
          <w:b/>
          <w:bCs/>
          <w:i/>
          <w:iCs/>
          <w:noProof/>
          <w:lang w:eastAsia="en-US"/>
        </w:rPr>
        <w:t>transmisă prin mijloace electronice</w:t>
      </w:r>
      <w:r>
        <w:rPr>
          <w:rFonts w:cs="Times New Roman"/>
          <w:i/>
          <w:iCs/>
          <w:noProof/>
          <w:u w:val="single"/>
          <w:lang w:eastAsia="en-US"/>
        </w:rPr>
        <w:t xml:space="preserve"> (email, IPA-Online), </w:t>
      </w:r>
      <w:r>
        <w:rPr>
          <w:rFonts w:cs="Times New Roman"/>
          <w:noProof/>
          <w:u w:val="single"/>
          <w:lang w:eastAsia="en-US"/>
        </w:rPr>
        <w:t xml:space="preserve">prin care certifică faptul că a </w:t>
      </w:r>
      <w:r>
        <w:rPr>
          <w:rFonts w:cs="Times New Roman"/>
          <w:noProof/>
          <w:lang w:eastAsia="en-US"/>
        </w:rPr>
        <w:t xml:space="preserve">întocmit, </w:t>
      </w:r>
      <w:r>
        <w:rPr>
          <w:rFonts w:cs="Times New Roman"/>
          <w:noProof/>
          <w:u w:val="single"/>
          <w:lang w:eastAsia="en-US"/>
        </w:rPr>
        <w:t>completat și operat/actualizat datele și informațiile din cererea unică de plată 2021</w:t>
      </w:r>
      <w:r>
        <w:rPr>
          <w:rFonts w:cs="Times New Roman"/>
          <w:noProof/>
          <w:lang w:eastAsia="en-US"/>
        </w:rPr>
        <w:t xml:space="preserve"> și își asumă corectitudinea și veridicitatea acestora. Totodată, își exprimă acordul pentru închiderea cererii unice de plată 2021, de către funcționarul APIA pe userul şi parola proprii,</w:t>
      </w:r>
      <w:r>
        <w:rPr>
          <w:rFonts w:cs="Times New Roman"/>
          <w:noProof/>
          <w:shd w:val="clear" w:color="auto" w:fill="FFFFFF"/>
          <w:lang w:eastAsia="en-US"/>
        </w:rPr>
        <w:t xml:space="preserve"> pentru tipărirea la centrul județean/local APIA a cererii sale, urmând ca ulterior să se prezinte la APIA pentru semnarea angajamentelor și declarațiilor, după caz.</w:t>
      </w:r>
    </w:p>
    <w:p w:rsidR="00D26A21" w:rsidRDefault="00D26A21">
      <w:pPr>
        <w:ind w:right="4"/>
        <w:jc w:val="both"/>
        <w:rPr>
          <w:rFonts w:cs="Times New Roman"/>
          <w:lang w:eastAsia="en-US"/>
        </w:rPr>
      </w:pPr>
      <w:r>
        <w:rPr>
          <w:rFonts w:cs="Times New Roman"/>
          <w:lang w:eastAsia="en-US"/>
        </w:rPr>
        <w:t>Fermierul preia întreaga responsabilitate referitoare la corectitudinea şi veridicitatea datelor înscrise în cererea unică de plată.</w:t>
      </w:r>
    </w:p>
    <w:p w:rsidR="00D26A21" w:rsidRDefault="00D26A21">
      <w:pPr>
        <w:ind w:right="4"/>
        <w:jc w:val="both"/>
        <w:rPr>
          <w:rFonts w:cs="Times New Roman"/>
          <w:lang w:eastAsia="en-US"/>
        </w:rPr>
      </w:pPr>
    </w:p>
    <w:p w:rsidR="00D26A21" w:rsidRDefault="00D26A21">
      <w:pPr>
        <w:ind w:right="4"/>
        <w:jc w:val="both"/>
        <w:rPr>
          <w:rFonts w:cs="Times New Roman"/>
          <w:lang w:eastAsia="en-US"/>
        </w:rPr>
      </w:pPr>
      <w:r>
        <w:rPr>
          <w:rFonts w:cs="Times New Roman"/>
        </w:rPr>
        <w:t xml:space="preserve">Fermierii pot solicita sprijinul funcţionarilor APIA, în situațiile excepționale în care se prezintă fizic la APIA, pentru depunererea cererii unice de plată, în vederea realizării electronice a operaţiunii de digitizare a parcelelor şi actualizare a declaraţiei de suprafaţă. În acest scop, fermierii completează o </w:t>
      </w:r>
      <w:r>
        <w:rPr>
          <w:rFonts w:cs="Times New Roman"/>
          <w:i/>
          <w:iCs/>
        </w:rPr>
        <w:t xml:space="preserve">Declaraţie privind completarea cererii în </w:t>
      </w:r>
      <w:r>
        <w:rPr>
          <w:rFonts w:cs="Times New Roman"/>
        </w:rPr>
        <w:t>IPA-Online (Anexa nr. 19). Prin semnarea acestei declaraţii, fermierul preia întreaga responsabilitate referitoare la corectitudinea şi veridicitatea datelor înscrise în cererea unică de plată.</w:t>
      </w:r>
    </w:p>
    <w:p w:rsidR="00D26A21" w:rsidRDefault="00D26A21">
      <w:pPr>
        <w:shd w:val="clear" w:color="auto" w:fill="FFFFFF"/>
        <w:jc w:val="both"/>
        <w:rPr>
          <w:rFonts w:cs="Times New Roman"/>
          <w:shd w:val="clear" w:color="auto" w:fill="FFFFFF"/>
        </w:rPr>
      </w:pPr>
    </w:p>
    <w:p w:rsidR="00D26A21" w:rsidRDefault="00D26A21">
      <w:pPr>
        <w:shd w:val="clear" w:color="auto" w:fill="FFFFFF"/>
        <w:jc w:val="both"/>
        <w:rPr>
          <w:rFonts w:cs="Times New Roman"/>
          <w:shd w:val="clear" w:color="auto" w:fill="FFFFFF"/>
          <w:lang w:val="fr-FR"/>
        </w:rPr>
      </w:pPr>
      <w:r>
        <w:rPr>
          <w:rFonts w:cs="Times New Roman"/>
          <w:shd w:val="clear" w:color="auto" w:fill="FFFFFF"/>
        </w:rPr>
        <w:t>Î</w:t>
      </w:r>
      <w:r>
        <w:rPr>
          <w:rFonts w:cs="Times New Roman"/>
          <w:shd w:val="clear" w:color="auto" w:fill="FFFFFF"/>
          <w:lang w:val="fr-FR"/>
        </w:rPr>
        <w:t>nchiderea cererilor unice de plată în aplicație se realizează de către funcționarii APIA cu acordul fermierului, exprimat online în aplicația IPA-Online sau pe baza confirm</w:t>
      </w:r>
      <w:r>
        <w:rPr>
          <w:rFonts w:cs="Times New Roman"/>
          <w:shd w:val="clear" w:color="auto" w:fill="FFFFFF"/>
        </w:rPr>
        <w:t>ării telefonice, prin posta electronică sau alte mijloace asumate de fermier</w:t>
      </w:r>
      <w:r>
        <w:rPr>
          <w:rFonts w:cs="Times New Roman"/>
          <w:shd w:val="clear" w:color="auto" w:fill="FFFFFF"/>
          <w:lang w:val="fr-FR"/>
        </w:rPr>
        <w:t>, după ce au fost finalizate toate verificările și nu mai sunt erori blocante.  În interfața aplicației IPA-Online se va regăsi un tab pe formatul de mai jos în care fermierul care și-a digitizat/actualizat  parcelele  pune bifa aferentă în funcție de statutul de fermier nou sau vechi.</w:t>
      </w:r>
    </w:p>
    <w:p w:rsidR="00D26A21" w:rsidRDefault="00D26A21">
      <w:pPr>
        <w:shd w:val="clear" w:color="auto" w:fill="FFFFFF"/>
        <w:jc w:val="both"/>
        <w:rPr>
          <w:rFonts w:cs="Times New Roman"/>
          <w:shd w:val="clear" w:color="auto" w:fill="FFFFFF"/>
          <w:lang w:val="fr-FR"/>
        </w:rPr>
      </w:pPr>
    </w:p>
    <w:p w:rsidR="00D26A21" w:rsidRDefault="00D26A21">
      <w:pPr>
        <w:pStyle w:val="ListParagraph0"/>
        <w:shd w:val="clear" w:color="auto" w:fill="FFFFFF"/>
        <w:ind w:left="1080"/>
        <w:jc w:val="both"/>
        <w:rPr>
          <w:rFonts w:ascii="Arial" w:hAnsi="Arial" w:cs="Arial"/>
          <w:shd w:val="clear" w:color="auto" w:fill="FFFFFF"/>
          <w:lang w:val="fr-FR"/>
        </w:rPr>
      </w:pPr>
      <w:r>
        <w:rPr>
          <w:rFonts w:ascii="Arial" w:hAnsi="Arial" w:cs="Arial"/>
          <w:noProof/>
        </w:rPr>
        <w:pict>
          <v:shape id="_x0000_i1029" type="#_x0000_t75" style="width:465.75pt;height:103.5pt;visibility:visible">
            <v:imagedata r:id="rId113" o:title=""/>
          </v:shape>
        </w:pict>
      </w:r>
    </w:p>
    <w:p w:rsidR="00D26A21" w:rsidRDefault="00D26A21">
      <w:pPr>
        <w:pStyle w:val="ListParagraph0"/>
        <w:shd w:val="clear" w:color="auto" w:fill="FFFFFF"/>
        <w:ind w:left="1080"/>
        <w:jc w:val="both"/>
        <w:rPr>
          <w:rFonts w:ascii="Arial" w:hAnsi="Arial" w:cs="Arial"/>
          <w:shd w:val="clear" w:color="auto" w:fill="FFFFFF"/>
          <w:lang w:val="fr-FR"/>
        </w:rPr>
      </w:pPr>
    </w:p>
    <w:p w:rsidR="00D26A21" w:rsidRDefault="00D26A21">
      <w:pPr>
        <w:shd w:val="clear" w:color="auto" w:fill="FFFFFF"/>
        <w:jc w:val="both"/>
        <w:rPr>
          <w:rFonts w:cs="Times New Roman"/>
          <w:shd w:val="clear" w:color="auto" w:fill="FFFFFF"/>
          <w:lang w:val="fr-FR"/>
        </w:rPr>
      </w:pPr>
      <w:r>
        <w:rPr>
          <w:rFonts w:cs="Times New Roman"/>
          <w:shd w:val="clear" w:color="auto" w:fill="FFFFFF"/>
          <w:lang w:val="fr-FR"/>
        </w:rPr>
        <w:t>În interfața, de forma de mai jos accesată la închiderea cererii de către funcționarul APIA se va bifa după caz modul în care fermierul și-a dat acordul.</w:t>
      </w:r>
    </w:p>
    <w:p w:rsidR="00D26A21" w:rsidRDefault="00D26A21">
      <w:pPr>
        <w:pStyle w:val="ListParagraph0"/>
        <w:shd w:val="clear" w:color="auto" w:fill="FFFFFF"/>
        <w:ind w:left="1080"/>
        <w:jc w:val="both"/>
        <w:rPr>
          <w:rFonts w:ascii="Arial" w:hAnsi="Arial" w:cs="Arial"/>
          <w:shd w:val="clear" w:color="auto" w:fill="FFFFFF"/>
          <w:lang w:val="fr-FR"/>
        </w:rPr>
      </w:pPr>
      <w:r>
        <w:rPr>
          <w:rFonts w:ascii="Arial" w:hAnsi="Arial" w:cs="Arial"/>
          <w:noProof/>
          <w:sz w:val="28"/>
          <w:szCs w:val="28"/>
        </w:rPr>
        <w:pict>
          <v:shape id="Picture 1" o:spid="_x0000_i1030" type="#_x0000_t75" style="width:462.75pt;height:84.75pt;visibility:visible">
            <v:imagedata r:id="rId114" r:href="rId115"/>
          </v:shape>
        </w:pict>
      </w:r>
    </w:p>
    <w:p w:rsidR="00D26A21" w:rsidRDefault="00D26A21">
      <w:pPr>
        <w:jc w:val="both"/>
        <w:rPr>
          <w:rFonts w:cs="Times New Roman"/>
          <w:noProof/>
          <w:color w:val="000000"/>
          <w:shd w:val="clear" w:color="auto" w:fill="FFFFFF"/>
        </w:rPr>
      </w:pPr>
    </w:p>
    <w:p w:rsidR="00D26A21" w:rsidRDefault="00D26A21">
      <w:pPr>
        <w:jc w:val="both"/>
        <w:rPr>
          <w:rFonts w:cs="Times New Roman"/>
          <w:noProof/>
          <w:color w:val="000000"/>
          <w:shd w:val="clear" w:color="auto" w:fill="FFFFFF"/>
        </w:rPr>
      </w:pPr>
      <w:r>
        <w:rPr>
          <w:rFonts w:cs="Times New Roman"/>
          <w:noProof/>
          <w:color w:val="000000"/>
          <w:shd w:val="clear" w:color="auto" w:fill="FFFFFF"/>
        </w:rPr>
        <w:t xml:space="preserve">Fermierul trebuie să verifice în aplicația IPA-Online dacă cererea  sa  a fost închisă  sau să  solicite prin mijloace electronice numărul de înregistrare al cererii unice de plată. </w:t>
      </w:r>
    </w:p>
    <w:p w:rsidR="00D26A21" w:rsidRDefault="00D26A21">
      <w:pPr>
        <w:ind w:right="29"/>
        <w:jc w:val="both"/>
        <w:rPr>
          <w:rFonts w:cs="Times New Roman"/>
          <w:b/>
          <w:bCs/>
        </w:rPr>
      </w:pPr>
    </w:p>
    <w:p w:rsidR="00D26A21" w:rsidRDefault="00D26A21">
      <w:pPr>
        <w:ind w:right="29"/>
        <w:jc w:val="both"/>
        <w:rPr>
          <w:rFonts w:cs="Times New Roman"/>
          <w:b/>
          <w:bCs/>
        </w:rPr>
      </w:pPr>
      <w:r>
        <w:rPr>
          <w:rFonts w:cs="Times New Roman"/>
          <w:b/>
          <w:bCs/>
        </w:rPr>
        <w:t>Înregistrarea datei de depunere la APIA a cererii unice de plată</w:t>
      </w:r>
    </w:p>
    <w:p w:rsidR="00D26A21" w:rsidRDefault="00D26A21">
      <w:pPr>
        <w:ind w:right="29"/>
        <w:jc w:val="both"/>
        <w:rPr>
          <w:rFonts w:cs="Times New Roman"/>
        </w:rPr>
      </w:pPr>
    </w:p>
    <w:p w:rsidR="00D26A21" w:rsidRDefault="00D26A21">
      <w:pPr>
        <w:ind w:right="29"/>
        <w:jc w:val="both"/>
        <w:rPr>
          <w:rFonts w:cs="Times New Roman"/>
        </w:rPr>
      </w:pPr>
      <w:r>
        <w:rPr>
          <w:rFonts w:cs="Times New Roman"/>
          <w:b/>
          <w:bCs/>
        </w:rPr>
        <w:t>După completare și închidere în aplicația IPA-Online, cererea unică de plată este înregistrată de funcţionarul APIA în Registrul electronic de înregistrare al cererilor</w:t>
      </w:r>
      <w:r>
        <w:rPr>
          <w:rFonts w:cs="Times New Roman"/>
        </w:rPr>
        <w:t xml:space="preserve">. </w:t>
      </w:r>
    </w:p>
    <w:p w:rsidR="00D26A21" w:rsidRDefault="00D26A21">
      <w:pPr>
        <w:ind w:right="29"/>
        <w:jc w:val="both"/>
        <w:rPr>
          <w:rFonts w:cs="Times New Roman"/>
          <w:b/>
          <w:bCs/>
          <w:i/>
          <w:iCs/>
        </w:rPr>
      </w:pPr>
    </w:p>
    <w:p w:rsidR="00D26A21" w:rsidRDefault="00D26A21">
      <w:pPr>
        <w:ind w:right="29"/>
        <w:jc w:val="both"/>
        <w:rPr>
          <w:rFonts w:cs="Times New Roman"/>
          <w:b/>
          <w:bCs/>
        </w:rPr>
      </w:pPr>
      <w:r>
        <w:rPr>
          <w:rFonts w:cs="Times New Roman"/>
          <w:b/>
          <w:bCs/>
          <w:i/>
          <w:iCs/>
        </w:rPr>
        <w:t xml:space="preserve">Ştampila (data primirii cererii la Centrul judeţean/local APIA) </w:t>
      </w:r>
      <w:r>
        <w:rPr>
          <w:rFonts w:cs="Times New Roman"/>
          <w:b/>
          <w:bCs/>
        </w:rPr>
        <w:t xml:space="preserve">se aplică în câmpul aferent de pe prima pagină (colţul dreapta-sus), precum şi pe declaraţia de suprafaţă și pe declarația sector zootehnic. </w:t>
      </w:r>
      <w:r>
        <w:rPr>
          <w:rFonts w:cs="Times New Roman"/>
          <w:b/>
          <w:bCs/>
          <w:u w:val="single"/>
        </w:rPr>
        <w:t>Fermierul semnează şi datează toate paginile din cererea unică de plată. În cazul în care cererea se depune electronic, fără prezența fermierului</w:t>
      </w:r>
      <w:r>
        <w:rPr>
          <w:rFonts w:cs="Times New Roman"/>
          <w:b/>
          <w:bCs/>
        </w:rPr>
        <w:t xml:space="preserve">, acesta o va semna până la data de 1 octombrie 2021, cel târziu. </w:t>
      </w:r>
    </w:p>
    <w:p w:rsidR="00D26A21" w:rsidRDefault="00D26A21">
      <w:pPr>
        <w:ind w:right="29"/>
        <w:jc w:val="both"/>
        <w:rPr>
          <w:rFonts w:cs="Times New Roman"/>
          <w:b/>
          <w:bCs/>
        </w:rPr>
      </w:pPr>
    </w:p>
    <w:p w:rsidR="00D26A21" w:rsidRDefault="00D26A21">
      <w:pPr>
        <w:ind w:right="29"/>
        <w:jc w:val="both"/>
        <w:rPr>
          <w:rFonts w:cs="Times New Roman"/>
        </w:rPr>
      </w:pPr>
      <w:r>
        <w:rPr>
          <w:rFonts w:cs="Times New Roman"/>
          <w:b/>
          <w:bCs/>
        </w:rPr>
        <w:t>Documentele aferente cererii unice de plată, completate/prezentate ulterior de către fermier</w:t>
      </w:r>
      <w:r>
        <w:rPr>
          <w:rFonts w:cs="Times New Roman"/>
        </w:rPr>
        <w:t xml:space="preserve"> (</w:t>
      </w:r>
      <w:r>
        <w:rPr>
          <w:rFonts w:cs="Times New Roman"/>
          <w:i/>
          <w:iCs/>
        </w:rPr>
        <w:t>formularele M1, M2, M3, M4</w:t>
      </w:r>
      <w:r>
        <w:rPr>
          <w:rFonts w:cs="Times New Roman"/>
        </w:rPr>
        <w:t xml:space="preserve">, </w:t>
      </w:r>
      <w:r>
        <w:rPr>
          <w:rFonts w:cs="Times New Roman"/>
          <w:i/>
          <w:iCs/>
        </w:rPr>
        <w:t>Declaraţia de retragere totală a suprafeţei din cererea unică de plată 2021, Solicitarea de retragere a sprijinului aferent unei/unor scheme de plată</w:t>
      </w:r>
      <w:r>
        <w:rPr>
          <w:rFonts w:cs="Times New Roman"/>
        </w:rPr>
        <w:t xml:space="preserve">, documentele aferente ajutoarelor naţionale tranzitorii, documentele aferente schemelor de plăți directe, </w:t>
      </w:r>
      <w:r>
        <w:rPr>
          <w:rFonts w:cs="Times New Roman"/>
          <w:i/>
          <w:iCs/>
        </w:rPr>
        <w:t>Cererea pentru preluarea exploataţiei în caz de deces, transfer, Cererea de schimbare a formei de organizare</w:t>
      </w:r>
      <w:r>
        <w:rPr>
          <w:rFonts w:cs="Times New Roman"/>
        </w:rPr>
        <w:t xml:space="preserve">, documente aferente cazurilor de forţă majoră, formularul S2-Nedeclararea întregii suprafeţe, documente aferente cazurilor de circumstanţă naturală etc.), </w:t>
      </w:r>
      <w:r>
        <w:rPr>
          <w:rFonts w:cs="Times New Roman"/>
          <w:b/>
          <w:bCs/>
        </w:rPr>
        <w:t>sunt înregistrate la primire în registrul de intrări-ieşiri a centrului local/judeţean de către funcţionarul APIA responsabil de primirea cererii, pentru a stabili data la care aceste documente au fost aduse, dată de la care ele încep să producă efecte juridice. Ulterior, sunt înregistrate în Registratura electronică.</w:t>
      </w:r>
    </w:p>
    <w:p w:rsidR="00D26A21" w:rsidRDefault="00D26A21">
      <w:pPr>
        <w:pStyle w:val="CaracterCaracter13"/>
        <w:ind w:right="26"/>
        <w:jc w:val="both"/>
        <w:rPr>
          <w:b/>
          <w:bCs/>
          <w:lang w:val="ro-RO"/>
        </w:rPr>
      </w:pPr>
    </w:p>
    <w:p w:rsidR="00D26A21" w:rsidRDefault="00D26A21">
      <w:pPr>
        <w:shd w:val="clear" w:color="auto" w:fill="FFFFFF"/>
        <w:jc w:val="both"/>
        <w:rPr>
          <w:rFonts w:cs="Times New Roman"/>
          <w:b/>
          <w:bCs/>
          <w:shd w:val="clear" w:color="auto" w:fill="FFFFFF"/>
          <w:lang w:val="fr-FR" w:eastAsia="en-US"/>
        </w:rPr>
      </w:pPr>
      <w:r>
        <w:rPr>
          <w:rFonts w:cs="Times New Roman"/>
          <w:b/>
          <w:bCs/>
          <w:u w:val="single"/>
        </w:rPr>
        <w:t>Cererea unică de plată se consideră depusă numai după ce a fost închisă în aplicația IPA-Online și</w:t>
      </w:r>
      <w:r>
        <w:rPr>
          <w:rFonts w:cs="Times New Roman"/>
          <w:u w:val="single"/>
        </w:rPr>
        <w:t xml:space="preserve"> </w:t>
      </w:r>
      <w:r>
        <w:rPr>
          <w:rFonts w:cs="Times New Roman"/>
          <w:b/>
          <w:bCs/>
          <w:shd w:val="clear" w:color="auto" w:fill="FFFFFF"/>
          <w:lang w:val="fr-FR"/>
        </w:rPr>
        <w:t xml:space="preserve">a primit număr de înregistrare </w:t>
      </w:r>
      <w:r>
        <w:rPr>
          <w:rFonts w:cs="Times New Roman"/>
          <w:b/>
          <w:bCs/>
          <w:u w:val="single"/>
        </w:rPr>
        <w:t>la APIA</w:t>
      </w:r>
      <w:r>
        <w:rPr>
          <w:rFonts w:cs="Times New Roman"/>
          <w:b/>
          <w:bCs/>
          <w:shd w:val="clear" w:color="auto" w:fill="FFFFFF"/>
          <w:lang w:val="fr-FR"/>
        </w:rPr>
        <w:t>.</w:t>
      </w:r>
    </w:p>
    <w:p w:rsidR="00D26A21" w:rsidRDefault="00D26A21">
      <w:pPr>
        <w:pStyle w:val="CaracterCaracter13"/>
        <w:ind w:right="26"/>
        <w:jc w:val="both"/>
        <w:rPr>
          <w:b/>
          <w:bCs/>
          <w:lang w:val="ro-RO"/>
        </w:rPr>
      </w:pPr>
    </w:p>
    <w:p w:rsidR="00D26A21" w:rsidRDefault="00D26A21">
      <w:pPr>
        <w:pStyle w:val="CaracterCaracter13"/>
        <w:ind w:right="26"/>
        <w:jc w:val="both"/>
        <w:rPr>
          <w:color w:val="000000"/>
          <w:shd w:val="clear" w:color="auto" w:fill="FFFFFF"/>
        </w:rPr>
      </w:pPr>
      <w:r>
        <w:rPr>
          <w:color w:val="000000"/>
          <w:shd w:val="clear" w:color="auto" w:fill="FFFFFF"/>
        </w:rPr>
        <w:t>Cererile unice de plată vor fi tipărite la centrele județene/locale APIA, inclusiv angajamentele și declarațiile la cerere. Acestea, împreună cu declarația privind acordul fermierului de închidere a cererii de către funcționarul centrului APIA (Anexa nr. 3 la Instrucțiuni de completare a formularului de cerere unică de plată 2021 aprobată prin Ordinul MADR nr. 46/2021, Anexa nr. 19a din prezentul ghid)</w:t>
      </w:r>
      <w:r>
        <w:rPr>
          <w:i/>
          <w:iCs/>
          <w:color w:val="000000"/>
          <w:shd w:val="clear" w:color="auto" w:fill="FFFFFF"/>
        </w:rPr>
        <w:t>,</w:t>
      </w:r>
      <w:r>
        <w:rPr>
          <w:color w:val="000000"/>
          <w:shd w:val="clear" w:color="auto" w:fill="FFFFFF"/>
        </w:rPr>
        <w:t xml:space="preserve"> vor fi semnate ulterior de către solicitanți, dar nu mai târziu de data de 1 octombrie 2021.</w:t>
      </w:r>
    </w:p>
    <w:p w:rsidR="00D26A21" w:rsidRDefault="00D26A21">
      <w:pPr>
        <w:pStyle w:val="CaracterCaracter13"/>
        <w:ind w:right="-46"/>
        <w:jc w:val="both"/>
        <w:rPr>
          <w:lang w:val="en-US"/>
        </w:rPr>
      </w:pPr>
      <w:r>
        <w:rPr>
          <w:noProof/>
          <w:color w:val="000000"/>
          <w:shd w:val="clear" w:color="auto" w:fill="FFFFFF"/>
          <w:lang w:val="ro-RO"/>
        </w:rPr>
        <w:t xml:space="preserve">Se vor tipări cererile închise în IPA-Online și înregistrate în Registratura IACS, inclusiv Angajamentele </w:t>
      </w:r>
      <w:r>
        <w:t xml:space="preserve">V.1. – Angajamente </w:t>
      </w:r>
      <w:r>
        <w:rPr>
          <w:lang w:val="ro-RO"/>
        </w:rPr>
        <w:t>și declarații</w:t>
      </w:r>
      <w:r>
        <w:t xml:space="preserve"> în care este inclus și angajamentul aferent M13- Plăți pentru zone care se confruntă cu constrângeri naturale sau cu alte constrângeri specifice, V.2. – Angajamente și declarații – Norme privind ecocondiționalitatea, V.3.1. – Angajamente și declarații - Măsura 10 - „Agro-mediu şi climă” (în primul an de angajament), V.3.2. – Angajamente și declarații - Măsura 11 - ”Agricultura ecologică” (în primul an de angajament) şi Angajamente și declarații sector zootehnic, după caz</w:t>
      </w:r>
      <w:r>
        <w:rPr>
          <w:lang w:val="en-US"/>
        </w:rPr>
        <w:t>;</w:t>
      </w:r>
    </w:p>
    <w:p w:rsidR="00D26A21" w:rsidRDefault="00D26A21">
      <w:pPr>
        <w:pStyle w:val="CaracterCaracter13"/>
        <w:ind w:right="27" w:hanging="90"/>
        <w:jc w:val="both"/>
        <w:rPr>
          <w:lang w:val="en-US"/>
        </w:rPr>
      </w:pPr>
      <w:r>
        <w:rPr>
          <w:lang w:val="en-US"/>
        </w:rPr>
        <w:t xml:space="preserve"> Cererile, incluzând angajamentele generale și cele specifice schemelor/măsurilor solicitate la plată vor fi însușite prin semnătură de către solicitanți, în funcție de evoluția epidemiei de coronavirus, </w:t>
      </w:r>
      <w:r>
        <w:rPr>
          <w:u w:val="single"/>
          <w:lang w:val="en-US"/>
        </w:rPr>
        <w:t xml:space="preserve">până la data de 1 octombrie 2021. </w:t>
      </w:r>
      <w:r>
        <w:rPr>
          <w:color w:val="000000"/>
        </w:rPr>
        <w:t xml:space="preserve">De asemenea, formularele V1- </w:t>
      </w:r>
      <w:r>
        <w:rPr>
          <w:noProof/>
          <w:color w:val="000000"/>
          <w:shd w:val="clear" w:color="auto" w:fill="FFFFFF"/>
          <w:lang w:val="ro-RO"/>
        </w:rPr>
        <w:t xml:space="preserve">Proces verbal pentru controlul vizual pentru cererea unică de plată 2021 </w:t>
      </w:r>
      <w:r>
        <w:rPr>
          <w:color w:val="000000"/>
        </w:rPr>
        <w:t>vor fi</w:t>
      </w:r>
      <w:r>
        <w:rPr>
          <w:i/>
          <w:iCs/>
          <w:color w:val="000000"/>
        </w:rPr>
        <w:t xml:space="preserve"> </w:t>
      </w:r>
      <w:r>
        <w:rPr>
          <w:lang w:val="en-US"/>
        </w:rPr>
        <w:t xml:space="preserve"> semnate de către solicitanți </w:t>
      </w:r>
      <w:r>
        <w:rPr>
          <w:u w:val="single"/>
          <w:lang w:val="en-US"/>
        </w:rPr>
        <w:t>până la data de 1 octombrie 2021, cel târziu</w:t>
      </w:r>
      <w:r>
        <w:rPr>
          <w:lang w:val="en-US"/>
        </w:rPr>
        <w:t>.</w:t>
      </w:r>
    </w:p>
    <w:p w:rsidR="00D26A21" w:rsidRDefault="00D26A21">
      <w:pPr>
        <w:tabs>
          <w:tab w:val="left" w:pos="7920"/>
        </w:tabs>
        <w:jc w:val="both"/>
        <w:rPr>
          <w:rFonts w:cs="Times New Roman"/>
          <w:b/>
          <w:bCs/>
        </w:rPr>
      </w:pPr>
    </w:p>
    <w:p w:rsidR="00D26A21" w:rsidRDefault="00D26A21">
      <w:pPr>
        <w:tabs>
          <w:tab w:val="left" w:pos="9360"/>
        </w:tabs>
        <w:ind w:right="91" w:firstLine="720"/>
        <w:jc w:val="both"/>
        <w:rPr>
          <w:rFonts w:cs="Times New Roman"/>
          <w:lang w:val="fr-FR"/>
        </w:rPr>
      </w:pPr>
      <w:bookmarkStart w:id="138" w:name="do_caII_ar6_al1_36_lia_37"/>
      <w:bookmarkStart w:id="139" w:name="do_caII_ar6_al1_36_lib_38"/>
      <w:bookmarkStart w:id="140" w:name="do_caII_ar6_al2_39"/>
      <w:bookmarkStart w:id="141" w:name="do_caII_ar6_al3_40"/>
      <w:bookmarkStart w:id="142" w:name="do_caII_ar6_al4_41"/>
      <w:bookmarkStart w:id="143" w:name="do_caII_ar6_al5_42"/>
      <w:bookmarkStart w:id="144" w:name="do_caII_ar7_al3_lib"/>
      <w:bookmarkStart w:id="145" w:name="do_caII_ar7_al3_lic_pa1"/>
      <w:bookmarkStart w:id="146" w:name="do_caII_ar7_al3_lic_pa2"/>
      <w:bookmarkStart w:id="147" w:name="BM4191598"/>
      <w:bookmarkStart w:id="148" w:name="BM4191599"/>
      <w:bookmarkStart w:id="149" w:name="BM4191600"/>
      <w:bookmarkStart w:id="150" w:name="BM4191608"/>
      <w:bookmarkStart w:id="151" w:name="BM4191609"/>
      <w:bookmarkStart w:id="152" w:name="do_caVIII_ar46_al2_lib"/>
      <w:bookmarkStart w:id="153" w:name="BM4191611"/>
      <w:bookmarkStart w:id="154" w:name="BM4191612"/>
      <w:bookmarkStart w:id="155" w:name="BM4191613"/>
      <w:bookmarkStart w:id="156" w:name="BM4191614"/>
      <w:bookmarkStart w:id="157" w:name="BM4191615"/>
      <w:bookmarkStart w:id="158" w:name="BM4191616"/>
      <w:bookmarkStart w:id="159" w:name="BM4191617"/>
      <w:bookmarkStart w:id="160" w:name="BM4191618"/>
      <w:bookmarkStart w:id="161" w:name="BM4191620"/>
      <w:bookmarkStart w:id="162" w:name="BM4191621"/>
      <w:bookmarkStart w:id="163" w:name="BM419162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D26A21" w:rsidRDefault="00D26A21">
      <w:pPr>
        <w:tabs>
          <w:tab w:val="left" w:pos="9360"/>
        </w:tabs>
        <w:ind w:right="91" w:firstLine="720"/>
        <w:jc w:val="both"/>
        <w:rPr>
          <w:rFonts w:cs="Times New Roman"/>
          <w:lang w:val="fr-FR"/>
        </w:rPr>
      </w:pPr>
    </w:p>
    <w:p w:rsidR="00D26A21" w:rsidRDefault="00D26A21">
      <w:pPr>
        <w:pStyle w:val="Heading2"/>
        <w:rPr>
          <w:rFonts w:ascii="Times New Roman" w:hAnsi="Times New Roman" w:cs="Times New Roman"/>
          <w:b/>
          <w:bCs/>
          <w:sz w:val="24"/>
          <w:szCs w:val="24"/>
        </w:rPr>
      </w:pPr>
      <w:bookmarkStart w:id="164" w:name="_Toc66781997"/>
      <w:r>
        <w:rPr>
          <w:rFonts w:ascii="Times New Roman" w:hAnsi="Times New Roman" w:cs="Times New Roman"/>
          <w:b/>
          <w:bCs/>
          <w:sz w:val="24"/>
          <w:szCs w:val="24"/>
        </w:rPr>
        <w:t>TERMENE DE DEPUNERE ŞI ÎNREGISTRAREA CERERII UNICE DE PLATĂ</w:t>
      </w:r>
      <w:bookmarkEnd w:id="164"/>
    </w:p>
    <w:p w:rsidR="00D26A21" w:rsidRDefault="00D26A21">
      <w:pPr>
        <w:ind w:right="540"/>
        <w:rPr>
          <w:rFonts w:cs="Times New Roman"/>
          <w:b/>
          <w:bCs/>
          <w:u w:val="single"/>
        </w:rPr>
      </w:pPr>
    </w:p>
    <w:p w:rsidR="00D26A21" w:rsidRDefault="00D26A21">
      <w:pPr>
        <w:pStyle w:val="Heading3"/>
        <w:rPr>
          <w:rFonts w:ascii="Times New Roman" w:hAnsi="Times New Roman" w:cs="Times New Roman"/>
          <w:sz w:val="24"/>
          <w:szCs w:val="24"/>
        </w:rPr>
      </w:pPr>
      <w:bookmarkStart w:id="165" w:name="_Toc66781998"/>
      <w:r>
        <w:rPr>
          <w:rFonts w:ascii="Times New Roman" w:hAnsi="Times New Roman" w:cs="Times New Roman"/>
          <w:sz w:val="24"/>
          <w:szCs w:val="24"/>
        </w:rPr>
        <w:t>Programarea depunerii cererilor unice de plată</w:t>
      </w:r>
      <w:bookmarkEnd w:id="165"/>
    </w:p>
    <w:p w:rsidR="00D26A21" w:rsidRDefault="00D26A21">
      <w:pPr>
        <w:ind w:right="26" w:firstLine="720"/>
        <w:jc w:val="both"/>
        <w:rPr>
          <w:rFonts w:cs="Times New Roman"/>
        </w:rPr>
      </w:pPr>
    </w:p>
    <w:p w:rsidR="00D26A21" w:rsidRDefault="00D26A21">
      <w:pPr>
        <w:ind w:right="26"/>
        <w:jc w:val="both"/>
        <w:rPr>
          <w:rFonts w:cs="Times New Roman"/>
        </w:rPr>
      </w:pPr>
      <w:r>
        <w:rPr>
          <w:rFonts w:cs="Times New Roman"/>
        </w:rPr>
        <w:t xml:space="preserve">Programarea depunerii cererilor unice de plată se realizează de către Centrele judeţene/locale APIA/Centrul Municipiului Bucureşti ale APIA. Fermierul primeşte în anul </w:t>
      </w:r>
      <w:r>
        <w:rPr>
          <w:rFonts w:cs="Times New Roman"/>
          <w:b/>
          <w:bCs/>
        </w:rPr>
        <w:t>2021</w:t>
      </w:r>
      <w:r>
        <w:rPr>
          <w:rFonts w:cs="Times New Roman"/>
        </w:rPr>
        <w:t xml:space="preserve"> o </w:t>
      </w:r>
      <w:r>
        <w:rPr>
          <w:rFonts w:cs="Times New Roman"/>
          <w:b/>
          <w:bCs/>
          <w:i/>
          <w:iCs/>
        </w:rPr>
        <w:t>Invitaţie</w:t>
      </w:r>
      <w:r>
        <w:rPr>
          <w:rFonts w:cs="Times New Roman"/>
        </w:rPr>
        <w:t xml:space="preserve"> scrisă de la APIA, în care este specificată ora și data programării pentru depunerea cererii unice de plată 2021, electronic sau în situații excepționale prin prezența fizică, funcționarul public responsabil și centrul local/judeţean APIA unde trebuie depusă cererea, precum  şi documentele pe care acesta trebuie să le transmită/prezinte la APIA. </w:t>
      </w:r>
    </w:p>
    <w:p w:rsidR="00D26A21" w:rsidRDefault="00D26A21">
      <w:pPr>
        <w:ind w:right="26"/>
        <w:jc w:val="both"/>
        <w:rPr>
          <w:rFonts w:cs="Times New Roman"/>
        </w:rPr>
      </w:pPr>
      <w:r>
        <w:rPr>
          <w:rFonts w:cs="Times New Roman"/>
        </w:rPr>
        <w:t>Până la data menționtă în INVITAȚIE fermierul va fi informat de către Primărie cu privire la eliberarea și transmiterea adeverinței la Centrul județean/Local APIA la care are cererea depusă în anul anterior.</w:t>
      </w:r>
    </w:p>
    <w:p w:rsidR="00D26A21" w:rsidRDefault="00D26A21">
      <w:pPr>
        <w:ind w:right="26"/>
        <w:jc w:val="both"/>
        <w:rPr>
          <w:rFonts w:cs="Times New Roman"/>
        </w:rPr>
      </w:pPr>
    </w:p>
    <w:p w:rsidR="00D26A21" w:rsidRDefault="00D26A21">
      <w:pPr>
        <w:ind w:right="26"/>
        <w:jc w:val="both"/>
        <w:rPr>
          <w:rFonts w:cs="Times New Roman"/>
        </w:rPr>
      </w:pPr>
      <w:r>
        <w:rPr>
          <w:rFonts w:cs="Times New Roman"/>
        </w:rPr>
        <w:t>În campania 2021 invitarea fermierilor se poate face prin trimiterea simplă a invitaţiilor prin poştă, fără confirmare de primire, pe baza unui borderou confirmat de unitatea poştală sau transmiterea prin mijloace electronice de comunicație.</w:t>
      </w:r>
    </w:p>
    <w:p w:rsidR="00D26A21" w:rsidRDefault="00D26A21">
      <w:pPr>
        <w:ind w:right="26"/>
        <w:jc w:val="both"/>
        <w:rPr>
          <w:rFonts w:cs="Times New Roman"/>
        </w:rPr>
      </w:pPr>
    </w:p>
    <w:p w:rsidR="00D26A21" w:rsidRDefault="00D26A21">
      <w:pPr>
        <w:pStyle w:val="Heading3"/>
        <w:rPr>
          <w:rFonts w:ascii="Times New Roman" w:hAnsi="Times New Roman" w:cs="Times New Roman"/>
          <w:sz w:val="24"/>
          <w:szCs w:val="24"/>
        </w:rPr>
      </w:pPr>
      <w:bookmarkStart w:id="166" w:name="_Toc66781999"/>
      <w:r>
        <w:rPr>
          <w:rFonts w:ascii="Times New Roman" w:hAnsi="Times New Roman" w:cs="Times New Roman"/>
          <w:sz w:val="24"/>
          <w:szCs w:val="24"/>
        </w:rPr>
        <w:t>Termene de depunere a cererii unice de plată</w:t>
      </w:r>
      <w:bookmarkEnd w:id="166"/>
    </w:p>
    <w:p w:rsidR="00D26A21" w:rsidRDefault="00D26A21">
      <w:pPr>
        <w:pStyle w:val="CaracterCaracter1"/>
        <w:tabs>
          <w:tab w:val="left" w:pos="3075"/>
        </w:tabs>
        <w:ind w:right="26"/>
        <w:rPr>
          <w:b/>
          <w:bCs/>
          <w:sz w:val="24"/>
          <w:szCs w:val="24"/>
          <w:lang w:val="ro-RO"/>
        </w:rPr>
      </w:pPr>
      <w:r>
        <w:rPr>
          <w:b/>
          <w:bCs/>
          <w:sz w:val="24"/>
          <w:szCs w:val="24"/>
          <w:lang w:val="ro-RO"/>
        </w:rPr>
        <w:tab/>
      </w:r>
    </w:p>
    <w:p w:rsidR="00D26A21" w:rsidRDefault="00D26A21">
      <w:pPr>
        <w:jc w:val="both"/>
        <w:rPr>
          <w:rStyle w:val="rvts7"/>
          <w:rFonts w:cs="Times New Roman"/>
          <w:i/>
          <w:iCs/>
        </w:rPr>
      </w:pPr>
      <w:r>
        <w:rPr>
          <w:rFonts w:cs="Times New Roman"/>
          <w:b/>
          <w:bCs/>
        </w:rPr>
        <w:t xml:space="preserve">Conform art. 9 alin. </w:t>
      </w:r>
      <w:r>
        <w:rPr>
          <w:rStyle w:val="rvts7"/>
          <w:rFonts w:cs="Times New Roman"/>
          <w:b/>
          <w:bCs/>
        </w:rPr>
        <w:t xml:space="preserve">(2) din </w:t>
      </w:r>
      <w:r>
        <w:rPr>
          <w:rStyle w:val="rvts7"/>
          <w:rFonts w:cs="Times New Roman"/>
          <w:b/>
          <w:bCs/>
          <w:i/>
          <w:iCs/>
        </w:rPr>
        <w:t>OUG nr. 11/2021</w:t>
      </w:r>
      <w:r>
        <w:rPr>
          <w:rStyle w:val="rvts7"/>
          <w:rFonts w:cs="Times New Roman"/>
        </w:rPr>
        <w:t>: “</w:t>
      </w:r>
      <w:r>
        <w:rPr>
          <w:rStyle w:val="rvts7"/>
          <w:rFonts w:cs="Times New Roman"/>
          <w:b/>
          <w:bCs/>
        </w:rPr>
        <w:t>Cererile unice de plată se depun până la data de 17 mai a fiecărui an calendaristic la centrele APIA</w:t>
      </w:r>
      <w:r>
        <w:rPr>
          <w:rStyle w:val="rvts7"/>
          <w:rFonts w:cs="Times New Roman"/>
        </w:rPr>
        <w:t xml:space="preserve">, potrivit prevederilor art. 13 alin. (1) din </w:t>
      </w:r>
      <w:r>
        <w:rPr>
          <w:rStyle w:val="rvts7"/>
          <w:rFonts w:cs="Times New Roman"/>
          <w:i/>
          <w:iCs/>
        </w:rPr>
        <w:t xml:space="preserve">Regulamentul de punere în aplicare (UE) nr. 809/2014 al Comisiei din 17 iulie 2014 de stabilire a normelor de aplicare a Regulamentului (UE) nr. 1.306/2013 al Parlamentului European şi al Consiliului în ceea ce priveşte Sistemul Integrat de Administrare şi Control, măsurile de dezvoltare rurală şi ecocondiţionalitatea </w:t>
      </w:r>
      <w:r>
        <w:rPr>
          <w:rStyle w:val="rvts7"/>
          <w:rFonts w:cs="Times New Roman"/>
        </w:rPr>
        <w:t xml:space="preserve">şi se înregistrează în Sistemul Integrat de Administrare şi Control prevăzut în art. 67 din </w:t>
      </w:r>
      <w:r>
        <w:rPr>
          <w:rStyle w:val="rvts7"/>
          <w:rFonts w:cs="Times New Roman"/>
          <w:i/>
          <w:iCs/>
        </w:rPr>
        <w:t>Regulamentul (UE) nr. 1.306/2013</w:t>
      </w:r>
      <w:r>
        <w:rPr>
          <w:rStyle w:val="rvts7"/>
          <w:rFonts w:cs="Times New Roman"/>
        </w:rPr>
        <w:t xml:space="preserve">. Cererile unice de plată pot fi depuse şi după data de 17 mai, în termen de 25 de zile calendaristice, cu o reducere de 1% pentru fiecare zi lucrătoare a sumelor la care fermierul ar fi avut dreptul dacă cererea unică de plată ar fi fost depusă până la data de 17 mai, potrivit prevederilor art. 13 alin. (1) din </w:t>
      </w:r>
      <w:r>
        <w:rPr>
          <w:rStyle w:val="rvts7"/>
          <w:rFonts w:cs="Times New Roman"/>
          <w:i/>
          <w:iCs/>
        </w:rPr>
        <w:t>Regulamentul delegat (UE) nr. 640/2014.”</w:t>
      </w:r>
    </w:p>
    <w:p w:rsidR="00D26A21" w:rsidRDefault="00D26A21">
      <w:pPr>
        <w:ind w:right="26"/>
        <w:jc w:val="both"/>
        <w:rPr>
          <w:rFonts w:cs="Times New Roman"/>
        </w:rPr>
      </w:pPr>
    </w:p>
    <w:p w:rsidR="00D26A21" w:rsidRDefault="00D26A21">
      <w:pPr>
        <w:ind w:right="26"/>
        <w:jc w:val="both"/>
        <w:rPr>
          <w:rFonts w:cs="Times New Roman"/>
        </w:rPr>
      </w:pPr>
      <w:r>
        <w:rPr>
          <w:rFonts w:cs="Times New Roman"/>
        </w:rPr>
        <w:t xml:space="preserve">În cazurile de forţă majoră şi circumstanţe excepţionale, fermierul nu va fi sancţionat pentru depunerea cu întârziere a cererii unice de plată dacă notifică în scris APIA acest fapt, furnizând în acelaşi timp dovezi relevante care atestă apariţia situaţiilor prevăzute la art. 33 alin. (1) din </w:t>
      </w:r>
      <w:r>
        <w:rPr>
          <w:rFonts w:cs="Times New Roman"/>
          <w:i/>
          <w:iCs/>
        </w:rPr>
        <w:t>O.U.G. nr. 11/2021</w:t>
      </w:r>
      <w:r>
        <w:rPr>
          <w:rFonts w:cs="Times New Roman"/>
        </w:rPr>
        <w:t xml:space="preserve">, în termen de 15 zile lucrătoare de la data la care beneficiarul sau succesorul său în drepturi este în măsură să transmită respectiva notificare. </w:t>
      </w:r>
    </w:p>
    <w:p w:rsidR="00D26A21" w:rsidRDefault="00D26A21">
      <w:pPr>
        <w:rPr>
          <w:rFonts w:cs="Times New Roman"/>
        </w:rPr>
      </w:pPr>
    </w:p>
    <w:p w:rsidR="00D26A21" w:rsidRDefault="00D26A21">
      <w:pPr>
        <w:jc w:val="both"/>
        <w:rPr>
          <w:rFonts w:cs="Times New Roman"/>
        </w:rPr>
      </w:pPr>
      <w:r>
        <w:rPr>
          <w:rFonts w:cs="Times New Roman"/>
        </w:rPr>
        <w:t xml:space="preserve">Conform art. 12 din </w:t>
      </w:r>
      <w:r>
        <w:rPr>
          <w:rFonts w:cs="Times New Roman"/>
          <w:i/>
          <w:iCs/>
        </w:rPr>
        <w:t>Regulamentul Delegat (UE) nr. 640/2014 al Comisiei</w:t>
      </w:r>
      <w:r>
        <w:rPr>
          <w:rFonts w:cs="Times New Roman"/>
        </w:rPr>
        <w:t>, termenele limită pentru depunerea documentelor care au coincis cu o zi de sărbătoare oficială, o sâmbătă sau o duminică, au fost prelungite până în prima zi lucrătoare care a urmat.</w:t>
      </w:r>
    </w:p>
    <w:p w:rsidR="00D26A21" w:rsidRDefault="00D26A21">
      <w:pPr>
        <w:jc w:val="both"/>
        <w:rPr>
          <w:rFonts w:cs="Times New Roman"/>
        </w:rPr>
      </w:pPr>
    </w:p>
    <w:p w:rsidR="00D26A21" w:rsidRDefault="00D26A21">
      <w:pPr>
        <w:jc w:val="both"/>
        <w:rPr>
          <w:rFonts w:cs="Times New Roman"/>
          <w:b/>
          <w:bCs/>
        </w:rPr>
      </w:pPr>
      <w:r>
        <w:rPr>
          <w:rFonts w:cs="Times New Roman"/>
          <w:b/>
          <w:bCs/>
        </w:rPr>
        <w:t>După ultimul termen de depunere a documentelor specifice ataşate cererii unice de plată, cu penalităţi, acestea nu mai sunt luate în considerare pentru plata sprijinului aferent.</w:t>
      </w:r>
    </w:p>
    <w:p w:rsidR="00D26A21" w:rsidRDefault="00D26A21">
      <w:pPr>
        <w:jc w:val="both"/>
        <w:rPr>
          <w:rStyle w:val="ln2talineat"/>
          <w:rFonts w:cs="Times New Roman"/>
          <w:i/>
          <w:iCs/>
        </w:rPr>
      </w:pPr>
    </w:p>
    <w:p w:rsidR="00D26A21" w:rsidRDefault="00D26A21">
      <w:pPr>
        <w:jc w:val="both"/>
        <w:rPr>
          <w:rStyle w:val="ln2talineat"/>
          <w:rFonts w:cs="Times New Roman"/>
          <w:i/>
          <w:iCs/>
        </w:rPr>
      </w:pPr>
      <w:r>
        <w:rPr>
          <w:rStyle w:val="ln2talineat"/>
          <w:rFonts w:cs="Times New Roman"/>
        </w:rPr>
        <w:t xml:space="preserve">Pentru cazurile de transfer de exploataţie, în afara documentelor de mai sus, se va anexa şi </w:t>
      </w:r>
      <w:r>
        <w:rPr>
          <w:rStyle w:val="ln2talineat"/>
          <w:rFonts w:cs="Times New Roman"/>
          <w:i/>
          <w:iCs/>
        </w:rPr>
        <w:t xml:space="preserve">copia formularului de transfer </w:t>
      </w:r>
      <w:r>
        <w:rPr>
          <w:rFonts w:cs="Times New Roman"/>
          <w:i/>
          <w:iCs/>
        </w:rPr>
        <w:t xml:space="preserve">de </w:t>
      </w:r>
      <w:r>
        <w:rPr>
          <w:rStyle w:val="ln2talineat"/>
          <w:rFonts w:cs="Times New Roman"/>
          <w:i/>
          <w:iCs/>
        </w:rPr>
        <w:t>exploataţie/schimbarea formei de organizare.</w:t>
      </w:r>
    </w:p>
    <w:p w:rsidR="00D26A21" w:rsidRDefault="00D26A21">
      <w:pPr>
        <w:jc w:val="both"/>
        <w:rPr>
          <w:rStyle w:val="ln2talineat"/>
          <w:rFonts w:cs="Times New Roman"/>
          <w:i/>
          <w:iCs/>
        </w:rPr>
      </w:pPr>
    </w:p>
    <w:p w:rsidR="00D26A21" w:rsidRDefault="00D26A21">
      <w:pPr>
        <w:jc w:val="both"/>
        <w:rPr>
          <w:rStyle w:val="ln2talineat"/>
          <w:rFonts w:cs="Times New Roman"/>
          <w:i/>
          <w:iCs/>
        </w:rPr>
      </w:pPr>
    </w:p>
    <w:p w:rsidR="00D26A21" w:rsidRDefault="00D26A21">
      <w:pPr>
        <w:jc w:val="both"/>
        <w:rPr>
          <w:rFonts w:cs="Times New Roman"/>
          <w:b/>
          <w:bCs/>
        </w:rPr>
      </w:pPr>
      <w:r>
        <w:rPr>
          <w:rFonts w:cs="Times New Roman"/>
          <w:b/>
          <w:bCs/>
        </w:rPr>
        <w:t>MODIFICAREA CERERII UNICE DE PLATĂ</w:t>
      </w:r>
    </w:p>
    <w:p w:rsidR="00D26A21" w:rsidRDefault="00D26A21">
      <w:pPr>
        <w:ind w:firstLine="720"/>
        <w:jc w:val="both"/>
        <w:rPr>
          <w:rFonts w:cs="Times New Roman"/>
          <w:b/>
          <w:bCs/>
          <w:u w:val="single"/>
        </w:rPr>
      </w:pPr>
    </w:p>
    <w:p w:rsidR="00D26A21" w:rsidRDefault="00D26A21">
      <w:pPr>
        <w:jc w:val="both"/>
        <w:rPr>
          <w:rStyle w:val="rvts7"/>
          <w:rFonts w:cs="Times New Roman"/>
        </w:rPr>
      </w:pPr>
      <w:r>
        <w:rPr>
          <w:rStyle w:val="rvts9"/>
          <w:rFonts w:cs="Times New Roman"/>
        </w:rPr>
        <w:t xml:space="preserve"> Conform art. 9 alin. (2) din </w:t>
      </w:r>
      <w:r>
        <w:rPr>
          <w:rStyle w:val="rvts9"/>
          <w:rFonts w:cs="Times New Roman"/>
          <w:i/>
          <w:iCs/>
        </w:rPr>
        <w:t>Ordinul OUG nr. 11/2021</w:t>
      </w:r>
      <w:r>
        <w:rPr>
          <w:rStyle w:val="rvts7"/>
          <w:rFonts w:cs="Times New Roman"/>
        </w:rPr>
        <w:t xml:space="preserve">, </w:t>
      </w:r>
      <w:r>
        <w:rPr>
          <w:rStyle w:val="rvts7"/>
          <w:rFonts w:cs="Times New Roman"/>
          <w:i/>
          <w:iCs/>
        </w:rPr>
        <w:t xml:space="preserve">modificările la cererile unice de plată se depun fără penalități de întârziere până la data de 31 mai  anului în cauză, conform cu art. 15 alin.(2) din Regulamentul (UE) nr. 809/201. </w:t>
      </w:r>
      <w:r>
        <w:rPr>
          <w:rStyle w:val="rvts7"/>
          <w:rFonts w:cs="Times New Roman"/>
        </w:rPr>
        <w:t>Fermierii pot depune modificări ale cererii unice de plată după data de 31 mai, până la data-limită de depunere a cererilor unice de plată cu penalități de întârziere, cu o reducere de 1% pentru fiecare zi lucrătoare a sumelor pentru utilizarea efectivă a parcelelor în cauză dacă modificarea cererii unice de plată ar fi fost depusă până la data de 31 mai.</w:t>
      </w:r>
    </w:p>
    <w:p w:rsidR="00D26A21" w:rsidRDefault="00D26A21">
      <w:pPr>
        <w:jc w:val="both"/>
        <w:rPr>
          <w:rFonts w:cs="Times New Roman"/>
          <w:b/>
          <w:bCs/>
          <w:i/>
          <w:iCs/>
        </w:rPr>
      </w:pPr>
    </w:p>
    <w:p w:rsidR="00D26A21" w:rsidRDefault="00D26A21">
      <w:pPr>
        <w:pStyle w:val="CM4"/>
        <w:jc w:val="both"/>
        <w:rPr>
          <w:rFonts w:ascii="Times New Roman" w:hAnsi="Times New Roman" w:cs="Times New Roman"/>
        </w:rPr>
      </w:pPr>
      <w:r>
        <w:rPr>
          <w:rFonts w:ascii="Times New Roman" w:hAnsi="Times New Roman" w:cs="Times New Roman"/>
        </w:rPr>
        <w:t xml:space="preserve">În sensul art. 9 alin. (1) lit. h) din ordonanţă, precum şi în conformitate cu prevederile art. 3 şi art. 15 din </w:t>
      </w:r>
      <w:r>
        <w:rPr>
          <w:rFonts w:ascii="Times New Roman" w:hAnsi="Times New Roman" w:cs="Times New Roman"/>
          <w:i/>
          <w:iCs/>
        </w:rPr>
        <w:t>Regulamentul nr. 809/2014</w:t>
      </w:r>
      <w:r>
        <w:rPr>
          <w:rFonts w:ascii="Times New Roman" w:hAnsi="Times New Roman" w:cs="Times New Roman"/>
        </w:rPr>
        <w:t>, fermierii pot aduce modificări cererii unice de plată sau pot retrage în totalitate cererea unică de plată sau părţi ale acesteia numai dacă:</w:t>
      </w:r>
    </w:p>
    <w:p w:rsidR="00D26A21" w:rsidRDefault="00D26A21">
      <w:pPr>
        <w:pStyle w:val="CM4"/>
        <w:jc w:val="both"/>
        <w:rPr>
          <w:rFonts w:ascii="Times New Roman" w:hAnsi="Times New Roman" w:cs="Times New Roman"/>
        </w:rPr>
      </w:pPr>
      <w:r>
        <w:rPr>
          <w:rFonts w:ascii="Times New Roman" w:hAnsi="Times New Roman" w:cs="Times New Roman"/>
        </w:rPr>
        <w:t xml:space="preserve">- APIA nu a informat deja beneficiarul cu privire la eventualele neconformităţi din cererea unică de plată; </w:t>
      </w:r>
    </w:p>
    <w:p w:rsidR="00D26A21" w:rsidRDefault="00D26A21">
      <w:pPr>
        <w:pStyle w:val="CM4"/>
        <w:jc w:val="both"/>
        <w:rPr>
          <w:rFonts w:ascii="Times New Roman" w:hAnsi="Times New Roman" w:cs="Times New Roman"/>
        </w:rPr>
      </w:pPr>
      <w:r>
        <w:rPr>
          <w:rFonts w:ascii="Times New Roman" w:hAnsi="Times New Roman" w:cs="Times New Roman"/>
        </w:rPr>
        <w:t>- APIA nu a notificat fermierului intenţia sa de a efectua un control la faţa locului.</w:t>
      </w:r>
    </w:p>
    <w:p w:rsidR="00D26A21" w:rsidRDefault="00D26A21">
      <w:pPr>
        <w:pStyle w:val="CM4"/>
        <w:jc w:val="both"/>
        <w:rPr>
          <w:rFonts w:ascii="Times New Roman" w:hAnsi="Times New Roman" w:cs="Times New Roman"/>
        </w:rPr>
      </w:pPr>
      <w:r>
        <w:rPr>
          <w:rFonts w:ascii="Times New Roman" w:hAnsi="Times New Roman" w:cs="Times New Roman"/>
        </w:rPr>
        <w:t xml:space="preserve">În cazul în care în cadrul unui control la faţa locului, a fost constatată o neconformitate, modificările sau retragerile nu sunt autorizate pentru parcelele agricole la care se referă neconformitatea. </w:t>
      </w:r>
    </w:p>
    <w:p w:rsidR="00D26A21" w:rsidRDefault="00D26A21">
      <w:pPr>
        <w:pStyle w:val="CM4"/>
        <w:jc w:val="both"/>
        <w:rPr>
          <w:rFonts w:ascii="Times New Roman" w:hAnsi="Times New Roman" w:cs="Times New Roman"/>
        </w:rPr>
      </w:pPr>
      <w:r>
        <w:rPr>
          <w:rFonts w:ascii="Times New Roman" w:hAnsi="Times New Roman" w:cs="Times New Roman"/>
        </w:rPr>
        <w:t>În cazul în care modificările aduse cererii unice de plată au incidenţă asupra documentelor justificative sau asupra contractelor care trebuie prezentate, respectivele documente sau contracte se vor actualiza în consecinţă.</w:t>
      </w:r>
    </w:p>
    <w:p w:rsidR="00D26A21" w:rsidRDefault="00D26A21">
      <w:pPr>
        <w:jc w:val="both"/>
        <w:rPr>
          <w:rFonts w:cs="Times New Roman"/>
        </w:rPr>
      </w:pPr>
      <w:r>
        <w:rPr>
          <w:rFonts w:cs="Times New Roman"/>
        </w:rPr>
        <w:t>Numai solicitantul însuși sau persoana împuternicită de el poate efectua modificări ale cererii unice de plată. Împuternicirea se realizează prin procură notarială (în cazul persoanelor fizice) sau delegaţie de împuternicire (în cazul persoanelor juridice). Acestea trebuie să fie însoțite și de copiile CI/BI/pașaport ale titularului cererii unice de plată și al împuternicitului care trebuie ataşate la dosarul cererii de plată. Împuternicitul înlocuiește titularul doar în scopul și pentru perioada pentru care a fost emisă împuternicirea. Pentru toate modificările aduse cererii unice de plată, fermierul trebuie să prezinte documente justificative care susțin aceste modificări.</w:t>
      </w:r>
    </w:p>
    <w:p w:rsidR="00D26A21" w:rsidRDefault="00D26A21">
      <w:pPr>
        <w:jc w:val="both"/>
        <w:rPr>
          <w:rFonts w:cs="Times New Roman"/>
          <w:b/>
          <w:bCs/>
        </w:rPr>
      </w:pPr>
    </w:p>
    <w:p w:rsidR="00D26A21" w:rsidRDefault="00D26A21">
      <w:pPr>
        <w:jc w:val="both"/>
        <w:rPr>
          <w:rFonts w:cs="Times New Roman"/>
          <w:b/>
          <w:bCs/>
          <w:u w:val="single"/>
          <w:lang w:eastAsia="en-US"/>
        </w:rPr>
      </w:pPr>
      <w:r>
        <w:rPr>
          <w:rFonts w:cs="Times New Roman"/>
          <w:b/>
          <w:bCs/>
          <w:shd w:val="clear" w:color="auto" w:fill="FFFFFF"/>
          <w:lang w:eastAsia="en-US"/>
        </w:rPr>
        <w:t>Formularele de modificare a cererii unice de plată se pot descărca de pe site-ul APIA www.apia.org.ro.</w:t>
      </w:r>
    </w:p>
    <w:p w:rsidR="00D26A21" w:rsidRDefault="00D26A21">
      <w:pPr>
        <w:shd w:val="clear" w:color="auto" w:fill="FFFFFF"/>
        <w:jc w:val="both"/>
        <w:rPr>
          <w:rFonts w:cs="Times New Roman"/>
          <w:b/>
          <w:bCs/>
          <w:color w:val="FF0000"/>
          <w:shd w:val="clear" w:color="auto" w:fill="FFFFFF"/>
          <w:lang w:eastAsia="en-US"/>
        </w:rPr>
      </w:pPr>
      <w:r>
        <w:rPr>
          <w:rFonts w:cs="Times New Roman"/>
          <w:b/>
          <w:bCs/>
          <w:shd w:val="clear" w:color="auto" w:fill="FFFFFF"/>
          <w:lang w:eastAsia="en-US"/>
        </w:rPr>
        <w:t>Formularele de modificare a cererii completate de către fermieri sunt transmise de solicitanți în form</w:t>
      </w:r>
      <w:r>
        <w:rPr>
          <w:rFonts w:cs="Times New Roman"/>
          <w:b/>
          <w:bCs/>
          <w:shd w:val="clear" w:color="auto" w:fill="FFFFFF"/>
          <w:lang w:val="fr-FR" w:eastAsia="en-US"/>
        </w:rPr>
        <w:t>at electronic (scanat), prin toate mijloacele de comunica</w:t>
      </w:r>
      <w:r>
        <w:rPr>
          <w:rFonts w:cs="Times New Roman"/>
          <w:b/>
          <w:bCs/>
          <w:shd w:val="clear" w:color="auto" w:fill="FFFFFF"/>
          <w:lang w:eastAsia="en-US"/>
        </w:rPr>
        <w:t>ții existente, prin poștă sau, în cazuri excepționale sunt prezentate fizic la APIA, după care vor urma fluxul de administrare IPA-Online/IACS.</w:t>
      </w:r>
    </w:p>
    <w:p w:rsidR="00D26A21" w:rsidRDefault="00D26A21">
      <w:pPr>
        <w:jc w:val="both"/>
        <w:rPr>
          <w:rFonts w:cs="Times New Roman"/>
          <w:b/>
          <w:bCs/>
          <w:u w:val="single"/>
          <w:lang w:eastAsia="en-US"/>
        </w:rPr>
      </w:pPr>
      <w:r>
        <w:rPr>
          <w:rFonts w:cs="Times New Roman"/>
          <w:b/>
          <w:bCs/>
          <w:i/>
          <w:iCs/>
          <w:u w:val="single"/>
          <w:lang w:eastAsia="en-US"/>
        </w:rPr>
        <w:t>Pentru toate modificările aduse cererii unice de plată se vor transmite documente justificative care susţin aceste modificări</w:t>
      </w:r>
      <w:r>
        <w:rPr>
          <w:rFonts w:cs="Times New Roman"/>
          <w:b/>
          <w:bCs/>
          <w:u w:val="single"/>
          <w:lang w:eastAsia="en-US"/>
        </w:rPr>
        <w:t>.</w:t>
      </w:r>
    </w:p>
    <w:p w:rsidR="00D26A21" w:rsidRDefault="00D26A21">
      <w:pPr>
        <w:pStyle w:val="CM4"/>
        <w:jc w:val="both"/>
        <w:rPr>
          <w:rFonts w:ascii="Times New Roman" w:hAnsi="Times New Roman" w:cs="Times New Roman"/>
        </w:rPr>
      </w:pPr>
    </w:p>
    <w:p w:rsidR="00D26A21" w:rsidRDefault="00D26A21">
      <w:pPr>
        <w:pStyle w:val="Default0"/>
      </w:pPr>
    </w:p>
    <w:p w:rsidR="00D26A21" w:rsidRDefault="00D26A21">
      <w:pPr>
        <w:pStyle w:val="CM4"/>
        <w:jc w:val="both"/>
        <w:rPr>
          <w:rFonts w:ascii="Times New Roman" w:hAnsi="Times New Roman" w:cs="Times New Roman"/>
        </w:rPr>
      </w:pPr>
      <w:r>
        <w:rPr>
          <w:rFonts w:ascii="Times New Roman" w:hAnsi="Times New Roman" w:cs="Times New Roman"/>
          <w:b/>
          <w:bCs/>
        </w:rPr>
        <w:t>Modificarea cererii</w:t>
      </w:r>
      <w:r>
        <w:rPr>
          <w:rFonts w:ascii="Times New Roman" w:hAnsi="Times New Roman" w:cs="Times New Roman"/>
        </w:rPr>
        <w:t xml:space="preserve">: </w:t>
      </w:r>
    </w:p>
    <w:p w:rsidR="00D26A21" w:rsidRDefault="00D26A21">
      <w:pPr>
        <w:jc w:val="both"/>
        <w:rPr>
          <w:rFonts w:cs="Times New Roman"/>
        </w:rPr>
      </w:pPr>
      <w:r>
        <w:rPr>
          <w:rFonts w:cs="Times New Roman"/>
          <w:b/>
          <w:bCs/>
          <w:i/>
          <w:iCs/>
        </w:rPr>
        <w:t>a.</w:t>
      </w:r>
      <w:r>
        <w:rPr>
          <w:rFonts w:cs="Times New Roman"/>
          <w:i/>
          <w:iCs/>
        </w:rPr>
        <w:t xml:space="preserve"> </w:t>
      </w:r>
      <w:r>
        <w:rPr>
          <w:rFonts w:cs="Times New Roman"/>
          <w:b/>
          <w:bCs/>
          <w:i/>
          <w:iCs/>
        </w:rPr>
        <w:t>Din iniţiativa solicitantului:</w:t>
      </w:r>
      <w:r>
        <w:rPr>
          <w:rFonts w:cs="Times New Roman"/>
          <w:i/>
          <w:iCs/>
        </w:rPr>
        <w:t xml:space="preserve"> </w:t>
      </w:r>
      <w:r>
        <w:rPr>
          <w:rStyle w:val="ln2tlitera"/>
          <w:rFonts w:cs="Times New Roman"/>
        </w:rPr>
        <w:t>f</w:t>
      </w:r>
      <w:r>
        <w:rPr>
          <w:rFonts w:cs="Times New Roman"/>
        </w:rPr>
        <w:t>ermierii completează şi depun la Centrele locale/judeţene/Municipiul Bucureşti A.P.I.A. următoarele formulare:</w:t>
      </w:r>
    </w:p>
    <w:p w:rsidR="00D26A21" w:rsidRDefault="00D26A21">
      <w:pPr>
        <w:jc w:val="both"/>
        <w:rPr>
          <w:rFonts w:cs="Times New Roman"/>
        </w:rPr>
      </w:pPr>
    </w:p>
    <w:p w:rsidR="00D26A21" w:rsidRDefault="00D26A21">
      <w:pPr>
        <w:jc w:val="both"/>
        <w:rPr>
          <w:rStyle w:val="ln2tlitera"/>
          <w:rFonts w:cs="Times New Roman"/>
        </w:rPr>
      </w:pPr>
      <w:r>
        <w:rPr>
          <w:rFonts w:cs="Times New Roman"/>
          <w:b/>
          <w:bCs/>
          <w:i/>
          <w:iCs/>
        </w:rPr>
        <w:t>1</w:t>
      </w:r>
      <w:r>
        <w:rPr>
          <w:rFonts w:cs="Times New Roman"/>
          <w:i/>
          <w:iCs/>
        </w:rPr>
        <w:t xml:space="preserve">. </w:t>
      </w:r>
      <w:r>
        <w:rPr>
          <w:rFonts w:cs="Times New Roman"/>
          <w:b/>
          <w:bCs/>
          <w:i/>
          <w:iCs/>
        </w:rPr>
        <w:t xml:space="preserve">Schimbarea declaraţiei de suprafaţă pentru anul 2021 </w:t>
      </w:r>
      <w:r>
        <w:rPr>
          <w:rStyle w:val="ln2tlitera"/>
          <w:rFonts w:cs="Times New Roman"/>
        </w:rPr>
        <w:t xml:space="preserve">(Anexa nr.1 la prezentul ghid) </w:t>
      </w:r>
      <w:r>
        <w:rPr>
          <w:rFonts w:cs="Times New Roman"/>
          <w:b/>
          <w:bCs/>
          <w:i/>
          <w:iCs/>
        </w:rPr>
        <w:t xml:space="preserve">- M1 </w:t>
      </w:r>
      <w:r>
        <w:rPr>
          <w:rFonts w:cs="Times New Roman"/>
        </w:rPr>
        <w:t>(</w:t>
      </w:r>
      <w:r>
        <w:rPr>
          <w:rFonts w:cs="Times New Roman"/>
          <w:i/>
          <w:iCs/>
        </w:rPr>
        <w:t>se poate: mări suprafaţa unei parcele/subparcele deja declarate, schimba cultura, diviza parcela în subparcele, modifica numărul blocului fizic dacă fermierul nu a fost notificat de APIA cu privire la erori sau nu a fost supus controlului pe teren,  modifica suprafaţa unei parcele deja adaugată prin formular M2</w:t>
      </w:r>
      <w:r>
        <w:rPr>
          <w:rFonts w:cs="Times New Roman"/>
        </w:rPr>
        <w:t xml:space="preserve">. </w:t>
      </w:r>
      <w:r>
        <w:rPr>
          <w:rStyle w:val="ln2tlitera"/>
          <w:rFonts w:cs="Times New Roman"/>
        </w:rPr>
        <w:t>Pentru culturile modificate, care implică prezentarea la A.P.I.A. a unor documente specifice în conformitate cu schemele pentru care solicită plata, acestea sunt prezentate de fermieri în termenele precizate de legislaţie (dacă acestea sunt aduse de fermier în perioada de penalizare, întârzierea este sancţionată cu 1% pentru fiecare zi lucrătoare).</w:t>
      </w:r>
    </w:p>
    <w:p w:rsidR="00D26A21" w:rsidRDefault="00D26A21">
      <w:pPr>
        <w:jc w:val="both"/>
        <w:rPr>
          <w:rStyle w:val="ln2tlitera"/>
          <w:rFonts w:cs="Times New Roman"/>
        </w:rPr>
      </w:pPr>
    </w:p>
    <w:p w:rsidR="00D26A21" w:rsidRDefault="00D26A21">
      <w:pPr>
        <w:autoSpaceDE w:val="0"/>
        <w:autoSpaceDN w:val="0"/>
        <w:adjustRightInd w:val="0"/>
        <w:jc w:val="both"/>
        <w:rPr>
          <w:rFonts w:cs="Times New Roman"/>
          <w:b/>
          <w:bCs/>
        </w:rPr>
      </w:pPr>
      <w:r>
        <w:rPr>
          <w:rFonts w:cs="Times New Roman"/>
        </w:rPr>
        <w:t xml:space="preserve">În cazul în care fermierul omite completarea câmpurilor (47) şi (48) cu animalele şi codurile exploataţiilor zootehnice deţinute sau le completează eronat, se pot face modificări ale câmpurilor 47 şi 48 (modificarea numărului de animale, inclusiv adăugarea de animale, modificarea codurilor de exploataţie zootehnică/CNP sau adăugarea de noi coduri de exploataţie/CNP) prin </w:t>
      </w:r>
      <w:r>
        <w:rPr>
          <w:rFonts w:cs="Times New Roman"/>
          <w:b/>
          <w:bCs/>
        </w:rPr>
        <w:t>Formularul M1.1 - SCHIMBAREA DATELOR DESPRE SECTORUL ZOOTEHNIC 2021 până la data limită de depunere a cererii unice de plată cu penalizări. (ANEXA nr. 3.1)</w:t>
      </w:r>
    </w:p>
    <w:p w:rsidR="00D26A21" w:rsidRDefault="00D26A21">
      <w:pPr>
        <w:jc w:val="both"/>
        <w:rPr>
          <w:rStyle w:val="ln2tlitera"/>
          <w:rFonts w:cs="Times New Roman"/>
          <w:b/>
          <w:bCs/>
        </w:rPr>
      </w:pPr>
    </w:p>
    <w:p w:rsidR="00D26A21" w:rsidRDefault="00D26A21">
      <w:pPr>
        <w:jc w:val="both"/>
        <w:rPr>
          <w:rFonts w:cs="Times New Roman"/>
          <w:i/>
          <w:iCs/>
        </w:rPr>
      </w:pPr>
      <w:r>
        <w:rPr>
          <w:rFonts w:cs="Times New Roman"/>
          <w:b/>
          <w:bCs/>
        </w:rPr>
        <w:t>Formularul M1.2</w:t>
      </w:r>
      <w:r>
        <w:rPr>
          <w:rFonts w:cs="Times New Roman"/>
        </w:rPr>
        <w:t xml:space="preserve">- </w:t>
      </w:r>
      <w:r>
        <w:rPr>
          <w:rFonts w:cs="Times New Roman"/>
          <w:b/>
          <w:bCs/>
        </w:rPr>
        <w:t xml:space="preserve">SCHIMBAREA DECLARAŢIEI PRIVIND APA PENTRU IRIGAŢII 2021 </w:t>
      </w:r>
      <w:r>
        <w:rPr>
          <w:rFonts w:cs="Times New Roman"/>
        </w:rPr>
        <w:t>(</w:t>
      </w:r>
      <w:r>
        <w:rPr>
          <w:rFonts w:cs="Times New Roman"/>
          <w:i/>
          <w:iCs/>
        </w:rPr>
        <w:t>se pot face modificări ale câmpurilor 46: modificarea bifei privind utilizarea apei pentru irigaţii sau adăugarea acesteia). (</w:t>
      </w:r>
      <w:r>
        <w:rPr>
          <w:rFonts w:cs="Times New Roman"/>
          <w:b/>
          <w:bCs/>
          <w:i/>
          <w:iCs/>
        </w:rPr>
        <w:t>ANEXA nr. 3.2</w:t>
      </w:r>
      <w:r>
        <w:rPr>
          <w:rFonts w:cs="Times New Roman"/>
          <w:i/>
          <w:iCs/>
        </w:rPr>
        <w:t>)</w:t>
      </w:r>
    </w:p>
    <w:p w:rsidR="00D26A21" w:rsidRDefault="00D26A21">
      <w:pPr>
        <w:jc w:val="both"/>
        <w:rPr>
          <w:rStyle w:val="ln2tlitera"/>
          <w:rFonts w:cs="Times New Roman"/>
        </w:rPr>
      </w:pPr>
    </w:p>
    <w:p w:rsidR="00D26A21" w:rsidRDefault="00D26A21">
      <w:pPr>
        <w:ind w:right="26"/>
        <w:jc w:val="both"/>
        <w:rPr>
          <w:rFonts w:cs="Times New Roman"/>
          <w:i/>
          <w:iCs/>
        </w:rPr>
      </w:pPr>
      <w:r>
        <w:rPr>
          <w:rFonts w:cs="Times New Roman"/>
          <w:b/>
          <w:bCs/>
          <w:i/>
          <w:iCs/>
        </w:rPr>
        <w:t>2. Completarea declaraţiei de suprafaţă pentru anul 2021</w:t>
      </w:r>
      <w:r>
        <w:rPr>
          <w:rFonts w:cs="Times New Roman"/>
          <w:i/>
          <w:iCs/>
        </w:rPr>
        <w:t xml:space="preserve"> </w:t>
      </w:r>
      <w:r>
        <w:rPr>
          <w:rStyle w:val="ln2tlitera"/>
          <w:rFonts w:cs="Times New Roman"/>
        </w:rPr>
        <w:t>(Anexa nr. 2 la prezentul ghid).</w:t>
      </w:r>
      <w:r>
        <w:rPr>
          <w:rFonts w:cs="Times New Roman"/>
          <w:b/>
          <w:bCs/>
          <w:i/>
          <w:iCs/>
        </w:rPr>
        <w:t xml:space="preserve"> - M2</w:t>
      </w:r>
      <w:r>
        <w:rPr>
          <w:rFonts w:cs="Times New Roman"/>
        </w:rPr>
        <w:t xml:space="preserve">. </w:t>
      </w:r>
      <w:r>
        <w:rPr>
          <w:rFonts w:cs="Times New Roman"/>
          <w:b/>
          <w:bCs/>
        </w:rPr>
        <w:t xml:space="preserve">Suprafeţele adăugate prin M2 sunt justificate de documente doveditoare ale utilizarii terenului. </w:t>
      </w:r>
      <w:r>
        <w:rPr>
          <w:rFonts w:cs="Times New Roman"/>
          <w:i/>
          <w:iCs/>
        </w:rPr>
        <w:t>Se pot adăuga una sau mai multe parcele individuale, declarată(e) ulterior depunerii cererii iniţiale, inclusiv parcele pentru care se solicită sprijin pe măsurile de dezvoltare rurală. Se poate înscrie pachetul/varianta /subpachetul în declaraţia de suprafaţă</w:t>
      </w:r>
      <w:r>
        <w:rPr>
          <w:rFonts w:cs="Times New Roman"/>
        </w:rPr>
        <w:t xml:space="preserve">. </w:t>
      </w:r>
      <w:r>
        <w:rPr>
          <w:rFonts w:cs="Times New Roman"/>
          <w:i/>
          <w:iCs/>
        </w:rPr>
        <w:t xml:space="preserve">Se pot adauga şi scheme şi/sau măsuri/pachete/subpachete/variante. </w:t>
      </w:r>
    </w:p>
    <w:p w:rsidR="00D26A21" w:rsidRDefault="00D26A21">
      <w:pPr>
        <w:ind w:right="26"/>
        <w:jc w:val="both"/>
        <w:rPr>
          <w:rFonts w:cs="Times New Roman"/>
          <w:u w:val="single"/>
          <w:lang w:val="pt-BR"/>
        </w:rPr>
      </w:pPr>
      <w:r>
        <w:rPr>
          <w:rFonts w:cs="Times New Roman"/>
        </w:rPr>
        <w:t xml:space="preserve">În cazul în care fermierul depune inițial cererea unică de plată în care solicită doar scheme de plată aferente sectorului zootehnic, iar ulterior completează un formular de modificare M2 prin care declară o suprafață de teren, acesta va avea obligația să completeze pe hârtie, să dateze, să semneze și să atașeze formularului M2 </w:t>
      </w:r>
      <w:r>
        <w:rPr>
          <w:rFonts w:cs="Times New Roman"/>
          <w:b/>
          <w:bCs/>
        </w:rPr>
        <w:t xml:space="preserve">secțiunea </w:t>
      </w:r>
      <w:r>
        <w:rPr>
          <w:rFonts w:cs="Times New Roman"/>
          <w:b/>
          <w:bCs/>
          <w:i/>
          <w:iCs/>
        </w:rPr>
        <w:t>57B.</w:t>
      </w:r>
      <w:r>
        <w:rPr>
          <w:rFonts w:cs="Times New Roman"/>
          <w:b/>
          <w:bCs/>
        </w:rPr>
        <w:t xml:space="preserve"> Scheme de plată / măsuri de sprijin/ajutor </w:t>
      </w:r>
      <w:r>
        <w:rPr>
          <w:rFonts w:cs="Times New Roman"/>
        </w:rPr>
        <w:t xml:space="preserve">din </w:t>
      </w:r>
      <w:r>
        <w:rPr>
          <w:rFonts w:cs="Times New Roman"/>
          <w:u w:val="single"/>
          <w:lang w:val="pt-BR"/>
        </w:rPr>
        <w:t>Cerere unică de plată 2021 aprobată prin Ordinul MADR nr. 46/2021.</w:t>
      </w:r>
    </w:p>
    <w:p w:rsidR="00D26A21" w:rsidRDefault="00D26A21">
      <w:pPr>
        <w:ind w:right="26"/>
        <w:jc w:val="both"/>
        <w:rPr>
          <w:rFonts w:cs="Times New Roman"/>
        </w:rPr>
      </w:pPr>
    </w:p>
    <w:p w:rsidR="00D26A21" w:rsidRDefault="00D26A21">
      <w:pPr>
        <w:ind w:right="26"/>
        <w:jc w:val="both"/>
        <w:rPr>
          <w:rFonts w:cs="Times New Roman"/>
          <w:b/>
          <w:bCs/>
        </w:rPr>
      </w:pPr>
      <w:r>
        <w:rPr>
          <w:rFonts w:cs="Times New Roman"/>
          <w:b/>
          <w:bCs/>
        </w:rPr>
        <w:t>Termenul limită pentru depunerea celor două formulare M1 şi M2:  î</w:t>
      </w:r>
      <w:r>
        <w:rPr>
          <w:rFonts w:cs="Times New Roman"/>
        </w:rPr>
        <w:t xml:space="preserve">n conformitate cu art. 15 din </w:t>
      </w:r>
      <w:r>
        <w:rPr>
          <w:rFonts w:cs="Times New Roman"/>
          <w:i/>
          <w:iCs/>
        </w:rPr>
        <w:t>Regulamentul (UE) nr. 809/2014</w:t>
      </w:r>
      <w:r>
        <w:rPr>
          <w:rFonts w:cs="Times New Roman"/>
        </w:rPr>
        <w:t xml:space="preserve">, modificările cererilor unice de plată se depun la APIA </w:t>
      </w:r>
      <w:r>
        <w:rPr>
          <w:rFonts w:cs="Times New Roman"/>
          <w:b/>
          <w:bCs/>
        </w:rPr>
        <w:t>până la data de 31 mai 2021 inclusiv, fără aplicarea de penalităţi.</w:t>
      </w:r>
    </w:p>
    <w:p w:rsidR="00D26A21" w:rsidRDefault="00D26A21">
      <w:pPr>
        <w:shd w:val="clear" w:color="auto" w:fill="FFFFFF"/>
        <w:jc w:val="both"/>
        <w:rPr>
          <w:rFonts w:cs="Times New Roman"/>
        </w:rPr>
      </w:pPr>
      <w:r>
        <w:rPr>
          <w:rFonts w:cs="Times New Roman"/>
        </w:rPr>
        <w:t>Fermierii pot depune modificări ale cererii unice de plată după data de 31 mai, până la data-limită de depunere a cererilor unice de plată, cu o reducere de 1% pentru fiecare zi lucrătoare a sumelor la care fermierul ar fi avut dreptul dacă modificarea cererii unice de plată ar fi fost depusă până la data de 31 mai.</w:t>
      </w:r>
    </w:p>
    <w:p w:rsidR="00D26A21" w:rsidRDefault="00D26A21">
      <w:pPr>
        <w:shd w:val="clear" w:color="auto" w:fill="FFFFFF"/>
        <w:jc w:val="both"/>
        <w:rPr>
          <w:rFonts w:cs="Times New Roman"/>
        </w:rPr>
      </w:pPr>
    </w:p>
    <w:p w:rsidR="00D26A21" w:rsidRDefault="00D26A21">
      <w:pPr>
        <w:ind w:right="26"/>
        <w:jc w:val="both"/>
        <w:rPr>
          <w:rFonts w:cs="Times New Roman"/>
          <w:b/>
          <w:bCs/>
        </w:rPr>
      </w:pPr>
      <w:r>
        <w:rPr>
          <w:rFonts w:cs="Times New Roman"/>
          <w:b/>
          <w:bCs/>
        </w:rPr>
        <w:t>Începând cu 12 iunie 2021, cele două formulare menţionate anterior sunt considerate inadmisibile, suprafeţele adăugate/modificate fiind excluse de la plată pentru anul 2021</w:t>
      </w:r>
      <w:r>
        <w:rPr>
          <w:rFonts w:cs="Times New Roman"/>
        </w:rPr>
        <w:t>, dar sunt primite şi înregistrate. Fermierii care depun aceste tipuri de formulare de modificare,  prin care solicită plată şi pentru ANT 2-6 şi/sau/sprijin cuplat trebuie să bifeze şi în cererea de plată rubrica aferentă schemei de sprijin pentru care solicită sprijin şi să</w:t>
      </w:r>
      <w:r>
        <w:rPr>
          <w:rStyle w:val="ln2tlitera"/>
          <w:rFonts w:cs="Times New Roman"/>
        </w:rPr>
        <w:t xml:space="preserve"> prezinte în termenele prevăzute de legislaţie documentele aferente culturii respective şi/sau noii suprafeţe în conformitate cu schemele pentru care solicită plata</w:t>
      </w:r>
      <w:r>
        <w:rPr>
          <w:rFonts w:cs="Times New Roman"/>
        </w:rPr>
        <w:t>.</w:t>
      </w:r>
    </w:p>
    <w:p w:rsidR="00D26A21" w:rsidRDefault="00D26A21">
      <w:pPr>
        <w:pStyle w:val="ListParagraph2"/>
        <w:tabs>
          <w:tab w:val="left" w:pos="360"/>
        </w:tabs>
        <w:ind w:left="0"/>
        <w:jc w:val="both"/>
        <w:rPr>
          <w:b/>
          <w:bCs/>
        </w:rPr>
      </w:pPr>
      <w:r>
        <w:rPr>
          <w:b/>
          <w:bCs/>
        </w:rPr>
        <w:t xml:space="preserve">Suprafeţele sunt justificate de documente doveditoare ale utilizării terenului. </w:t>
      </w:r>
    </w:p>
    <w:p w:rsidR="00D26A21" w:rsidRDefault="00D26A21">
      <w:pPr>
        <w:pStyle w:val="ListParagraph2"/>
        <w:tabs>
          <w:tab w:val="left" w:pos="360"/>
        </w:tabs>
        <w:ind w:left="0"/>
        <w:jc w:val="both"/>
        <w:rPr>
          <w:b/>
          <w:bCs/>
        </w:rPr>
      </w:pPr>
    </w:p>
    <w:p w:rsidR="00D26A21" w:rsidRDefault="00D26A21">
      <w:pPr>
        <w:jc w:val="both"/>
        <w:rPr>
          <w:rFonts w:cs="Times New Roman"/>
          <w:b/>
          <w:bCs/>
          <w:lang w:val="en-US"/>
        </w:rPr>
      </w:pPr>
      <w:r>
        <w:rPr>
          <w:rFonts w:cs="Times New Roman"/>
          <w:b/>
          <w:bCs/>
          <w:lang w:val="en-US"/>
        </w:rPr>
        <w:t>Declarația privind completarea cererii în IPA-Online se completează și semnează de către fermier, inclusiv în cazul modificărilor M1 și M2 (parte integranta a cererii unice de plată).</w:t>
      </w:r>
    </w:p>
    <w:p w:rsidR="00D26A21" w:rsidRDefault="00D26A21">
      <w:pPr>
        <w:jc w:val="both"/>
        <w:rPr>
          <w:rFonts w:cs="Times New Roman"/>
          <w:b/>
          <w:bCs/>
          <w:lang w:val="en-US"/>
        </w:rPr>
      </w:pPr>
    </w:p>
    <w:p w:rsidR="00D26A21" w:rsidRDefault="00D26A21">
      <w:pPr>
        <w:jc w:val="both"/>
        <w:rPr>
          <w:rStyle w:val="ln2tlitera"/>
          <w:rFonts w:cs="Times New Roman"/>
        </w:rPr>
      </w:pPr>
      <w:r>
        <w:rPr>
          <w:rFonts w:cs="Times New Roman"/>
          <w:b/>
          <w:bCs/>
          <w:i/>
          <w:iCs/>
        </w:rPr>
        <w:t>3. Retragerea unei/unor parcele sau unei părţi dintr-o parcelă din declaraţia de suprafaţă, a pachetelor de agro-mediu de pe parcelă (retragere parţială de suprafeţe) - M3</w:t>
      </w:r>
      <w:r>
        <w:rPr>
          <w:rFonts w:cs="Times New Roman"/>
          <w:i/>
          <w:iCs/>
        </w:rPr>
        <w:t xml:space="preserve"> </w:t>
      </w:r>
      <w:r>
        <w:rPr>
          <w:rStyle w:val="ln2tlitera"/>
          <w:rFonts w:cs="Times New Roman"/>
        </w:rPr>
        <w:t>(Anexa nr. 3 la prezentul ghid).</w:t>
      </w:r>
      <w:r>
        <w:rPr>
          <w:rFonts w:cs="Times New Roman"/>
        </w:rPr>
        <w:t xml:space="preserve"> În conformitate cu art. 3 din </w:t>
      </w:r>
      <w:r>
        <w:rPr>
          <w:rFonts w:cs="Times New Roman"/>
          <w:i/>
          <w:iCs/>
        </w:rPr>
        <w:t>Regulamentul UE nr. 809/2014</w:t>
      </w:r>
      <w:r>
        <w:rPr>
          <w:rFonts w:cs="Times New Roman"/>
        </w:rPr>
        <w:t xml:space="preserve">, o cerere unică de plată poate fi retrasă în totalitate sau parţial în orice moment, în scris. Dacă APIA a informat deja fermierul cu privire la eventualele cazuri de neconformitate din cererea unică de plată, dacă APIA a avertizat fermierul cu privire la intenţia sa de a efectua un control la faţa locului sau dacă, în cadrul unui control la faţa locului, se constată orice neconformitate, nu sunt autorizate retragerile în ceea ce priveşte acele părţi din cererea unică de plată care sunt implicate. </w:t>
      </w:r>
    </w:p>
    <w:p w:rsidR="00D26A21" w:rsidRDefault="00D26A21">
      <w:pPr>
        <w:jc w:val="both"/>
        <w:rPr>
          <w:rFonts w:cs="Times New Roman"/>
        </w:rPr>
      </w:pPr>
      <w:r>
        <w:rPr>
          <w:rFonts w:cs="Times New Roman"/>
        </w:rPr>
        <w:t xml:space="preserve">Retragerea unei/unor parcele sau unei părţi dintr-o parcelă din declaraţia de suprafaţă şi a bifelor de solicitare corespunzătoare (retragere parţială de suprafeţe) se efectuează prin intermediul formularului M3. </w:t>
      </w:r>
    </w:p>
    <w:p w:rsidR="00D26A21" w:rsidRDefault="00D26A21">
      <w:pPr>
        <w:jc w:val="both"/>
        <w:rPr>
          <w:rFonts w:cs="Times New Roman"/>
          <w:b/>
          <w:bCs/>
        </w:rPr>
      </w:pPr>
    </w:p>
    <w:p w:rsidR="00D26A21" w:rsidRDefault="00D26A21">
      <w:pPr>
        <w:jc w:val="both"/>
        <w:rPr>
          <w:rFonts w:cs="Times New Roman"/>
        </w:rPr>
      </w:pPr>
      <w:r>
        <w:rPr>
          <w:rFonts w:cs="Times New Roman"/>
          <w:b/>
          <w:bCs/>
          <w:i/>
          <w:iCs/>
        </w:rPr>
        <w:t>4</w:t>
      </w:r>
      <w:r>
        <w:rPr>
          <w:rFonts w:cs="Times New Roman"/>
          <w:i/>
          <w:iCs/>
        </w:rPr>
        <w:t xml:space="preserve">. </w:t>
      </w:r>
      <w:r>
        <w:rPr>
          <w:rFonts w:cs="Times New Roman"/>
          <w:b/>
          <w:bCs/>
          <w:i/>
          <w:iCs/>
        </w:rPr>
        <w:t>Declaraţia de retragere totală a suprafeţei din cererea de plată 2021</w:t>
      </w:r>
      <w:r>
        <w:rPr>
          <w:rFonts w:cs="Times New Roman"/>
          <w:i/>
          <w:iCs/>
        </w:rPr>
        <w:t xml:space="preserve">- </w:t>
      </w:r>
      <w:r>
        <w:rPr>
          <w:rFonts w:cs="Times New Roman"/>
        </w:rPr>
        <w:t xml:space="preserve">retragerea întregii suprafeţe declarată de fermier în cererea de plată se poate realiza oricând (se specifică clar motivul retragerii), mai puţin în situaţiile precizate la punctul 3 </w:t>
      </w:r>
      <w:r>
        <w:rPr>
          <w:rStyle w:val="ln2tlitera"/>
          <w:rFonts w:cs="Times New Roman"/>
        </w:rPr>
        <w:t>(Anexa nr. 4 la prezentul ghid).</w:t>
      </w:r>
    </w:p>
    <w:p w:rsidR="00D26A21" w:rsidRDefault="00D26A21">
      <w:pPr>
        <w:jc w:val="both"/>
        <w:rPr>
          <w:rFonts w:cs="Times New Roman"/>
        </w:rPr>
      </w:pPr>
    </w:p>
    <w:p w:rsidR="00D26A21" w:rsidRDefault="00D26A21">
      <w:pPr>
        <w:jc w:val="both"/>
        <w:rPr>
          <w:rStyle w:val="ln2tlitera"/>
          <w:rFonts w:cs="Times New Roman"/>
        </w:rPr>
      </w:pPr>
      <w:r>
        <w:rPr>
          <w:rFonts w:cs="Times New Roman"/>
          <w:b/>
          <w:bCs/>
          <w:i/>
          <w:iCs/>
        </w:rPr>
        <w:t>5</w:t>
      </w:r>
      <w:r>
        <w:rPr>
          <w:rFonts w:cs="Times New Roman"/>
          <w:i/>
          <w:iCs/>
        </w:rPr>
        <w:t xml:space="preserve">. </w:t>
      </w:r>
      <w:r>
        <w:rPr>
          <w:rFonts w:cs="Times New Roman"/>
          <w:b/>
          <w:bCs/>
          <w:i/>
          <w:iCs/>
        </w:rPr>
        <w:t>Schimbarea adresei/coordonatelor bancare/numelui societăţii fără i a se modifica CUI-ul -M4</w:t>
      </w:r>
      <w:r>
        <w:rPr>
          <w:rFonts w:cs="Times New Roman"/>
        </w:rPr>
        <w:t xml:space="preserve">- se depune de către fermier fără penalităţi la orice moment </w:t>
      </w:r>
      <w:r>
        <w:rPr>
          <w:rStyle w:val="ln2tlitera"/>
          <w:rFonts w:cs="Times New Roman"/>
        </w:rPr>
        <w:t>(Anexa nr. 6 la prezentul ghid).</w:t>
      </w:r>
    </w:p>
    <w:p w:rsidR="00D26A21" w:rsidRDefault="00D26A21">
      <w:pPr>
        <w:jc w:val="both"/>
        <w:rPr>
          <w:rFonts w:cs="Times New Roman"/>
        </w:rPr>
      </w:pPr>
      <w:r>
        <w:rPr>
          <w:rFonts w:cs="Times New Roman"/>
        </w:rPr>
        <w:t>Formularul se depune la CL/CJ al APIA de către fermier, fără penalizări, în orice moment după depunerea cererii unice de plată până la emiterea Deciziei de plată.</w:t>
      </w:r>
    </w:p>
    <w:p w:rsidR="00D26A21" w:rsidRDefault="00D26A21">
      <w:pPr>
        <w:tabs>
          <w:tab w:val="left" w:pos="1080"/>
        </w:tabs>
        <w:jc w:val="both"/>
        <w:rPr>
          <w:rFonts w:cs="Times New Roman"/>
        </w:rPr>
      </w:pPr>
      <w:r>
        <w:rPr>
          <w:rFonts w:cs="Times New Roman"/>
          <w:b/>
          <w:bCs/>
        </w:rPr>
        <w:t>Documente anexate:</w:t>
      </w:r>
      <w:r>
        <w:rPr>
          <w:rFonts w:cs="Times New Roman"/>
        </w:rPr>
        <w:t xml:space="preserve"> după caz, la solicitarea de modificare a datelor cererii: </w:t>
      </w:r>
    </w:p>
    <w:p w:rsidR="00D26A21" w:rsidRDefault="00D26A21">
      <w:pPr>
        <w:numPr>
          <w:ilvl w:val="0"/>
          <w:numId w:val="27"/>
        </w:numPr>
        <w:jc w:val="both"/>
        <w:rPr>
          <w:rFonts w:cs="Times New Roman"/>
        </w:rPr>
      </w:pPr>
      <w:r>
        <w:rPr>
          <w:rFonts w:cs="Times New Roman"/>
        </w:rPr>
        <w:t xml:space="preserve">copie CUI / CIF / CI pentru </w:t>
      </w:r>
      <w:r>
        <w:rPr>
          <w:rFonts w:cs="Times New Roman"/>
          <w:b/>
          <w:bCs/>
        </w:rPr>
        <w:t>modificare denumire / nume / adresa;</w:t>
      </w:r>
    </w:p>
    <w:p w:rsidR="00D26A21" w:rsidRDefault="00D26A21">
      <w:pPr>
        <w:numPr>
          <w:ilvl w:val="0"/>
          <w:numId w:val="27"/>
        </w:numPr>
        <w:jc w:val="both"/>
        <w:rPr>
          <w:rFonts w:cs="Times New Roman"/>
        </w:rPr>
      </w:pPr>
      <w:r>
        <w:rPr>
          <w:rFonts w:cs="Times New Roman"/>
        </w:rPr>
        <w:t>dovadă coordonate bancare ca urmare a modificării datelor bancare.</w:t>
      </w:r>
    </w:p>
    <w:p w:rsidR="00D26A21" w:rsidRDefault="00D26A21">
      <w:pPr>
        <w:jc w:val="both"/>
        <w:rPr>
          <w:rFonts w:cs="Times New Roman"/>
          <w:b/>
          <w:bCs/>
        </w:rPr>
      </w:pPr>
    </w:p>
    <w:p w:rsidR="00D26A21" w:rsidRDefault="00D26A21">
      <w:pPr>
        <w:jc w:val="both"/>
        <w:rPr>
          <w:rFonts w:cs="Times New Roman"/>
        </w:rPr>
      </w:pPr>
      <w:r>
        <w:rPr>
          <w:rFonts w:cs="Times New Roman"/>
          <w:b/>
          <w:bCs/>
        </w:rPr>
        <w:t>Modificarea datelor cererii ca urmare a schimbării formei de organizare</w:t>
      </w:r>
    </w:p>
    <w:p w:rsidR="00D26A21" w:rsidRDefault="00D26A21">
      <w:pPr>
        <w:jc w:val="both"/>
        <w:rPr>
          <w:rFonts w:cs="Times New Roman"/>
        </w:rPr>
      </w:pPr>
      <w:r>
        <w:rPr>
          <w:rFonts w:cs="Times New Roman"/>
        </w:rPr>
        <w:t>În acest caz se completează ”</w:t>
      </w:r>
      <w:r>
        <w:rPr>
          <w:rStyle w:val="ln2tlitera"/>
          <w:rFonts w:cs="Times New Roman"/>
        </w:rPr>
        <w:t xml:space="preserve">Cererea pentru transfer de exploataţie/schimbarea formei de organizare” care </w:t>
      </w:r>
      <w:r>
        <w:rPr>
          <w:rFonts w:cs="Times New Roman"/>
        </w:rPr>
        <w:t>se depune la CL/CJ al APIA de către fermier, fără penalizări, în orice moment după depunerea cererii unice de plată până la emiterea Deciziei de plată.</w:t>
      </w:r>
    </w:p>
    <w:p w:rsidR="00D26A21" w:rsidRDefault="00D26A21">
      <w:pPr>
        <w:jc w:val="both"/>
        <w:rPr>
          <w:rFonts w:cs="Times New Roman"/>
          <w:b/>
          <w:bCs/>
        </w:rPr>
      </w:pPr>
      <w:r>
        <w:rPr>
          <w:rFonts w:cs="Times New Roman"/>
        </w:rPr>
        <w:t xml:space="preserve">Acest tip de modificare se notifică în termen de 15 (cincisprezece) zile calendaristice </w:t>
      </w:r>
      <w:r>
        <w:rPr>
          <w:rStyle w:val="ln2tlitera"/>
          <w:rFonts w:cs="Times New Roman"/>
        </w:rPr>
        <w:t>de la data apariţiei ei.</w:t>
      </w:r>
    </w:p>
    <w:p w:rsidR="00D26A21" w:rsidRDefault="00D26A21">
      <w:pPr>
        <w:rPr>
          <w:rFonts w:cs="Times New Roman"/>
          <w:b/>
          <w:bCs/>
        </w:rPr>
      </w:pPr>
      <w:r>
        <w:rPr>
          <w:rFonts w:cs="Times New Roman"/>
          <w:b/>
          <w:bCs/>
        </w:rPr>
        <w:t xml:space="preserve">Documente anexate: </w:t>
      </w:r>
    </w:p>
    <w:p w:rsidR="00D26A21" w:rsidRDefault="00D26A21">
      <w:pPr>
        <w:numPr>
          <w:ilvl w:val="0"/>
          <w:numId w:val="28"/>
        </w:numPr>
        <w:ind w:left="1080" w:firstLine="0"/>
        <w:rPr>
          <w:rFonts w:cs="Times New Roman"/>
        </w:rPr>
      </w:pPr>
      <w:r>
        <w:rPr>
          <w:rFonts w:cs="Times New Roman"/>
        </w:rPr>
        <w:t>copie certificat de înregistrare / respectiv dovada radierii, după caz;</w:t>
      </w:r>
    </w:p>
    <w:p w:rsidR="00D26A21" w:rsidRDefault="00D26A21">
      <w:pPr>
        <w:numPr>
          <w:ilvl w:val="0"/>
          <w:numId w:val="28"/>
        </w:numPr>
        <w:ind w:left="1440"/>
        <w:rPr>
          <w:rFonts w:cs="Times New Roman"/>
          <w:b/>
          <w:bCs/>
        </w:rPr>
      </w:pPr>
      <w:r>
        <w:rPr>
          <w:rFonts w:cs="Times New Roman"/>
        </w:rPr>
        <w:t xml:space="preserve">dovadă coordonate bancare. </w:t>
      </w:r>
    </w:p>
    <w:p w:rsidR="00D26A21" w:rsidRDefault="00D26A21">
      <w:pPr>
        <w:jc w:val="both"/>
        <w:rPr>
          <w:rFonts w:cs="Times New Roman"/>
          <w:b/>
          <w:bCs/>
        </w:rPr>
      </w:pPr>
    </w:p>
    <w:p w:rsidR="00D26A21" w:rsidRDefault="00D26A21">
      <w:pPr>
        <w:jc w:val="both"/>
        <w:rPr>
          <w:rFonts w:cs="Times New Roman"/>
        </w:rPr>
      </w:pPr>
      <w:r>
        <w:rPr>
          <w:rFonts w:cs="Times New Roman"/>
          <w:b/>
          <w:bCs/>
          <w:i/>
          <w:iCs/>
        </w:rPr>
        <w:t xml:space="preserve">6. Solicitarea de retragere a sprijinului aferent unei/unor scheme de plată în campania 2021 </w:t>
      </w:r>
      <w:r>
        <w:rPr>
          <w:rFonts w:cs="Times New Roman"/>
        </w:rPr>
        <w:t>este luată în considerare oricând, mai puţin în situaţiile de la punctul 3</w:t>
      </w:r>
      <w:r>
        <w:rPr>
          <w:rFonts w:cs="Times New Roman"/>
          <w:i/>
          <w:iCs/>
        </w:rPr>
        <w:t xml:space="preserve"> </w:t>
      </w:r>
      <w:r>
        <w:rPr>
          <w:rStyle w:val="ln2tlitera"/>
          <w:rFonts w:cs="Times New Roman"/>
        </w:rPr>
        <w:t>(Anexa nr. 5 la prezentul ghid).</w:t>
      </w:r>
    </w:p>
    <w:p w:rsidR="00D26A21" w:rsidRDefault="00D26A21">
      <w:pPr>
        <w:jc w:val="both"/>
        <w:rPr>
          <w:rFonts w:cs="Times New Roman"/>
        </w:rPr>
      </w:pPr>
    </w:p>
    <w:p w:rsidR="00D26A21" w:rsidRDefault="00D26A21">
      <w:pPr>
        <w:jc w:val="both"/>
        <w:rPr>
          <w:rFonts w:cs="Times New Roman"/>
          <w:b/>
          <w:bCs/>
        </w:rPr>
      </w:pPr>
      <w:r>
        <w:rPr>
          <w:rFonts w:cs="Times New Roman"/>
          <w:b/>
          <w:bCs/>
          <w:i/>
          <w:iCs/>
        </w:rPr>
        <w:t>b. Din iniţiativa autorităţii</w:t>
      </w:r>
      <w:r>
        <w:rPr>
          <w:rFonts w:cs="Times New Roman"/>
          <w:b/>
          <w:bCs/>
        </w:rPr>
        <w:t>.</w:t>
      </w:r>
    </w:p>
    <w:p w:rsidR="00D26A21" w:rsidRDefault="00D26A21">
      <w:pPr>
        <w:tabs>
          <w:tab w:val="left" w:pos="0"/>
        </w:tabs>
        <w:jc w:val="both"/>
        <w:rPr>
          <w:rFonts w:cs="Times New Roman"/>
        </w:rPr>
      </w:pPr>
      <w:r>
        <w:rPr>
          <w:rFonts w:cs="Times New Roman"/>
          <w:b/>
          <w:bCs/>
        </w:rPr>
        <w:t>b1)</w:t>
      </w:r>
      <w:r>
        <w:rPr>
          <w:rFonts w:cs="Times New Roman"/>
        </w:rPr>
        <w:t xml:space="preserve"> </w:t>
      </w:r>
      <w:r>
        <w:rPr>
          <w:rStyle w:val="rvts6"/>
          <w:rFonts w:cs="Times New Roman"/>
        </w:rPr>
        <w:t xml:space="preserve">Pentru a veni în sprijinul fermierilor cererile unice de plată sunt supuse unor vericări preliminare încrucișate, </w:t>
      </w:r>
      <w:r>
        <w:rPr>
          <w:rStyle w:val="rvts7"/>
          <w:rFonts w:cs="Times New Roman"/>
        </w:rPr>
        <w:t xml:space="preserve">care vor contribui la </w:t>
      </w:r>
      <w:r>
        <w:rPr>
          <w:rFonts w:cs="Times New Roman"/>
        </w:rPr>
        <w:t>creşterea calităţii cererilor de plată,</w:t>
      </w:r>
      <w:r>
        <w:rPr>
          <w:rStyle w:val="rvts6"/>
          <w:rFonts w:cs="Times New Roman"/>
        </w:rPr>
        <w:t xml:space="preserve"> în conformitate cu </w:t>
      </w:r>
      <w:r>
        <w:rPr>
          <w:rFonts w:cs="Times New Roman"/>
          <w:b/>
          <w:bCs/>
        </w:rPr>
        <w:t>Regulamentul de punere în aplicare (UE) 1804/2019 de modificare a Regulamentului de punere în aplicare (UE) nr. 809/2014</w:t>
      </w:r>
      <w:r>
        <w:rPr>
          <w:rFonts w:cs="Times New Roman"/>
        </w:rPr>
        <w:t xml:space="preserve"> în ceea ce privește modificările cererilor de ajutor sau ale cererilor de plată, controalele din sistemul integrat de administrare și control și sistemul de control în legătură cu ecocondiționalitatea:</w:t>
      </w:r>
    </w:p>
    <w:p w:rsidR="00D26A21" w:rsidRDefault="00D26A21">
      <w:pPr>
        <w:pStyle w:val="rvps1"/>
        <w:spacing w:before="0" w:beforeAutospacing="0" w:after="0" w:afterAutospacing="0"/>
        <w:jc w:val="both"/>
        <w:rPr>
          <w:lang w:val="ro-RO"/>
        </w:rPr>
      </w:pPr>
      <w:r>
        <w:rPr>
          <w:lang w:val="ro-RO"/>
        </w:rPr>
        <w:t xml:space="preserve">Controlul preliminar a fost introdus prin </w:t>
      </w:r>
      <w:r>
        <w:rPr>
          <w:b/>
          <w:bCs/>
          <w:lang w:val="ro-RO"/>
        </w:rPr>
        <w:t>Regulamentul de punere în aplicare nr. 2333/2015</w:t>
      </w:r>
      <w:r>
        <w:rPr>
          <w:lang w:val="ro-RO"/>
        </w:rPr>
        <w:t xml:space="preserve"> </w:t>
      </w:r>
      <w:r>
        <w:rPr>
          <w:b/>
          <w:bCs/>
          <w:lang w:val="ro-RO"/>
        </w:rPr>
        <w:t xml:space="preserve">de modificare a Regulamentului de punere în aplicare (UE) nr. 809/2014 </w:t>
      </w:r>
      <w:r>
        <w:rPr>
          <w:lang w:val="ro-RO"/>
        </w:rPr>
        <w:t>al Comisiei de stabilire a normelor de aplicare a Regulamentului (UE) nr. 1306/2013 al Parlamentului European și al Consiliului în ceea ce privește sistemul integrat de administrare și control, măsurile de dezvoltare rurală și ecocondiționalitatea.</w:t>
      </w:r>
    </w:p>
    <w:p w:rsidR="00D26A21" w:rsidRDefault="00D26A21">
      <w:pPr>
        <w:pStyle w:val="rvps1"/>
        <w:spacing w:before="0" w:beforeAutospacing="0" w:after="0" w:afterAutospacing="0"/>
        <w:jc w:val="both"/>
        <w:rPr>
          <w:i/>
          <w:iCs/>
          <w:lang w:val="ro-RO"/>
        </w:rPr>
      </w:pPr>
    </w:p>
    <w:p w:rsidR="00D26A21" w:rsidRDefault="00D26A21">
      <w:pPr>
        <w:pStyle w:val="rvps1"/>
        <w:spacing w:before="0" w:beforeAutospacing="0" w:after="0" w:afterAutospacing="0"/>
        <w:jc w:val="both"/>
        <w:rPr>
          <w:lang w:val="ro-RO"/>
        </w:rPr>
      </w:pPr>
      <w:r>
        <w:rPr>
          <w:lang w:val="ro-RO"/>
        </w:rPr>
        <w:t>La Art. 13, alin. (3), (4) și (5) din Ordinul MADR nr. 45/2021 sunt prevăzute următoarele:</w:t>
      </w:r>
    </w:p>
    <w:p w:rsidR="00D26A21" w:rsidRDefault="00D26A21">
      <w:pPr>
        <w:autoSpaceDE w:val="0"/>
        <w:autoSpaceDN w:val="0"/>
        <w:adjustRightInd w:val="0"/>
        <w:jc w:val="both"/>
        <w:rPr>
          <w:rFonts w:cs="Times New Roman"/>
          <w:lang w:eastAsia="en-US"/>
        </w:rPr>
      </w:pPr>
      <w:r>
        <w:rPr>
          <w:rFonts w:cs="Times New Roman"/>
          <w:lang w:eastAsia="en-US"/>
        </w:rPr>
        <w:t xml:space="preserve">(3) Pentru a veni în sprijinul fermierilor și pentru a spori corectitudinea cererilor de ajutor sau de plată, conform art. 1 pct. 2 din Regulamentul (UE) nr. 2.333/2015, </w:t>
      </w:r>
      <w:r>
        <w:rPr>
          <w:rFonts w:cs="Times New Roman"/>
          <w:b/>
          <w:bCs/>
          <w:lang w:eastAsia="en-US"/>
        </w:rPr>
        <w:t>cererile unice de plată sunt supuse unor verificări preliminare încrucișate</w:t>
      </w:r>
      <w:r>
        <w:rPr>
          <w:rFonts w:cs="Times New Roman"/>
          <w:lang w:eastAsia="en-US"/>
        </w:rPr>
        <w:t>, așa cum sunt menționate la art. 29 alin. (1) primul paragraf lit. (c) din Regulamentul (UE) nr. 809/2014.</w:t>
      </w:r>
    </w:p>
    <w:p w:rsidR="00D26A21" w:rsidRDefault="00D26A21">
      <w:pPr>
        <w:autoSpaceDE w:val="0"/>
        <w:autoSpaceDN w:val="0"/>
        <w:adjustRightInd w:val="0"/>
        <w:jc w:val="both"/>
        <w:rPr>
          <w:rFonts w:cs="Times New Roman"/>
          <w:lang w:eastAsia="en-US"/>
        </w:rPr>
      </w:pPr>
      <w:r>
        <w:rPr>
          <w:rFonts w:cs="Times New Roman"/>
          <w:lang w:eastAsia="en-US"/>
        </w:rPr>
        <w:t xml:space="preserve">(4) </w:t>
      </w:r>
      <w:r>
        <w:rPr>
          <w:rFonts w:cs="Times New Roman"/>
          <w:b/>
          <w:bCs/>
          <w:lang w:eastAsia="en-US"/>
        </w:rPr>
        <w:t>Rezultatele verificărilor preliminare încrucișate se notifică fermierului de către APIA în termen de maximum 26 de zile calendaristice</w:t>
      </w:r>
      <w:r>
        <w:rPr>
          <w:rFonts w:cs="Times New Roman"/>
          <w:lang w:eastAsia="en-US"/>
        </w:rPr>
        <w:t xml:space="preserve"> de la data-limită de depunere a cererii unice de plată.</w:t>
      </w:r>
    </w:p>
    <w:p w:rsidR="00D26A21" w:rsidRDefault="00D26A21">
      <w:pPr>
        <w:autoSpaceDE w:val="0"/>
        <w:autoSpaceDN w:val="0"/>
        <w:adjustRightInd w:val="0"/>
        <w:jc w:val="both"/>
        <w:rPr>
          <w:rFonts w:cs="Times New Roman"/>
          <w:lang w:eastAsia="en-US"/>
        </w:rPr>
      </w:pPr>
      <w:r>
        <w:rPr>
          <w:rFonts w:cs="Times New Roman"/>
          <w:lang w:eastAsia="en-US"/>
        </w:rPr>
        <w:t xml:space="preserve">(5) </w:t>
      </w:r>
      <w:r>
        <w:rPr>
          <w:rFonts w:cs="Times New Roman"/>
          <w:b/>
          <w:bCs/>
          <w:lang w:eastAsia="en-US"/>
        </w:rPr>
        <w:t>În termen de 9 zile calendaristice</w:t>
      </w:r>
      <w:r>
        <w:rPr>
          <w:rFonts w:cs="Times New Roman"/>
          <w:lang w:eastAsia="en-US"/>
        </w:rPr>
        <w:t xml:space="preserve"> de la data finală pentru notificarea către fermier a rezultatelor verificărilor</w:t>
      </w:r>
    </w:p>
    <w:p w:rsidR="00D26A21" w:rsidRDefault="00D26A21">
      <w:pPr>
        <w:autoSpaceDE w:val="0"/>
        <w:autoSpaceDN w:val="0"/>
        <w:adjustRightInd w:val="0"/>
        <w:jc w:val="both"/>
        <w:rPr>
          <w:rFonts w:cs="Times New Roman"/>
          <w:b/>
          <w:bCs/>
        </w:rPr>
      </w:pPr>
      <w:r>
        <w:rPr>
          <w:rFonts w:cs="Times New Roman"/>
          <w:lang w:eastAsia="en-US"/>
        </w:rPr>
        <w:t xml:space="preserve">preliminare menționate la alin. (4), </w:t>
      </w:r>
      <w:r>
        <w:rPr>
          <w:rFonts w:cs="Times New Roman"/>
          <w:b/>
          <w:bCs/>
          <w:lang w:eastAsia="en-US"/>
        </w:rPr>
        <w:t>fermierul notificat de APIA conform alin. (4) poate modifica cererea unică de plată în aplicația IPA online, fără penalități.</w:t>
      </w:r>
    </w:p>
    <w:p w:rsidR="00D26A21" w:rsidRDefault="00D26A21">
      <w:pPr>
        <w:pStyle w:val="rvps1"/>
        <w:spacing w:before="0" w:beforeAutospacing="0" w:after="0" w:afterAutospacing="0"/>
        <w:jc w:val="both"/>
        <w:rPr>
          <w:rFonts w:ascii="Arial" w:hAnsi="Arial" w:cs="Arial"/>
          <w:color w:val="333333"/>
          <w:sz w:val="21"/>
          <w:szCs w:val="21"/>
        </w:rPr>
      </w:pPr>
    </w:p>
    <w:p w:rsidR="00D26A21" w:rsidRDefault="00D26A21">
      <w:pPr>
        <w:jc w:val="both"/>
        <w:rPr>
          <w:rFonts w:cs="Times New Roman"/>
          <w:noProof/>
        </w:rPr>
      </w:pPr>
      <w:r>
        <w:rPr>
          <w:rFonts w:cs="Times New Roman"/>
          <w:b/>
          <w:bCs/>
        </w:rPr>
        <w:t>b2)</w:t>
      </w:r>
      <w:r>
        <w:rPr>
          <w:rFonts w:cs="Times New Roman"/>
        </w:rPr>
        <w:t xml:space="preserve"> Solicitantul este notificat de A.P.I.A. privind erorile/modificarile din cerere pe care trebuie să le clarifice în termen de 15 zile de la data la care fermierul a semnat confirmarea de primire. </w:t>
      </w:r>
      <w:r>
        <w:rPr>
          <w:rFonts w:cs="Times New Roman"/>
          <w:noProof/>
        </w:rPr>
        <w:t xml:space="preserve">Numai solicitantul însuşi sau o persoană împuternicită de el poate completa formularele menţionate. </w:t>
      </w:r>
    </w:p>
    <w:p w:rsidR="00D26A21" w:rsidRDefault="00D26A21">
      <w:pPr>
        <w:jc w:val="both"/>
        <w:rPr>
          <w:rFonts w:cs="Times New Roman"/>
          <w:u w:val="single"/>
        </w:rPr>
      </w:pPr>
      <w:r>
        <w:rPr>
          <w:rFonts w:cs="Times New Roman"/>
          <w:i/>
          <w:iCs/>
          <w:u w:val="single"/>
        </w:rPr>
        <w:t>Pentru toate modificările aduse cererii unice de plată se vor prezenta documente justificative care susţin aceste modificări</w:t>
      </w:r>
      <w:r>
        <w:rPr>
          <w:rFonts w:cs="Times New Roman"/>
          <w:u w:val="single"/>
        </w:rPr>
        <w:t>.</w:t>
      </w:r>
    </w:p>
    <w:p w:rsidR="00D26A21" w:rsidRDefault="00D26A21">
      <w:pPr>
        <w:jc w:val="both"/>
        <w:rPr>
          <w:rFonts w:cs="Times New Roman"/>
          <w:b/>
          <w:bCs/>
          <w:u w:val="single"/>
        </w:rPr>
      </w:pPr>
    </w:p>
    <w:p w:rsidR="00D26A21" w:rsidRDefault="00D26A21">
      <w:pPr>
        <w:pStyle w:val="Heading2"/>
        <w:rPr>
          <w:rFonts w:ascii="Times New Roman" w:hAnsi="Times New Roman" w:cs="Times New Roman"/>
          <w:b/>
          <w:bCs/>
          <w:sz w:val="24"/>
          <w:szCs w:val="24"/>
        </w:rPr>
      </w:pPr>
    </w:p>
    <w:p w:rsidR="00D26A21" w:rsidRDefault="00D26A21">
      <w:pPr>
        <w:pStyle w:val="Heading2"/>
        <w:rPr>
          <w:rFonts w:ascii="Times New Roman" w:hAnsi="Times New Roman" w:cs="Times New Roman"/>
          <w:b/>
          <w:bCs/>
          <w:sz w:val="24"/>
          <w:szCs w:val="24"/>
        </w:rPr>
      </w:pPr>
    </w:p>
    <w:p w:rsidR="00D26A21" w:rsidRDefault="00D26A21">
      <w:pPr>
        <w:pStyle w:val="Heading2"/>
        <w:rPr>
          <w:rFonts w:ascii="Times New Roman" w:hAnsi="Times New Roman" w:cs="Times New Roman"/>
          <w:b/>
          <w:bCs/>
          <w:sz w:val="24"/>
          <w:szCs w:val="24"/>
        </w:rPr>
      </w:pPr>
      <w:bookmarkStart w:id="167" w:name="_Toc66782000"/>
      <w:r>
        <w:rPr>
          <w:rFonts w:ascii="Times New Roman" w:hAnsi="Times New Roman" w:cs="Times New Roman"/>
          <w:b/>
          <w:bCs/>
          <w:sz w:val="24"/>
          <w:szCs w:val="24"/>
        </w:rPr>
        <w:t>FORŢA MAJORĂ ŞI CIRCUMSTANŢELE  EXCEPŢIONALE</w:t>
      </w:r>
      <w:bookmarkEnd w:id="167"/>
    </w:p>
    <w:p w:rsidR="00D26A21" w:rsidRDefault="00D26A21">
      <w:pPr>
        <w:rPr>
          <w:rFonts w:cs="Times New Roman"/>
        </w:rPr>
      </w:pPr>
    </w:p>
    <w:p w:rsidR="00D26A21" w:rsidRDefault="00D26A21">
      <w:pPr>
        <w:jc w:val="both"/>
        <w:rPr>
          <w:rFonts w:cs="Times New Roman"/>
        </w:rPr>
      </w:pPr>
      <w:r>
        <w:rPr>
          <w:rFonts w:cs="Times New Roman"/>
          <w:b/>
          <w:bCs/>
        </w:rPr>
        <w:t>Cazurile de forţă majoră sau circumstanţele excepţionale</w:t>
      </w:r>
      <w:r>
        <w:rPr>
          <w:rFonts w:cs="Times New Roman"/>
        </w:rPr>
        <w:t xml:space="preserve"> prevăzute de art. 2 alin. (2) din </w:t>
      </w:r>
      <w:r>
        <w:rPr>
          <w:rFonts w:cs="Times New Roman"/>
          <w:i/>
          <w:iCs/>
        </w:rPr>
        <w:t xml:space="preserve">Regulamentul (UE) nr. 1306/2013 </w:t>
      </w:r>
      <w:r>
        <w:rPr>
          <w:rFonts w:cs="Times New Roman"/>
        </w:rPr>
        <w:t>sunt anunţate, în scris, de fermieri la centrul local/judeţean al APIA unde au depus cererea unică de plată, printr-o Înştiinţare cu privire la cazurile de forţă majoră prevăzută în Anexa nr. 8 la prezentul ghid, la care sunt ataşate actele originale de constatare a situației de forță majora/circumstantă excepțională invocată în termen de 15 zile lucrătoare de la data la care beneficiarul sau succesorul său în drepturi este în măsură să trimită respectiva notificare (art. 34 alin. (1) din OUG nr. 11/2021).</w:t>
      </w:r>
    </w:p>
    <w:p w:rsidR="00D26A21" w:rsidRDefault="00D26A21">
      <w:pPr>
        <w:jc w:val="both"/>
        <w:rPr>
          <w:rFonts w:cs="Times New Roman"/>
        </w:rPr>
      </w:pPr>
    </w:p>
    <w:p w:rsidR="00D26A21" w:rsidRDefault="00D26A21">
      <w:pPr>
        <w:jc w:val="both"/>
        <w:rPr>
          <w:rFonts w:cs="Times New Roman"/>
        </w:rPr>
      </w:pPr>
      <w:r>
        <w:rPr>
          <w:rFonts w:cs="Times New Roman"/>
        </w:rPr>
        <w:t xml:space="preserve">Conform art. 33 alin.(1) din OUG nr. 11/2021, „forţa majoră” şi „circumstanţele excepţionale” sunt recunoscute, în special, în următoarele cazuri: </w:t>
      </w:r>
    </w:p>
    <w:p w:rsidR="00D26A21" w:rsidRDefault="00D26A21">
      <w:pPr>
        <w:pStyle w:val="cm40"/>
        <w:jc w:val="both"/>
      </w:pPr>
      <w:r>
        <w:t xml:space="preserve">(a) decesul beneficiarului; </w:t>
      </w:r>
    </w:p>
    <w:p w:rsidR="00D26A21" w:rsidRDefault="00D26A21">
      <w:pPr>
        <w:pStyle w:val="cm40"/>
        <w:jc w:val="both"/>
      </w:pPr>
      <w:r>
        <w:t xml:space="preserve">(b) incapacitatea profesională pe termen lung a beneficiarului; </w:t>
      </w:r>
    </w:p>
    <w:p w:rsidR="00D26A21" w:rsidRDefault="00D26A21">
      <w:pPr>
        <w:pStyle w:val="cm40"/>
        <w:jc w:val="both"/>
      </w:pPr>
      <w:r>
        <w:t xml:space="preserve">(c) o catastrofă naturală gravă care afectează puternic exploataţia agricolă; </w:t>
      </w:r>
    </w:p>
    <w:p w:rsidR="00D26A21" w:rsidRDefault="00D26A21">
      <w:pPr>
        <w:pStyle w:val="cm40"/>
        <w:jc w:val="both"/>
      </w:pPr>
      <w:r>
        <w:t xml:space="preserve">(d) distrugerea accidentală a clădirilor destinate creşterii animalelor, aflate pe exploataţia agricolă; </w:t>
      </w:r>
    </w:p>
    <w:p w:rsidR="00D26A21" w:rsidRDefault="00D26A21">
      <w:pPr>
        <w:pStyle w:val="cm40"/>
        <w:jc w:val="both"/>
      </w:pPr>
      <w:r>
        <w:t xml:space="preserve">(e) o epizootie sau o boală a plantelor care afectează parţial sau integral şeptelul sau, respectiv, culturile beneficiarului; </w:t>
      </w:r>
    </w:p>
    <w:p w:rsidR="00D26A21" w:rsidRDefault="00D26A21">
      <w:pPr>
        <w:jc w:val="both"/>
        <w:rPr>
          <w:rFonts w:cs="Times New Roman"/>
        </w:rPr>
      </w:pPr>
      <w:r>
        <w:rPr>
          <w:rFonts w:cs="Times New Roman"/>
        </w:rPr>
        <w:t>(f) exproprierea întregii exploataţii agricole sau a unei mari părţi a acesteia, dacă exproprierea respectivă nu ar fi putut fi anticipată la data depunerii cererii;</w:t>
      </w:r>
    </w:p>
    <w:p w:rsidR="00D26A21" w:rsidRDefault="00D26A21">
      <w:pPr>
        <w:pStyle w:val="cm40"/>
        <w:jc w:val="both"/>
        <w:rPr>
          <w:lang w:val="en-US"/>
        </w:rPr>
      </w:pPr>
      <w:r>
        <w:rPr>
          <w:lang w:eastAsia="en-US"/>
        </w:rPr>
        <w:t>g) distrugerea</w:t>
      </w:r>
      <w:r>
        <w:rPr>
          <w:lang w:val="en-US"/>
        </w:rPr>
        <w:t xml:space="preserve"> </w:t>
      </w:r>
      <w:r>
        <w:rPr>
          <w:lang w:eastAsia="en-US"/>
        </w:rPr>
        <w:t xml:space="preserve">terenurilor agricole şi a animalelor aflate pe exploataţiile agricole de către exemplarele din speciile de faună de interes cinegetic, astfel cum sunt definite prin Legea vânătorii şi a protecţiei fondului cinegetic </w:t>
      </w:r>
      <w:hyperlink r:id="rId116" w:history="1">
        <w:r>
          <w:rPr>
            <w:lang w:eastAsia="en-US"/>
          </w:rPr>
          <w:t>nr. 407/2006</w:t>
        </w:r>
      </w:hyperlink>
      <w:r>
        <w:rPr>
          <w:lang w:eastAsia="en-US"/>
        </w:rPr>
        <w:t>, cu modificările şi completările ulterioare</w:t>
      </w:r>
      <w:r>
        <w:rPr>
          <w:lang w:val="en-US"/>
        </w:rPr>
        <w:t>.”</w:t>
      </w:r>
    </w:p>
    <w:p w:rsidR="00D26A21" w:rsidRDefault="00D26A21">
      <w:pPr>
        <w:pStyle w:val="cm40"/>
        <w:jc w:val="both"/>
      </w:pPr>
    </w:p>
    <w:p w:rsidR="00D26A21" w:rsidRDefault="00D26A21">
      <w:pPr>
        <w:pStyle w:val="default00"/>
        <w:jc w:val="both"/>
        <w:rPr>
          <w:rFonts w:ascii="Times New Roman" w:hAnsi="Times New Roman" w:cs="Times New Roman"/>
          <w:color w:val="auto"/>
          <w:lang w:val="ro-RO"/>
        </w:rPr>
      </w:pPr>
      <w:r>
        <w:rPr>
          <w:rFonts w:ascii="Times New Roman" w:hAnsi="Times New Roman" w:cs="Times New Roman"/>
          <w:color w:val="auto"/>
          <w:lang w:val="ro-RO"/>
        </w:rPr>
        <w:t xml:space="preserve">În conformitate cu </w:t>
      </w:r>
      <w:r>
        <w:rPr>
          <w:rFonts w:ascii="Times New Roman" w:hAnsi="Times New Roman" w:cs="Times New Roman"/>
        </w:rPr>
        <w:t>Ordinul MADR nr. 194/2019</w:t>
      </w:r>
      <w:r>
        <w:rPr>
          <w:rStyle w:val="Heading1Char"/>
          <w:rFonts w:ascii="Arial" w:hAnsi="Arial" w:cs="Arial"/>
        </w:rPr>
        <w:t xml:space="preserve"> </w:t>
      </w:r>
      <w:r>
        <w:rPr>
          <w:rFonts w:ascii="Times New Roman" w:hAnsi="Times New Roman" w:cs="Times New Roman"/>
          <w:lang w:val="ro-RO" w:eastAsia="ro-RO"/>
        </w:rPr>
        <w:t>privind aprobarea sistemelor de sancţiuni aplicabile cererilor de plată depuse începând cu anul 2019 pentru măsurile 10 "Agromediu şi climă", 11 "Agricultura ecologică" şi 13 "Plăţi pentru zone care se confruntă cu constrângeri naturale sau cu alte constrângeri specifice" prevăzute în Programul Naţional de Dezvoltare Rurală 2014-2020</w:t>
      </w:r>
      <w:r>
        <w:rPr>
          <w:rFonts w:ascii="Times New Roman" w:hAnsi="Times New Roman" w:cs="Times New Roman"/>
        </w:rPr>
        <w:t>, cu modificările și completările ulterioare, este recunoscută ca forță majoră și circumstanță excepțională și</w:t>
      </w:r>
      <w:r>
        <w:rPr>
          <w:rFonts w:ascii="Times New Roman" w:hAnsi="Times New Roman" w:cs="Times New Roman"/>
          <w:color w:val="auto"/>
          <w:lang w:val="ro-RO"/>
        </w:rPr>
        <w:t xml:space="preserve"> situaţia epidemiologică internaţională, declarată pandemie de către Organizaţia Mondială a Sănătăţii, incidentă şi pe teritoriul României, reglementată în condiţiile stabilite prin legislaţia naţională şi prin reglementările procedurale specifice de implementare a Programului Naţional de Dezvoltare Rurală (PNDR), aprobate prin ordin al ministrului agriculturii și dezvoltării rurale.</w:t>
      </w:r>
    </w:p>
    <w:p w:rsidR="00D26A21" w:rsidRDefault="00D26A21">
      <w:pPr>
        <w:pStyle w:val="default00"/>
        <w:jc w:val="both"/>
        <w:rPr>
          <w:rFonts w:ascii="Times New Roman" w:hAnsi="Times New Roman" w:cs="Times New Roman"/>
          <w:i/>
          <w:iCs/>
          <w:color w:val="auto"/>
          <w:lang w:val="ro-RO"/>
        </w:rPr>
      </w:pPr>
    </w:p>
    <w:p w:rsidR="00D26A21" w:rsidRDefault="00D26A21">
      <w:pPr>
        <w:pStyle w:val="sartttl"/>
        <w:jc w:val="both"/>
        <w:rPr>
          <w:rStyle w:val="rvts10"/>
          <w:rFonts w:ascii="Times New Roman" w:hAnsi="Times New Roman" w:cs="Times New Roman"/>
        </w:rPr>
      </w:pPr>
      <w:r>
        <w:rPr>
          <w:rFonts w:ascii="Times New Roman" w:hAnsi="Times New Roman" w:cs="Times New Roman"/>
          <w:b w:val="0"/>
          <w:bCs w:val="0"/>
          <w:sz w:val="24"/>
          <w:szCs w:val="24"/>
        </w:rPr>
        <w:t xml:space="preserve">Ordinul MADR nr. 45/2021 prevede </w:t>
      </w:r>
      <w:r>
        <w:rPr>
          <w:rStyle w:val="rvts9"/>
          <w:rFonts w:ascii="Times New Roman" w:hAnsi="Times New Roman" w:cs="Times New Roman"/>
          <w:b w:val="0"/>
          <w:bCs w:val="0"/>
          <w:sz w:val="24"/>
          <w:szCs w:val="24"/>
        </w:rPr>
        <w:t>la art. 120</w:t>
      </w:r>
      <w:r>
        <w:rPr>
          <w:rStyle w:val="rvts7"/>
          <w:rFonts w:ascii="Times New Roman" w:hAnsi="Times New Roman" w:cs="Times New Roman"/>
          <w:b w:val="0"/>
          <w:bCs w:val="0"/>
          <w:sz w:val="24"/>
          <w:szCs w:val="24"/>
        </w:rPr>
        <w:t> - ,,</w:t>
      </w:r>
      <w:r>
        <w:rPr>
          <w:rStyle w:val="spar3"/>
          <w:rFonts w:ascii="Times New Roman" w:hAnsi="Times New Roman" w:cs="Times New Roman"/>
          <w:b w:val="0"/>
          <w:bCs w:val="0"/>
          <w:color w:val="auto"/>
          <w:sz w:val="24"/>
          <w:szCs w:val="24"/>
        </w:rPr>
        <w:t>În sensul</w:t>
      </w:r>
      <w:r>
        <w:rPr>
          <w:rStyle w:val="spar3"/>
          <w:rFonts w:ascii="Times New Roman" w:hAnsi="Times New Roman" w:cs="Times New Roman"/>
          <w:color w:val="auto"/>
          <w:sz w:val="24"/>
          <w:szCs w:val="24"/>
        </w:rPr>
        <w:t xml:space="preserve"> art. 33 şi 34 din ordonanţă, în cazul în care fermierii nu au fost în măsură să respecte criteriile de eligibilitate sau alte obligaţii din cauza unui caz de forţă majoră sau a unor circumstanţe excepţionale, pentru a beneficia de plăţile prevăzute la art. 1 alin. (2) şi (3) şi la art. 35 alin. (3) din ordonanţă, notifică în scris APIA în termenul stabilit la art. 34 din ordonanţă, printr-o înştiinţare al cărei model este prevăzut în </w:t>
      </w:r>
      <w:r>
        <w:rPr>
          <w:rStyle w:val="slgi1"/>
          <w:rFonts w:ascii="Times New Roman" w:hAnsi="Times New Roman" w:cs="Times New Roman"/>
          <w:sz w:val="24"/>
          <w:szCs w:val="24"/>
          <w:u w:val="none"/>
        </w:rPr>
        <w:t>anexa nr. 15</w:t>
      </w:r>
      <w:r>
        <w:rPr>
          <w:rFonts w:ascii="Times New Roman" w:hAnsi="Times New Roman" w:cs="Times New Roman"/>
          <w:b w:val="0"/>
          <w:bCs w:val="0"/>
          <w:i/>
          <w:iCs/>
          <w:sz w:val="24"/>
          <w:szCs w:val="24"/>
        </w:rPr>
        <w:t>.</w:t>
      </w:r>
      <w:r>
        <w:rPr>
          <w:rFonts w:ascii="Times New Roman" w:hAnsi="Times New Roman" w:cs="Times New Roman"/>
          <w:b w:val="0"/>
          <w:bCs w:val="0"/>
          <w:sz w:val="24"/>
          <w:szCs w:val="24"/>
        </w:rPr>
        <w:t>” (Anexa nr. 8 la prezentul ghid).</w:t>
      </w:r>
    </w:p>
    <w:p w:rsidR="00D26A21" w:rsidRDefault="00D26A21">
      <w:pPr>
        <w:jc w:val="both"/>
        <w:rPr>
          <w:rFonts w:cs="Times New Roman"/>
        </w:rPr>
      </w:pPr>
      <w:r>
        <w:rPr>
          <w:rFonts w:cs="Times New Roman"/>
        </w:rPr>
        <w:t>După caz, documentele doveditoare ale cazurilor de forţă majoră sau circumstanţe excepţionale sunt:</w:t>
      </w:r>
    </w:p>
    <w:p w:rsidR="00D26A21" w:rsidRDefault="00D26A21">
      <w:pPr>
        <w:numPr>
          <w:ilvl w:val="0"/>
          <w:numId w:val="9"/>
        </w:numPr>
        <w:jc w:val="both"/>
        <w:rPr>
          <w:rFonts w:cs="Times New Roman"/>
        </w:rPr>
      </w:pPr>
      <w:r>
        <w:rPr>
          <w:rFonts w:cs="Times New Roman"/>
        </w:rPr>
        <w:t xml:space="preserve">certificatul de deces, certificatul care atestă calitatea de moştenitor/certificat de moştenitor eliberat de notarul public/declaraţia de împuternicire pentru un singur moştenitor, în cazul existenţei mai multor moştenitori, pentru decesul beneficiarului; </w:t>
      </w:r>
    </w:p>
    <w:p w:rsidR="00D26A21" w:rsidRDefault="00D26A21">
      <w:pPr>
        <w:numPr>
          <w:ilvl w:val="0"/>
          <w:numId w:val="9"/>
        </w:numPr>
        <w:jc w:val="both"/>
        <w:rPr>
          <w:rFonts w:cs="Times New Roman"/>
        </w:rPr>
      </w:pPr>
      <w:r>
        <w:rPr>
          <w:rFonts w:cs="Times New Roman"/>
        </w:rPr>
        <w:t>certificatul medical de constatare a incapacităţii de muncă pentru incapacitatea profesională de lungă durată a agricultorului/adeverinţă medicală din care să reiasă incapacitatea profesională de lungă durată a  agricultorului, după caz;</w:t>
      </w:r>
    </w:p>
    <w:p w:rsidR="00D26A21" w:rsidRDefault="00D26A21">
      <w:pPr>
        <w:numPr>
          <w:ilvl w:val="0"/>
          <w:numId w:val="9"/>
        </w:numPr>
        <w:tabs>
          <w:tab w:val="clear" w:pos="216"/>
          <w:tab w:val="num" w:pos="0"/>
        </w:tabs>
        <w:jc w:val="both"/>
        <w:rPr>
          <w:rFonts w:cs="Times New Roman"/>
          <w:b/>
          <w:bCs/>
          <w:i/>
          <w:iCs/>
        </w:rPr>
      </w:pPr>
      <w:r>
        <w:rPr>
          <w:rFonts w:cs="Times New Roman"/>
        </w:rPr>
        <w:t xml:space="preserve"> procesul verbal de constatare a calamităţii eliberat de Primărie/ procesul verbal de constatare emis de către Inspectoratul General pentru Situaţii de Urgenţă pentru catastrofele naturale şi distrugerea accidentală a clădirilor exploataţiei, după caz. Fermierii care se află în zonele declarate calamitate printr-un act normativ naţional prezintă la A.P.I.A. doar </w:t>
      </w:r>
      <w:r>
        <w:rPr>
          <w:rFonts w:cs="Times New Roman"/>
          <w:i/>
          <w:iCs/>
        </w:rPr>
        <w:t>Înştiinţarea.</w:t>
      </w:r>
      <w:r>
        <w:rPr>
          <w:rFonts w:cs="Times New Roman"/>
        </w:rPr>
        <w:t xml:space="preserve"> Numai în baza ambelor acte menţionate (actul normativ naţional şi </w:t>
      </w:r>
      <w:r>
        <w:rPr>
          <w:rFonts w:cs="Times New Roman"/>
          <w:i/>
          <w:iCs/>
        </w:rPr>
        <w:t>Înştiinţarea</w:t>
      </w:r>
      <w:r>
        <w:rPr>
          <w:rFonts w:cs="Times New Roman"/>
        </w:rPr>
        <w:t xml:space="preserve">), A.P.I.A. ia în considerare cazul de forţă majoră/situaţii excepţionale. Fermierii care au suferit calamităţi ale culturilor din cauza unor fenomene naturale izolate (îngheţ, inundaţii, secetă, tornade, etc.), pentru care nu există un act normativ naţional, prezintă ca documente doveditoare, alături de </w:t>
      </w:r>
      <w:r>
        <w:rPr>
          <w:rFonts w:cs="Times New Roman"/>
          <w:b/>
          <w:bCs/>
          <w:i/>
          <w:iCs/>
        </w:rPr>
        <w:t xml:space="preserve">Înştiinţare </w:t>
      </w:r>
      <w:r>
        <w:rPr>
          <w:rFonts w:cs="Times New Roman"/>
          <w:i/>
          <w:iCs/>
        </w:rPr>
        <w:t>(Anexa nr. 8 la prezentul Ghid)</w:t>
      </w:r>
      <w:r>
        <w:rPr>
          <w:rFonts w:cs="Times New Roman"/>
          <w:b/>
          <w:bCs/>
          <w:i/>
          <w:iCs/>
        </w:rPr>
        <w:t xml:space="preserve"> </w:t>
      </w:r>
      <w:r>
        <w:rPr>
          <w:rFonts w:cs="Times New Roman"/>
          <w:b/>
          <w:bCs/>
        </w:rPr>
        <w:t xml:space="preserve"> şi</w:t>
      </w:r>
      <w:r>
        <w:rPr>
          <w:rFonts w:cs="Times New Roman"/>
          <w:b/>
          <w:bCs/>
          <w:i/>
          <w:iCs/>
        </w:rPr>
        <w:t xml:space="preserve"> Procesul verbal de constatare a calamităţii eliberat de Primărie. </w:t>
      </w:r>
    </w:p>
    <w:p w:rsidR="00D26A21" w:rsidRDefault="00D26A21">
      <w:pPr>
        <w:jc w:val="both"/>
        <w:rPr>
          <w:rFonts w:cs="Times New Roman"/>
          <w:i/>
          <w:iCs/>
        </w:rPr>
      </w:pPr>
    </w:p>
    <w:p w:rsidR="00D26A21" w:rsidRDefault="00D26A21">
      <w:pPr>
        <w:jc w:val="both"/>
        <w:rPr>
          <w:rFonts w:cs="Times New Roman"/>
          <w:i/>
          <w:iCs/>
        </w:rPr>
      </w:pPr>
      <w:r>
        <w:rPr>
          <w:rFonts w:cs="Times New Roman"/>
        </w:rPr>
        <w:t xml:space="preserve">În sensul art. 34 din </w:t>
      </w:r>
      <w:r>
        <w:rPr>
          <w:rFonts w:cs="Times New Roman"/>
          <w:i/>
          <w:iCs/>
        </w:rPr>
        <w:t>OUG  nr. 11/2021</w:t>
      </w:r>
      <w:r>
        <w:rPr>
          <w:rStyle w:val="ln2tlitera"/>
          <w:rFonts w:cs="Times New Roman"/>
        </w:rPr>
        <w:t>,</w:t>
      </w:r>
      <w:r>
        <w:rPr>
          <w:rFonts w:cs="Times New Roman"/>
          <w:b/>
          <w:bCs/>
        </w:rPr>
        <w:t xml:space="preserve"> în cazul decesului fermierului care a depus cererea de plată,</w:t>
      </w:r>
      <w:r>
        <w:rPr>
          <w:rFonts w:cs="Times New Roman"/>
        </w:rPr>
        <w:t xml:space="preserve"> moştenitorul/moştenitorul legal desemnat de către ceilalţi moştenitori aduce la cunoştiinţa A.P.I.A., în scris, acest aspect printr-o Înştiinţare cu privire la cazurile de forţă majoră prevăzută la </w:t>
      </w:r>
      <w:r>
        <w:rPr>
          <w:rStyle w:val="ln2tlitera"/>
          <w:rFonts w:cs="Times New Roman"/>
        </w:rPr>
        <w:t>Anexa 8 la prezentul ghid,</w:t>
      </w:r>
      <w:r>
        <w:rPr>
          <w:rFonts w:cs="Times New Roman"/>
        </w:rPr>
        <w:t xml:space="preserve"> însoţită de Certificatul de deces, în termen de 15 zile lucrătoare de la data la care succesorul în drepturi al decedatului este în măsură să trimită respectiva notificare. Dacă moştenitorul nu depune </w:t>
      </w:r>
      <w:r>
        <w:rPr>
          <w:rFonts w:cs="Times New Roman"/>
          <w:i/>
          <w:iCs/>
        </w:rPr>
        <w:t xml:space="preserve">Cererea de preluare de exploataţie agricolă în caz de deces </w:t>
      </w:r>
      <w:r>
        <w:rPr>
          <w:rFonts w:cs="Times New Roman"/>
        </w:rPr>
        <w:t>pentru că nu s-a dezbătut succesiunea până la emiterea deciziei de plată pe numele decedatului, se urmează calea legală de succesiune pentru obţinerea sprijinului din contul decedatului (în cazul în care contul bancar declarat de fermierul decedat în cererea de plată nu este închis de către moştenitor). Moştenitorul/moştenitorul legal desemnat de către ceilalţi moştenitori poate prelua exploataţia agricolă până la data emiterii de către APIA a deciziei de plată pe numele defunctului, asumându-şi drepturile şi obligaţiile aferente, în baza unei cereri transmise/depuse la centrul local/judeţean APIA unde fermierul decedat a avut cerere de plată, prin completarea formularului pus la dispoziţie de APIA -</w:t>
      </w:r>
      <w:r>
        <w:rPr>
          <w:rFonts w:cs="Times New Roman"/>
          <w:i/>
          <w:iCs/>
        </w:rPr>
        <w:t xml:space="preserve"> Cerere de preluare de exploataţie agricolă în caz de deces. </w:t>
      </w:r>
    </w:p>
    <w:p w:rsidR="00D26A21" w:rsidRDefault="00D26A21">
      <w:pPr>
        <w:jc w:val="both"/>
        <w:rPr>
          <w:rFonts w:cs="Times New Roman"/>
        </w:rPr>
      </w:pPr>
      <w:r>
        <w:rPr>
          <w:rFonts w:cs="Times New Roman"/>
        </w:rPr>
        <w:t xml:space="preserve">Cererea va fi însoţită de următoarele documente justificative: acte doveditoare privind calitatea de moştenitor (certificat de calitate de moştenitor/certificat de moştenitor eliberat de notarul public, prin care se stabileşte calitatea succesorilor şi bunurile rămase de la fermierul decedat în original şi copie; actul de identitate al moştenitorului, în original şi copie; dovada contului bancar activ, pe teritoriul României; declaraţie notarială prin care este împuternicit doar unul dintre moştenitori să primească sprijinul (în cazul în care există mai mulţi moştenitori). Copia acestor documente se păstrează la dosarul cererii de plată a moştenitorului. </w:t>
      </w:r>
    </w:p>
    <w:p w:rsidR="00D26A21" w:rsidRDefault="00D26A21">
      <w:pPr>
        <w:jc w:val="both"/>
        <w:rPr>
          <w:rFonts w:cs="Times New Roman"/>
        </w:rPr>
      </w:pPr>
    </w:p>
    <w:p w:rsidR="00D26A21" w:rsidRDefault="00D26A21">
      <w:pPr>
        <w:jc w:val="both"/>
        <w:rPr>
          <w:rFonts w:cs="Times New Roman"/>
        </w:rPr>
      </w:pPr>
      <w:r>
        <w:rPr>
          <w:rFonts w:cs="Times New Roman"/>
          <w:b/>
          <w:bCs/>
        </w:rPr>
        <w:t>Fermierul nu este sancţionat pentru depunerea cu întârziere a cererii unice de plată, a modificărilor, a documentelor aferente ANT/Sprijin cuplat în cazurile de forţă majoră şi circumstanţe excepţionale, dacă anunţă A.P.I.A în termen legal şi prezintă actele doveditoare</w:t>
      </w:r>
      <w:r>
        <w:rPr>
          <w:rFonts w:cs="Times New Roman"/>
        </w:rPr>
        <w:t>.</w:t>
      </w:r>
    </w:p>
    <w:p w:rsidR="00D26A21" w:rsidRDefault="00D26A21">
      <w:pPr>
        <w:jc w:val="both"/>
        <w:rPr>
          <w:rFonts w:cs="Times New Roman"/>
          <w:b/>
          <w:bCs/>
        </w:rPr>
      </w:pPr>
    </w:p>
    <w:p w:rsidR="00D26A21" w:rsidRDefault="00D26A21">
      <w:pPr>
        <w:jc w:val="both"/>
        <w:rPr>
          <w:rFonts w:cs="Times New Roman"/>
        </w:rPr>
      </w:pPr>
      <w:bookmarkStart w:id="168" w:name="do_caII_ar5_al5"/>
      <w:bookmarkEnd w:id="168"/>
    </w:p>
    <w:p w:rsidR="00D26A21" w:rsidRDefault="00D26A21">
      <w:pPr>
        <w:pStyle w:val="Heading2"/>
        <w:rPr>
          <w:rFonts w:ascii="Times New Roman" w:hAnsi="Times New Roman" w:cs="Times New Roman"/>
          <w:b/>
          <w:bCs/>
          <w:sz w:val="24"/>
          <w:szCs w:val="24"/>
        </w:rPr>
      </w:pPr>
      <w:bookmarkStart w:id="169" w:name="_Toc66782001"/>
      <w:r>
        <w:rPr>
          <w:rFonts w:ascii="Times New Roman" w:hAnsi="Times New Roman" w:cs="Times New Roman"/>
          <w:b/>
          <w:bCs/>
          <w:sz w:val="24"/>
          <w:szCs w:val="24"/>
        </w:rPr>
        <w:t>TRANSFERUL DE  EXPLOATAŢIE</w:t>
      </w:r>
      <w:bookmarkEnd w:id="169"/>
    </w:p>
    <w:p w:rsidR="00D26A21" w:rsidRDefault="00D26A21">
      <w:pPr>
        <w:rPr>
          <w:rFonts w:cs="Times New Roman"/>
          <w:i/>
          <w:iCs/>
        </w:rPr>
      </w:pPr>
    </w:p>
    <w:p w:rsidR="00D26A21" w:rsidRDefault="00D26A21">
      <w:pPr>
        <w:ind w:right="-154"/>
        <w:jc w:val="both"/>
        <w:rPr>
          <w:rFonts w:cs="Times New Roman"/>
          <w:i/>
          <w:iCs/>
        </w:rPr>
      </w:pPr>
      <w:r>
        <w:rPr>
          <w:rFonts w:cs="Times New Roman"/>
        </w:rPr>
        <w:t>Art. 8 (Transferul exploataţiilor) din</w:t>
      </w:r>
      <w:r>
        <w:rPr>
          <w:rFonts w:cs="Times New Roman"/>
          <w:i/>
          <w:iCs/>
        </w:rPr>
        <w:t xml:space="preserve"> Regulamentul (UE) nr. 809/2014 </w:t>
      </w:r>
      <w:r>
        <w:rPr>
          <w:rFonts w:cs="Times New Roman"/>
        </w:rPr>
        <w:t>prevede:</w:t>
      </w:r>
    </w:p>
    <w:p w:rsidR="00D26A21" w:rsidRDefault="00D26A21">
      <w:pPr>
        <w:ind w:right="-154"/>
        <w:jc w:val="both"/>
        <w:rPr>
          <w:rFonts w:cs="Times New Roman"/>
        </w:rPr>
      </w:pPr>
      <w:r>
        <w:rPr>
          <w:rFonts w:cs="Times New Roman"/>
          <w:i/>
          <w:iCs/>
        </w:rPr>
        <w:t xml:space="preserve">„ </w:t>
      </w:r>
      <w:r>
        <w:rPr>
          <w:rFonts w:cs="Times New Roman"/>
        </w:rPr>
        <w:t>(1) În sensul prezentului articol:</w:t>
      </w:r>
    </w:p>
    <w:p w:rsidR="00D26A21" w:rsidRDefault="00D26A21">
      <w:pPr>
        <w:ind w:right="-154"/>
        <w:jc w:val="both"/>
        <w:rPr>
          <w:rFonts w:cs="Times New Roman"/>
        </w:rPr>
      </w:pPr>
      <w:r>
        <w:rPr>
          <w:rFonts w:cs="Times New Roman"/>
        </w:rPr>
        <w:t xml:space="preserve">(a) </w:t>
      </w:r>
      <w:r>
        <w:rPr>
          <w:rFonts w:cs="Times New Roman"/>
          <w:b/>
          <w:bCs/>
        </w:rPr>
        <w:t>„transferul unei exploataţii”</w:t>
      </w:r>
      <w:r>
        <w:rPr>
          <w:rFonts w:cs="Times New Roman"/>
        </w:rPr>
        <w:t xml:space="preserve"> înseamnă vânzarea sau arendarea, sau orice alt tip de tranzacţie similară care are drept obiect unităţile de producţie în cauză;</w:t>
      </w:r>
    </w:p>
    <w:p w:rsidR="00D26A21" w:rsidRDefault="00D26A21">
      <w:pPr>
        <w:ind w:right="-154"/>
        <w:jc w:val="both"/>
        <w:rPr>
          <w:rFonts w:cs="Times New Roman"/>
        </w:rPr>
      </w:pPr>
      <w:r>
        <w:rPr>
          <w:rFonts w:cs="Times New Roman"/>
        </w:rPr>
        <w:t xml:space="preserve">(b) </w:t>
      </w:r>
      <w:r>
        <w:rPr>
          <w:rFonts w:cs="Times New Roman"/>
          <w:b/>
          <w:bCs/>
        </w:rPr>
        <w:t>„cedent”</w:t>
      </w:r>
      <w:r>
        <w:rPr>
          <w:rFonts w:cs="Times New Roman"/>
        </w:rPr>
        <w:t xml:space="preserve"> înseamnă beneficiarul a cărui exploataţie este transferată unui alt beneficiar;</w:t>
      </w:r>
    </w:p>
    <w:p w:rsidR="00D26A21" w:rsidRDefault="00D26A21">
      <w:pPr>
        <w:ind w:right="-154"/>
        <w:jc w:val="both"/>
        <w:rPr>
          <w:rFonts w:cs="Times New Roman"/>
        </w:rPr>
      </w:pPr>
      <w:r>
        <w:rPr>
          <w:rFonts w:cs="Times New Roman"/>
        </w:rPr>
        <w:t xml:space="preserve">(c) </w:t>
      </w:r>
      <w:r>
        <w:rPr>
          <w:rFonts w:cs="Times New Roman"/>
          <w:b/>
          <w:bCs/>
        </w:rPr>
        <w:t>„cesionar”</w:t>
      </w:r>
      <w:r>
        <w:rPr>
          <w:rFonts w:cs="Times New Roman"/>
        </w:rPr>
        <w:t xml:space="preserve"> înseamnă beneficiarul căruia i se transferă exploataţia.</w:t>
      </w:r>
    </w:p>
    <w:p w:rsidR="00D26A21" w:rsidRDefault="00D26A21">
      <w:pPr>
        <w:ind w:right="-154"/>
        <w:jc w:val="both"/>
        <w:rPr>
          <w:rFonts w:cs="Times New Roman"/>
        </w:rPr>
      </w:pPr>
      <w:r>
        <w:rPr>
          <w:rFonts w:cs="Times New Roman"/>
        </w:rPr>
        <w:t>(2) Dacă o exploataţie este transferată integral de la un beneficiar la altul după depunerea unei cereri de ajutor, a unei cereri de sprijin sau a unei cereri de plată şi înainte să fi fost îndeplinite toate condiţiile de acordare a ajutorului sau a sprijinului, cedentului nu i se acordă niciun ajutor sau sprijin pentru exploataţia transferată.</w:t>
      </w:r>
    </w:p>
    <w:p w:rsidR="00D26A21" w:rsidRDefault="00D26A21">
      <w:pPr>
        <w:ind w:right="-154"/>
        <w:jc w:val="both"/>
        <w:rPr>
          <w:rFonts w:cs="Times New Roman"/>
        </w:rPr>
      </w:pPr>
      <w:r>
        <w:rPr>
          <w:rFonts w:cs="Times New Roman"/>
        </w:rPr>
        <w:t>(3) Ajutorul sau plata solicitat(ă) de cedent se acordă cesionarului, cu respectarea următoarelor condiţii:</w:t>
      </w:r>
    </w:p>
    <w:p w:rsidR="00D26A21" w:rsidRDefault="00D26A21">
      <w:pPr>
        <w:ind w:right="-154"/>
        <w:jc w:val="both"/>
        <w:rPr>
          <w:rFonts w:cs="Times New Roman"/>
        </w:rPr>
      </w:pPr>
      <w:r>
        <w:rPr>
          <w:rFonts w:cs="Times New Roman"/>
        </w:rPr>
        <w:t>(a) pe parcursul unei perioade care urmează să fie stabilită de statele membre, cesionarul informează autoritatea competentă în legătură cu transferul şi solicită plata ajutorului şi/sau a sprijinului;</w:t>
      </w:r>
    </w:p>
    <w:p w:rsidR="00D26A21" w:rsidRDefault="00D26A21">
      <w:pPr>
        <w:ind w:right="-154"/>
        <w:jc w:val="both"/>
        <w:rPr>
          <w:rFonts w:cs="Times New Roman"/>
        </w:rPr>
      </w:pPr>
      <w:r>
        <w:rPr>
          <w:rFonts w:cs="Times New Roman"/>
        </w:rPr>
        <w:t>(b) cesionarul furnizează toate documentele justificative solicitate de autoritatea competentă;</w:t>
      </w:r>
    </w:p>
    <w:p w:rsidR="00D26A21" w:rsidRDefault="00D26A21">
      <w:pPr>
        <w:ind w:right="-154"/>
        <w:jc w:val="both"/>
        <w:rPr>
          <w:rFonts w:cs="Times New Roman"/>
        </w:rPr>
      </w:pPr>
      <w:r>
        <w:rPr>
          <w:rFonts w:cs="Times New Roman"/>
        </w:rPr>
        <w:t>(c) sunt îndeplinite toate condiţiile pentru acordarea ajutorului şi/sau a sprijinului în ceea ce priveşte exploataţia transferată.</w:t>
      </w:r>
    </w:p>
    <w:p w:rsidR="00D26A21" w:rsidRDefault="00D26A21">
      <w:pPr>
        <w:ind w:right="-154"/>
        <w:jc w:val="both"/>
        <w:rPr>
          <w:rFonts w:cs="Times New Roman"/>
        </w:rPr>
      </w:pPr>
      <w:r>
        <w:rPr>
          <w:rFonts w:cs="Times New Roman"/>
        </w:rPr>
        <w:t xml:space="preserve">(4) După momentul în care cesionarul a informat autoritatea competentă şi a solicitat plata ajutorului şi/sau a sprijinului în conformitate cu alineatul (3) litera (a) </w:t>
      </w:r>
    </w:p>
    <w:p w:rsidR="00D26A21" w:rsidRDefault="00D26A21">
      <w:pPr>
        <w:autoSpaceDE w:val="0"/>
        <w:autoSpaceDN w:val="0"/>
        <w:adjustRightInd w:val="0"/>
        <w:jc w:val="both"/>
        <w:rPr>
          <w:rFonts w:cs="Times New Roman"/>
          <w:lang w:val="pt-BR"/>
        </w:rPr>
      </w:pPr>
      <w:r>
        <w:rPr>
          <w:rFonts w:cs="Times New Roman"/>
          <w:lang w:val="pt-BR"/>
        </w:rPr>
        <w:t xml:space="preserve">(a) Toate drepturile şi obligaţiile cedentului care decurg din raportul juridic dintre cedent şi autoritatea competentă generat de cererea de ajutor, de cererea de sprijin sau de cererea de plată sunt atribuite cesionarului; </w:t>
      </w:r>
    </w:p>
    <w:p w:rsidR="00D26A21" w:rsidRDefault="00D26A21">
      <w:pPr>
        <w:autoSpaceDE w:val="0"/>
        <w:autoSpaceDN w:val="0"/>
        <w:adjustRightInd w:val="0"/>
        <w:spacing w:before="60" w:after="60"/>
        <w:jc w:val="both"/>
        <w:rPr>
          <w:rFonts w:cs="Times New Roman"/>
          <w:lang w:val="pt-BR"/>
        </w:rPr>
      </w:pPr>
      <w:r>
        <w:rPr>
          <w:rFonts w:cs="Times New Roman"/>
          <w:lang w:val="pt-BR"/>
        </w:rPr>
        <w:t xml:space="preserve">(b) toate acţiunile necesare pentru acordarea ajutorului şi/sau a sprijinului şi toate declaraţiile date de cedent înainte de transfer sunt atribuite cesionarului în scopul aplicării normelor relevante ale Uniunii; </w:t>
      </w:r>
    </w:p>
    <w:p w:rsidR="00D26A21" w:rsidRDefault="00D26A21">
      <w:pPr>
        <w:autoSpaceDE w:val="0"/>
        <w:autoSpaceDN w:val="0"/>
        <w:adjustRightInd w:val="0"/>
        <w:jc w:val="both"/>
        <w:rPr>
          <w:rFonts w:cs="Times New Roman"/>
        </w:rPr>
      </w:pPr>
      <w:r>
        <w:rPr>
          <w:rFonts w:cs="Times New Roman"/>
          <w:lang w:val="pt-BR"/>
        </w:rPr>
        <w:t>(c) exploataţia transferată este considerată, după caz, o exploataţie separată pe durata anului de cerere în cauză.”</w:t>
      </w:r>
    </w:p>
    <w:p w:rsidR="00D26A21" w:rsidRDefault="00D26A21">
      <w:pPr>
        <w:autoSpaceDE w:val="0"/>
        <w:autoSpaceDN w:val="0"/>
        <w:adjustRightInd w:val="0"/>
        <w:ind w:firstLine="708"/>
        <w:jc w:val="both"/>
        <w:rPr>
          <w:rFonts w:cs="Times New Roman"/>
          <w:b/>
          <w:bCs/>
        </w:rPr>
      </w:pPr>
    </w:p>
    <w:p w:rsidR="00D26A21" w:rsidRDefault="00D26A21">
      <w:pPr>
        <w:autoSpaceDE w:val="0"/>
        <w:autoSpaceDN w:val="0"/>
        <w:adjustRightInd w:val="0"/>
        <w:jc w:val="both"/>
        <w:rPr>
          <w:rFonts w:cs="Times New Roman"/>
        </w:rPr>
      </w:pPr>
      <w:r>
        <w:rPr>
          <w:rFonts w:cs="Times New Roman"/>
          <w:b/>
          <w:bCs/>
        </w:rPr>
        <w:t xml:space="preserve">Transferul de exploataţie reprezintă vânzarea sau arendarea </w:t>
      </w:r>
      <w:r>
        <w:rPr>
          <w:rStyle w:val="rvts15"/>
          <w:rFonts w:cs="Times New Roman"/>
        </w:rPr>
        <w:t xml:space="preserve">sau orice </w:t>
      </w:r>
      <w:r>
        <w:rPr>
          <w:rFonts w:cs="Times New Roman"/>
          <w:b/>
          <w:bCs/>
        </w:rPr>
        <w:t>alt tip de tranzacţie similară care are drept obiect unităţile de producţie în cauză</w:t>
      </w:r>
      <w:r>
        <w:rPr>
          <w:rFonts w:cs="Times New Roman"/>
        </w:rPr>
        <w:t xml:space="preserve"> (art. 8, alin. 1, lit. a din </w:t>
      </w:r>
      <w:r>
        <w:rPr>
          <w:rFonts w:cs="Times New Roman"/>
          <w:i/>
          <w:iCs/>
        </w:rPr>
        <w:t xml:space="preserve">Regulamentul de Punere în Aplicare UE nr. 809/2014 </w:t>
      </w:r>
      <w:r>
        <w:rPr>
          <w:rFonts w:cs="Times New Roman"/>
        </w:rPr>
        <w:t>.</w:t>
      </w:r>
    </w:p>
    <w:p w:rsidR="00D26A21" w:rsidRDefault="00D26A21">
      <w:pPr>
        <w:shd w:val="clear" w:color="auto" w:fill="FFFFFF"/>
        <w:ind w:right="-187"/>
        <w:jc w:val="both"/>
        <w:rPr>
          <w:rFonts w:cs="Times New Roman"/>
        </w:rPr>
      </w:pPr>
    </w:p>
    <w:p w:rsidR="00D26A21" w:rsidRDefault="00D26A21">
      <w:pPr>
        <w:shd w:val="clear" w:color="auto" w:fill="FFFFFF"/>
        <w:ind w:right="-187"/>
        <w:jc w:val="both"/>
        <w:rPr>
          <w:rFonts w:cs="Times New Roman"/>
        </w:rPr>
      </w:pPr>
      <w:r>
        <w:rPr>
          <w:rFonts w:cs="Times New Roman"/>
        </w:rPr>
        <w:t xml:space="preserve">În conformitate cu art. 29  din </w:t>
      </w:r>
      <w:r>
        <w:rPr>
          <w:rFonts w:cs="Times New Roman"/>
          <w:i/>
          <w:iCs/>
        </w:rPr>
        <w:t>O.U.G. nr. 11/2021</w:t>
      </w:r>
      <w:r>
        <w:rPr>
          <w:rFonts w:cs="Times New Roman"/>
        </w:rPr>
        <w:t>: </w:t>
      </w:r>
    </w:p>
    <w:p w:rsidR="00D26A21" w:rsidRDefault="00D26A21">
      <w:pPr>
        <w:shd w:val="clear" w:color="auto" w:fill="FFFFFF"/>
        <w:ind w:right="-187"/>
        <w:jc w:val="both"/>
        <w:rPr>
          <w:rFonts w:cs="Times New Roman"/>
        </w:rPr>
      </w:pPr>
      <w:r>
        <w:rPr>
          <w:rFonts w:cs="Times New Roman"/>
        </w:rPr>
        <w:t>„</w:t>
      </w:r>
      <w:r>
        <w:rPr>
          <w:rFonts w:cs="Times New Roman"/>
          <w:b/>
          <w:bCs/>
        </w:rPr>
        <w:t xml:space="preserve">(1) </w:t>
      </w:r>
      <w:r>
        <w:rPr>
          <w:rFonts w:cs="Times New Roman"/>
        </w:rPr>
        <w:t>Dacă o exploataţie este transferată integral de la un beneficiar la altul după depunerea unei cereri de plată şi înainte să fi fost îndeplinite toate condiţiile de acordare a plăţii, cedentului nu i se acordă niciun ajutor sau sprijin pentru exploataţia transferată.</w:t>
      </w:r>
    </w:p>
    <w:p w:rsidR="00D26A21" w:rsidRDefault="00D26A21">
      <w:pPr>
        <w:shd w:val="clear" w:color="auto" w:fill="FFFFFF"/>
        <w:ind w:right="-187"/>
        <w:jc w:val="both"/>
        <w:rPr>
          <w:rFonts w:cs="Times New Roman"/>
        </w:rPr>
      </w:pPr>
      <w:r>
        <w:rPr>
          <w:rFonts w:cs="Times New Roman"/>
        </w:rPr>
        <w:t> </w:t>
      </w:r>
      <w:r>
        <w:rPr>
          <w:rFonts w:cs="Times New Roman"/>
          <w:b/>
          <w:bCs/>
        </w:rPr>
        <w:t>(2)</w:t>
      </w:r>
      <w:r>
        <w:rPr>
          <w:rFonts w:cs="Times New Roman"/>
        </w:rPr>
        <w:t xml:space="preserve"> Ajutorul solicitat sau plata solicitată de cedent se acordă cesionarului, cu respectarea următoarelor condiţii:</w:t>
      </w:r>
    </w:p>
    <w:p w:rsidR="00D26A21" w:rsidRDefault="00D26A21">
      <w:pPr>
        <w:shd w:val="clear" w:color="auto" w:fill="FFFFFF"/>
        <w:ind w:right="-187"/>
        <w:jc w:val="both"/>
        <w:rPr>
          <w:rFonts w:cs="Times New Roman"/>
        </w:rPr>
      </w:pPr>
      <w:r>
        <w:rPr>
          <w:rFonts w:cs="Times New Roman"/>
        </w:rPr>
        <w:t xml:space="preserve"> a) în termen de </w:t>
      </w:r>
      <w:r>
        <w:rPr>
          <w:rFonts w:cs="Times New Roman"/>
          <w:b/>
          <w:bCs/>
          <w:i/>
          <w:iCs/>
          <w:u w:val="single"/>
        </w:rPr>
        <w:t>10 zile calendaristice</w:t>
      </w:r>
      <w:r>
        <w:rPr>
          <w:rFonts w:cs="Times New Roman"/>
        </w:rPr>
        <w:t xml:space="preserve"> de la efectuarea transferului de exploataţie, cesionarul notifică APIA asupra transferului şi solicită plata ajutorului şi/sau a sprijinului;</w:t>
      </w:r>
    </w:p>
    <w:p w:rsidR="00D26A21" w:rsidRDefault="00D26A21">
      <w:pPr>
        <w:shd w:val="clear" w:color="auto" w:fill="FFFFFF"/>
        <w:ind w:right="-187"/>
        <w:jc w:val="both"/>
        <w:rPr>
          <w:rFonts w:cs="Times New Roman"/>
        </w:rPr>
      </w:pPr>
      <w:r>
        <w:rPr>
          <w:rFonts w:cs="Times New Roman"/>
        </w:rPr>
        <w:t> b) cesionarul furnizează toate documentele justificative solicitate de APIA referitoare la transferul de exploataţie;</w:t>
      </w:r>
    </w:p>
    <w:p w:rsidR="00D26A21" w:rsidRDefault="00D26A21">
      <w:pPr>
        <w:shd w:val="clear" w:color="auto" w:fill="FFFFFF"/>
        <w:ind w:right="-187"/>
        <w:jc w:val="both"/>
        <w:rPr>
          <w:rFonts w:cs="Times New Roman"/>
        </w:rPr>
      </w:pPr>
      <w:r>
        <w:rPr>
          <w:rFonts w:cs="Times New Roman"/>
        </w:rPr>
        <w:t xml:space="preserve"> c) sunt îndeplinite toate condiţiile pentru acordarea ajutorului şi/sau a sprijinului în ceea ce priveşte exploataţia transferată.</w:t>
      </w:r>
    </w:p>
    <w:p w:rsidR="00D26A21" w:rsidRDefault="00D26A21">
      <w:pPr>
        <w:shd w:val="clear" w:color="auto" w:fill="FFFFFF"/>
        <w:ind w:right="-187"/>
        <w:jc w:val="both"/>
        <w:rPr>
          <w:rFonts w:cs="Times New Roman"/>
        </w:rPr>
      </w:pPr>
      <w:r>
        <w:rPr>
          <w:rFonts w:cs="Times New Roman"/>
          <w:b/>
          <w:bCs/>
        </w:rPr>
        <w:t>(3)</w:t>
      </w:r>
      <w:r>
        <w:rPr>
          <w:rFonts w:cs="Times New Roman"/>
        </w:rPr>
        <w:t xml:space="preserve"> După momentul în care cesionarul a informat APIA şi a solicitat plata ajutorului şi/sau a sprijinului potrivit prevederilor alin. (2) lit. a):</w:t>
      </w:r>
    </w:p>
    <w:p w:rsidR="00D26A21" w:rsidRDefault="00D26A21">
      <w:pPr>
        <w:shd w:val="clear" w:color="auto" w:fill="FFFFFF"/>
        <w:ind w:right="-187"/>
        <w:jc w:val="both"/>
        <w:rPr>
          <w:rFonts w:cs="Times New Roman"/>
        </w:rPr>
      </w:pPr>
      <w:r>
        <w:rPr>
          <w:rFonts w:cs="Times New Roman"/>
        </w:rPr>
        <w:t xml:space="preserve"> a) toate drepturile şi obligaţiile cedentului care decurg din raportul juridic dintre cedent şi APIA generat de cererea unică de plată sunt atribuite cesionarului;</w:t>
      </w:r>
    </w:p>
    <w:p w:rsidR="00D26A21" w:rsidRDefault="00D26A21">
      <w:pPr>
        <w:shd w:val="clear" w:color="auto" w:fill="FFFFFF"/>
        <w:ind w:right="-187"/>
        <w:jc w:val="both"/>
        <w:rPr>
          <w:rFonts w:cs="Times New Roman"/>
        </w:rPr>
      </w:pPr>
      <w:r>
        <w:rPr>
          <w:rFonts w:cs="Times New Roman"/>
        </w:rPr>
        <w:t> b) toate acţiunile necesare pentru acordarea ajutorului şi/sau a sprijinului şi toate declaraţiile date de cedent înainte de transfer sunt atribuite cesionarului în scopul aplicării normelor relevante ale Uniunii;</w:t>
      </w:r>
    </w:p>
    <w:p w:rsidR="00D26A21" w:rsidRDefault="00D26A21">
      <w:pPr>
        <w:shd w:val="clear" w:color="auto" w:fill="FFFFFF"/>
        <w:ind w:right="-187"/>
        <w:jc w:val="both"/>
        <w:rPr>
          <w:rFonts w:cs="Times New Roman"/>
        </w:rPr>
      </w:pPr>
      <w:r>
        <w:rPr>
          <w:rFonts w:cs="Times New Roman"/>
        </w:rPr>
        <w:t>c) exploataţia transferată este considerată o exploataţie separată pe durata anului de cerere în cauză.”</w:t>
      </w:r>
    </w:p>
    <w:p w:rsidR="00D26A21" w:rsidRDefault="00D26A21">
      <w:pPr>
        <w:pStyle w:val="CM1"/>
        <w:spacing w:before="0" w:after="0" w:line="276" w:lineRule="auto"/>
        <w:ind w:firstLine="708"/>
        <w:jc w:val="both"/>
        <w:rPr>
          <w:lang w:val="ro-RO"/>
        </w:rPr>
      </w:pPr>
    </w:p>
    <w:p w:rsidR="00D26A21" w:rsidRDefault="00D26A21">
      <w:pPr>
        <w:pStyle w:val="CM1"/>
        <w:spacing w:before="0" w:after="0"/>
        <w:jc w:val="both"/>
        <w:rPr>
          <w:lang w:val="ro-RO"/>
        </w:rPr>
      </w:pPr>
      <w:r>
        <w:rPr>
          <w:lang w:val="ro-RO"/>
        </w:rPr>
        <w:t xml:space="preserve">După momentul în care cesionarul a informat APIA şi a solicitat plata ajutorului şi/sau a sprijinului, toate drepturile şi obligaţiile cedentului care decurg din raportul juridic dintre cedent şi APIA generat de cererea unică de plată sunt atribuite cesionarului. (art. 8, alin. 4, lit. b) din </w:t>
      </w:r>
      <w:r>
        <w:rPr>
          <w:i/>
          <w:iCs/>
          <w:lang w:val="ro-RO"/>
        </w:rPr>
        <w:t>Regulamentul de Punere în Aplicare (UE) nr. 809/2014 al Comisiei</w:t>
      </w:r>
      <w:r>
        <w:rPr>
          <w:lang w:val="ro-RO"/>
        </w:rPr>
        <w:t>).</w:t>
      </w:r>
    </w:p>
    <w:p w:rsidR="00D26A21" w:rsidRDefault="00D26A21">
      <w:pPr>
        <w:pStyle w:val="CM1"/>
        <w:spacing w:before="0" w:after="0"/>
        <w:jc w:val="both"/>
        <w:rPr>
          <w:lang w:val="ro-RO"/>
        </w:rPr>
      </w:pPr>
    </w:p>
    <w:p w:rsidR="00D26A21" w:rsidRDefault="00D26A21">
      <w:pPr>
        <w:pStyle w:val="CM1"/>
        <w:spacing w:before="0" w:after="0"/>
        <w:jc w:val="both"/>
        <w:rPr>
          <w:lang w:val="ro-RO"/>
        </w:rPr>
      </w:pPr>
      <w:r>
        <w:rPr>
          <w:lang w:val="ro-RO"/>
        </w:rPr>
        <w:t xml:space="preserve">Conform prevederilor art. 4 alin. (1) lit. b) din </w:t>
      </w:r>
      <w:r>
        <w:rPr>
          <w:i/>
          <w:iCs/>
          <w:lang w:val="ro-RO"/>
        </w:rPr>
        <w:t>Regulamentul 1307/2013</w:t>
      </w:r>
      <w:r>
        <w:rPr>
          <w:lang w:val="ro-RO"/>
        </w:rPr>
        <w:t>, “„</w:t>
      </w:r>
      <w:r>
        <w:rPr>
          <w:b/>
          <w:bCs/>
          <w:lang w:val="ro-RO"/>
        </w:rPr>
        <w:t>exploataţie</w:t>
      </w:r>
      <w:r>
        <w:rPr>
          <w:lang w:val="ro-RO"/>
        </w:rPr>
        <w:t>” înseamnă ansamblul unităţilor utilizate pentru activităţi agricole şi gestionate de un fermier, situate pe teritoriul aceluiaşi stat membru”.</w:t>
      </w:r>
    </w:p>
    <w:p w:rsidR="00D26A21" w:rsidRDefault="00D26A21">
      <w:pPr>
        <w:pStyle w:val="CM1"/>
        <w:spacing w:before="0" w:after="0"/>
        <w:jc w:val="both"/>
        <w:rPr>
          <w:lang w:val="ro-RO"/>
        </w:rPr>
      </w:pPr>
    </w:p>
    <w:p w:rsidR="00D26A21" w:rsidRDefault="00D26A21">
      <w:pPr>
        <w:autoSpaceDE w:val="0"/>
        <w:autoSpaceDN w:val="0"/>
        <w:adjustRightInd w:val="0"/>
        <w:jc w:val="both"/>
        <w:rPr>
          <w:rFonts w:cs="Times New Roman"/>
        </w:rPr>
      </w:pPr>
      <w:r>
        <w:rPr>
          <w:rFonts w:cs="Times New Roman"/>
        </w:rPr>
        <w:t xml:space="preserve">Având în vedere prevederile de mai sus, transferul de exploataţie se realizează pentru întreaga exploataţie între doi fermieri înscrişi în Registrul Unic de Identificare (RUI) gestionat de APIA, în perioada stabilită în art. 29 alin. (1) din </w:t>
      </w:r>
      <w:r>
        <w:rPr>
          <w:rFonts w:cs="Times New Roman"/>
          <w:i/>
          <w:iCs/>
        </w:rPr>
        <w:t>OUG nr. 11/2021.</w:t>
      </w:r>
      <w:r>
        <w:rPr>
          <w:rFonts w:cs="Times New Roman"/>
        </w:rPr>
        <w:t xml:space="preserve"> </w:t>
      </w:r>
    </w:p>
    <w:p w:rsidR="00D26A21" w:rsidRDefault="00D26A21">
      <w:pPr>
        <w:autoSpaceDE w:val="0"/>
        <w:autoSpaceDN w:val="0"/>
        <w:adjustRightInd w:val="0"/>
        <w:jc w:val="both"/>
        <w:rPr>
          <w:rFonts w:cs="Times New Roman"/>
        </w:rPr>
      </w:pPr>
      <w:r>
        <w:rPr>
          <w:rFonts w:cs="Times New Roman"/>
        </w:rPr>
        <w:t>În cazul în care cesionarul nu este înscris în RUI</w:t>
      </w:r>
      <w:r>
        <w:rPr>
          <w:rFonts w:cs="Times New Roman"/>
          <w:b/>
          <w:bCs/>
        </w:rPr>
        <w:t>,</w:t>
      </w:r>
      <w:r>
        <w:rPr>
          <w:rFonts w:cs="Times New Roman"/>
        </w:rPr>
        <w:t xml:space="preserve"> acesta completează </w:t>
      </w:r>
      <w:r>
        <w:rPr>
          <w:rFonts w:cs="Times New Roman"/>
          <w:b/>
          <w:bCs/>
          <w:i/>
          <w:iCs/>
        </w:rPr>
        <w:t>Formularul de înscriere în RUI-Anexa 1 din Ordinul MADR nr. 22/2011,</w:t>
      </w:r>
      <w:r>
        <w:rPr>
          <w:rFonts w:cs="Times New Roman"/>
        </w:rPr>
        <w:t xml:space="preserve"> pus la dispoziţie de APIA şi primeşte în baza de date un ID (RO.........). </w:t>
      </w: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rPr>
      </w:pPr>
      <w:r>
        <w:rPr>
          <w:rFonts w:cs="Times New Roman"/>
        </w:rPr>
        <w:t xml:space="preserve">Dacă cesionarul are cerere unică de plată depusă, aceasta se constituie în cerere de înscriere în RUI (art. 3, alin.1, lit. b din </w:t>
      </w:r>
      <w:r>
        <w:rPr>
          <w:rFonts w:cs="Times New Roman"/>
          <w:i/>
          <w:iCs/>
        </w:rPr>
        <w:t>Ordinul MADR nr. 22/2011</w:t>
      </w:r>
      <w:r>
        <w:rPr>
          <w:rFonts w:cs="Times New Roman"/>
        </w:rPr>
        <w:t>).</w:t>
      </w:r>
    </w:p>
    <w:p w:rsidR="00D26A21" w:rsidRDefault="00D26A21">
      <w:pPr>
        <w:jc w:val="both"/>
        <w:rPr>
          <w:rFonts w:cs="Times New Roman"/>
        </w:rPr>
      </w:pPr>
    </w:p>
    <w:p w:rsidR="00D26A21" w:rsidRDefault="00D26A21">
      <w:pPr>
        <w:jc w:val="both"/>
        <w:rPr>
          <w:rFonts w:cs="Times New Roman"/>
          <w:caps/>
        </w:rPr>
      </w:pPr>
      <w:r>
        <w:rPr>
          <w:rFonts w:cs="Times New Roman"/>
        </w:rPr>
        <w:t xml:space="preserve">Cesionarul trebuie să anunţe APIA referitor la transferul de exploataţie în termen de 10 zile </w:t>
      </w:r>
      <w:r>
        <w:rPr>
          <w:rStyle w:val="l5def1"/>
          <w:rFonts w:ascii="Times New Roman" w:hAnsi="Times New Roman" w:cs="Times New Roman"/>
          <w:color w:val="auto"/>
          <w:sz w:val="24"/>
          <w:szCs w:val="24"/>
        </w:rPr>
        <w:t>calendaristice de la efectuarea transferului de exploataţie, cesionarul notifică APIA asupra transferului şi solicită plata ajutorului şi/sau a sprijinului</w:t>
      </w:r>
      <w:r>
        <w:rPr>
          <w:rFonts w:cs="Times New Roman"/>
        </w:rPr>
        <w:t xml:space="preserve">, conform art. 29 alin. (2), lit. a) din </w:t>
      </w:r>
      <w:r>
        <w:rPr>
          <w:rFonts w:cs="Times New Roman"/>
          <w:i/>
          <w:iCs/>
        </w:rPr>
        <w:t xml:space="preserve">O.U.G. nr. 11/2021. </w:t>
      </w:r>
      <w:r>
        <w:rPr>
          <w:rFonts w:cs="Times New Roman"/>
        </w:rPr>
        <w:t xml:space="preserve"> </w:t>
      </w: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i/>
          <w:iCs/>
        </w:rPr>
      </w:pPr>
      <w:r>
        <w:rPr>
          <w:rFonts w:cs="Times New Roman"/>
        </w:rPr>
        <w:t xml:space="preserve">Fermierul care preia exploataţia agricolă </w:t>
      </w:r>
      <w:r>
        <w:rPr>
          <w:rFonts w:cs="Times New Roman"/>
          <w:b/>
          <w:bCs/>
        </w:rPr>
        <w:t>(</w:t>
      </w:r>
      <w:r>
        <w:rPr>
          <w:rFonts w:cs="Times New Roman"/>
        </w:rPr>
        <w:t xml:space="preserve">toate unitatile de productie din cadrul acesteia) depune la centrul local/sucursala judeţeană sau a municipiului Bucureşti unde a fost depusă cererea de plată a fermierului care transferă exploataţia agricolă </w:t>
      </w:r>
      <w:r>
        <w:rPr>
          <w:rFonts w:cs="Times New Roman"/>
          <w:i/>
          <w:iCs/>
        </w:rPr>
        <w:t xml:space="preserve">Cererea de transfer de exploataţie </w:t>
      </w:r>
      <w:r>
        <w:rPr>
          <w:rFonts w:cs="Times New Roman"/>
        </w:rPr>
        <w:t>( Anexa nr. 7 la prezentul ghid) și documentele care au stat la baza transferului de exploataţie agricolă:</w:t>
      </w:r>
      <w:r>
        <w:rPr>
          <w:rFonts w:cs="Times New Roman"/>
          <w:i/>
          <w:iCs/>
        </w:rPr>
        <w:t xml:space="preserve"> contract de vânzare-cumpărare/arendă/închiriere/concesionare/donaţie/comodat sau altele asemenea </w:t>
      </w:r>
      <w:r>
        <w:rPr>
          <w:rFonts w:cs="Times New Roman"/>
        </w:rPr>
        <w:t xml:space="preserve">şi </w:t>
      </w:r>
      <w:r>
        <w:rPr>
          <w:rFonts w:cs="Times New Roman"/>
          <w:i/>
          <w:iCs/>
        </w:rPr>
        <w:t xml:space="preserve">dovada contului bancar activ </w:t>
      </w:r>
      <w:r>
        <w:rPr>
          <w:rFonts w:cs="Times New Roman"/>
        </w:rPr>
        <w:t>deschis la o unitate bancară de pe teritoriul României.</w:t>
      </w:r>
    </w:p>
    <w:p w:rsidR="00D26A21" w:rsidRDefault="00D26A21">
      <w:pPr>
        <w:jc w:val="both"/>
        <w:rPr>
          <w:rFonts w:cs="Times New Roman"/>
        </w:rPr>
      </w:pPr>
    </w:p>
    <w:p w:rsidR="00D26A21" w:rsidRDefault="00D26A21">
      <w:pPr>
        <w:jc w:val="both"/>
        <w:rPr>
          <w:rFonts w:cs="Times New Roman"/>
          <w:i/>
          <w:iCs/>
        </w:rPr>
      </w:pPr>
      <w:r>
        <w:rPr>
          <w:rFonts w:cs="Times New Roman"/>
        </w:rPr>
        <w:t>Înregistrarea transferului de exploataţie are la bază formularul ,,</w:t>
      </w:r>
      <w:r>
        <w:rPr>
          <w:rFonts w:cs="Times New Roman"/>
          <w:b/>
          <w:bCs/>
        </w:rPr>
        <w:t>Cerere pentru transfer de exploataţie/schimbarea formei de organizare</w:t>
      </w:r>
      <w:r>
        <w:rPr>
          <w:rFonts w:cs="Times New Roman"/>
        </w:rPr>
        <w:t xml:space="preserve">” şi documentele specifice în funcţie de specificul unităţilor de producţie componente, puse la dispoziţie de către APIA. Acest formular este completat și semnat de către cei doi beneficiari şi datat. </w:t>
      </w:r>
    </w:p>
    <w:p w:rsidR="00D26A21" w:rsidRDefault="00D26A21">
      <w:pPr>
        <w:jc w:val="both"/>
        <w:rPr>
          <w:rFonts w:cs="Times New Roman"/>
        </w:rPr>
      </w:pPr>
      <w:r>
        <w:rPr>
          <w:rFonts w:cs="Times New Roman"/>
        </w:rPr>
        <w:t>Cererea pentru transfer de exploataţie/schimbarea formei de organizare este depusă la centrul local/centrul judeţean/Centrul municipiului Bucureşti unde cedentul a depus cererea unică de plată, după caz. Ulterior, aceasta este ataşată la dosarul cererii unice de plată a cesionarului, o copie a cererii de transfer fiind depusă la dosarul cererii unice de plată a cedentului</w:t>
      </w:r>
      <w:r>
        <w:rPr>
          <w:rFonts w:cs="Times New Roman"/>
          <w:i/>
          <w:iCs/>
        </w:rPr>
        <w:t xml:space="preserve"> </w:t>
      </w:r>
      <w:r>
        <w:rPr>
          <w:rStyle w:val="ln2tlitera"/>
          <w:rFonts w:cs="Times New Roman"/>
        </w:rPr>
        <w:t xml:space="preserve">(Anexa nr. 7 la prezentul ghid). </w:t>
      </w:r>
      <w:r>
        <w:rPr>
          <w:rFonts w:cs="Times New Roman"/>
        </w:rPr>
        <w:t>Pe copia documentelor menţionate, cesionarul va înscrie “</w:t>
      </w:r>
      <w:r>
        <w:rPr>
          <w:rFonts w:cs="Times New Roman"/>
          <w:i/>
          <w:iCs/>
        </w:rPr>
        <w:t>conform cu originalul”</w:t>
      </w:r>
      <w:r>
        <w:rPr>
          <w:rFonts w:cs="Times New Roman"/>
        </w:rPr>
        <w:t xml:space="preserve"> şi va semna. </w:t>
      </w:r>
    </w:p>
    <w:p w:rsidR="00D26A21" w:rsidRDefault="00D26A21">
      <w:pPr>
        <w:jc w:val="both"/>
        <w:rPr>
          <w:rFonts w:cs="Times New Roman"/>
        </w:rPr>
      </w:pPr>
    </w:p>
    <w:p w:rsidR="00D26A21" w:rsidRDefault="00D26A21">
      <w:pPr>
        <w:jc w:val="both"/>
        <w:rPr>
          <w:rFonts w:cs="Times New Roman"/>
          <w:b/>
          <w:bCs/>
          <w:i/>
          <w:iCs/>
        </w:rPr>
      </w:pPr>
      <w:r>
        <w:rPr>
          <w:rFonts w:cs="Times New Roman"/>
          <w:b/>
          <w:bCs/>
        </w:rPr>
        <w:t xml:space="preserve">ATENŢIE: Terenul/animalele care face/fac obiectul unui contract de arendă/închiriere/concesiune/comodat nu poate/pot fi transferat/e unui alt utilizator, în acest caz transferul reprezentând subarendare/subconcesionare/subînchiriere, operaţiune juridică interzisă de prevederile art. 1.847 din </w:t>
      </w:r>
      <w:r>
        <w:rPr>
          <w:rStyle w:val="rvts10"/>
          <w:rFonts w:cs="Times New Roman"/>
          <w:b/>
          <w:bCs/>
          <w:i/>
          <w:iCs/>
        </w:rPr>
        <w:t>Legea nr. 71/2011 pentru punerea în aplicare a Legii nr. 287/2009 privind Codul civil</w:t>
      </w:r>
      <w:r>
        <w:rPr>
          <w:rFonts w:cs="Times New Roman"/>
          <w:b/>
          <w:bCs/>
          <w:i/>
          <w:iCs/>
        </w:rPr>
        <w:t>.</w:t>
      </w:r>
    </w:p>
    <w:p w:rsidR="00D26A21" w:rsidRDefault="00D26A21">
      <w:pPr>
        <w:jc w:val="both"/>
        <w:rPr>
          <w:rFonts w:cs="Times New Roman"/>
          <w:b/>
          <w:bCs/>
          <w:i/>
          <w:iCs/>
          <w:u w:val="single"/>
        </w:rPr>
      </w:pPr>
      <w:r>
        <w:rPr>
          <w:rFonts w:cs="Times New Roman"/>
          <w:u w:val="single"/>
        </w:rPr>
        <w:t>Astfel, alin.(1) şi alin.(2) din art. 1847 din Codul Civil prevăd:</w:t>
      </w:r>
    </w:p>
    <w:p w:rsidR="00D26A21" w:rsidRDefault="00D26A21">
      <w:pPr>
        <w:ind w:firstLine="719"/>
        <w:jc w:val="both"/>
        <w:rPr>
          <w:rFonts w:cs="Times New Roman"/>
          <w:u w:val="single"/>
        </w:rPr>
      </w:pPr>
      <w:r>
        <w:rPr>
          <w:rFonts w:cs="Times New Roman"/>
          <w:u w:val="single"/>
        </w:rPr>
        <w:t>„</w:t>
      </w:r>
      <w:r>
        <w:rPr>
          <w:rFonts w:cs="Times New Roman"/>
          <w:i/>
          <w:iCs/>
          <w:u w:val="single"/>
        </w:rPr>
        <w:t>Nu sunt permise oficiile de arendaşi”</w:t>
      </w:r>
      <w:r>
        <w:rPr>
          <w:rFonts w:cs="Times New Roman"/>
          <w:u w:val="single"/>
        </w:rPr>
        <w:t xml:space="preserve">; </w:t>
      </w:r>
    </w:p>
    <w:p w:rsidR="00D26A21" w:rsidRDefault="00D26A21">
      <w:pPr>
        <w:ind w:firstLine="719"/>
        <w:jc w:val="both"/>
        <w:rPr>
          <w:rFonts w:cs="Times New Roman"/>
          <w:u w:val="single"/>
        </w:rPr>
      </w:pPr>
      <w:r>
        <w:rPr>
          <w:rFonts w:cs="Times New Roman"/>
          <w:u w:val="single"/>
        </w:rPr>
        <w:t>“</w:t>
      </w:r>
      <w:r>
        <w:rPr>
          <w:rFonts w:cs="Times New Roman"/>
          <w:i/>
          <w:iCs/>
          <w:u w:val="single"/>
        </w:rPr>
        <w:t>Subarendarea totală sau parţială este interzisă, sub sancţiunea nulităţii absolute</w:t>
      </w:r>
      <w:r>
        <w:rPr>
          <w:rFonts w:cs="Times New Roman"/>
          <w:u w:val="single"/>
        </w:rPr>
        <w:t>”.</w:t>
      </w:r>
    </w:p>
    <w:p w:rsidR="00D26A21" w:rsidRDefault="00D26A21">
      <w:pPr>
        <w:jc w:val="both"/>
        <w:rPr>
          <w:rFonts w:cs="Times New Roman"/>
        </w:rPr>
      </w:pPr>
    </w:p>
    <w:p w:rsidR="00D26A21" w:rsidRDefault="00D26A21">
      <w:pPr>
        <w:pStyle w:val="Heading2"/>
        <w:rPr>
          <w:rFonts w:ascii="Times New Roman" w:hAnsi="Times New Roman" w:cs="Times New Roman"/>
          <w:b/>
          <w:bCs/>
          <w:sz w:val="24"/>
          <w:szCs w:val="24"/>
        </w:rPr>
      </w:pPr>
    </w:p>
    <w:p w:rsidR="00D26A21" w:rsidRDefault="00D26A21">
      <w:pPr>
        <w:pStyle w:val="Heading2"/>
        <w:rPr>
          <w:rFonts w:ascii="Times New Roman" w:hAnsi="Times New Roman" w:cs="Times New Roman"/>
          <w:b/>
          <w:bCs/>
          <w:sz w:val="24"/>
          <w:szCs w:val="24"/>
        </w:rPr>
      </w:pPr>
      <w:bookmarkStart w:id="170" w:name="_Toc66782002"/>
      <w:r>
        <w:rPr>
          <w:rFonts w:ascii="Times New Roman" w:hAnsi="Times New Roman" w:cs="Times New Roman"/>
          <w:b/>
          <w:bCs/>
          <w:sz w:val="24"/>
          <w:szCs w:val="24"/>
        </w:rPr>
        <w:t>DEPISTAREA ŞI RECUPERAREA SUMELOR NECUVENITE</w:t>
      </w:r>
      <w:bookmarkEnd w:id="170"/>
      <w:r>
        <w:rPr>
          <w:rFonts w:ascii="Times New Roman" w:hAnsi="Times New Roman" w:cs="Times New Roman"/>
          <w:b/>
          <w:bCs/>
          <w:sz w:val="24"/>
          <w:szCs w:val="24"/>
        </w:rPr>
        <w:t xml:space="preserve"> </w:t>
      </w:r>
    </w:p>
    <w:p w:rsidR="00D26A21" w:rsidRDefault="00D26A21">
      <w:pPr>
        <w:rPr>
          <w:rFonts w:cs="Times New Roman"/>
          <w:i/>
          <w:iCs/>
          <w:u w:val="single"/>
        </w:rPr>
      </w:pPr>
      <w:r>
        <w:rPr>
          <w:rFonts w:cs="Times New Roman"/>
          <w:i/>
          <w:iCs/>
          <w:u w:val="single"/>
        </w:rPr>
        <w:t>(- art. 7 din Regulamentul (UE) nr. 809/2014)</w:t>
      </w: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rPr>
      </w:pPr>
      <w:r>
        <w:rPr>
          <w:rFonts w:cs="Times New Roman"/>
        </w:rPr>
        <w:t>Articolul 63 (</w:t>
      </w:r>
      <w:r>
        <w:rPr>
          <w:rFonts w:cs="Times New Roman"/>
          <w:b/>
          <w:bCs/>
        </w:rPr>
        <w:t xml:space="preserve">Plăţi necuvenite şi sancţiuni administrative) din </w:t>
      </w:r>
      <w:r>
        <w:rPr>
          <w:rFonts w:cs="Times New Roman"/>
          <w:i/>
          <w:iCs/>
        </w:rPr>
        <w:t>Regulamentul (UE) nr. 1306/2013</w:t>
      </w:r>
      <w:r>
        <w:rPr>
          <w:rFonts w:cs="Times New Roman"/>
        </w:rPr>
        <w:t xml:space="preserve"> prevede: “(1) Dacă se constată că un beneficiar nu îndeplineşte criteriile de eligibilitate sau nu respectă angajamentele sau alte obligaţii legate de condiţiile pentru acordarea ajutorului sau sprijinului prevăzute de legislaţia agricolă sectorială, plata aferentă ajutorului nu se efectuează sau acesta se retrage în întregime sau parţial şi, după caz, drepturile la plată aferente menţionate la articolul 21 din Regulamentul (UE) nr. 1307/2013 nu se alocă, sau se retrag.”</w:t>
      </w:r>
    </w:p>
    <w:p w:rsidR="00D26A21" w:rsidRDefault="00D26A21">
      <w:pPr>
        <w:ind w:right="-154"/>
        <w:jc w:val="both"/>
        <w:rPr>
          <w:rFonts w:cs="Times New Roman"/>
          <w:b/>
          <w:bCs/>
        </w:rPr>
      </w:pPr>
    </w:p>
    <w:p w:rsidR="00D26A21" w:rsidRDefault="00D26A21">
      <w:pPr>
        <w:ind w:right="-154"/>
        <w:jc w:val="both"/>
        <w:rPr>
          <w:rFonts w:cs="Times New Roman"/>
          <w:b/>
          <w:bCs/>
          <w:u w:val="single"/>
        </w:rPr>
      </w:pPr>
      <w:r>
        <w:rPr>
          <w:rFonts w:cs="Times New Roman"/>
        </w:rPr>
        <w:t>Art. 7</w:t>
      </w:r>
      <w:r>
        <w:rPr>
          <w:rFonts w:cs="Times New Roman"/>
          <w:b/>
          <w:bCs/>
        </w:rPr>
        <w:t xml:space="preserve"> (Recuperarea plăţilor necuvenite) </w:t>
      </w:r>
      <w:r>
        <w:rPr>
          <w:rFonts w:cs="Times New Roman"/>
        </w:rPr>
        <w:t xml:space="preserve">din </w:t>
      </w:r>
      <w:r>
        <w:rPr>
          <w:rFonts w:cs="Times New Roman"/>
          <w:i/>
          <w:iCs/>
        </w:rPr>
        <w:t>Regulamentul (UE) nr. 809/2014</w:t>
      </w:r>
      <w:r>
        <w:rPr>
          <w:rFonts w:cs="Times New Roman"/>
        </w:rPr>
        <w:t xml:space="preserve"> prevede:</w:t>
      </w:r>
    </w:p>
    <w:p w:rsidR="00D26A21" w:rsidRDefault="00D26A21">
      <w:pPr>
        <w:ind w:right="-154"/>
        <w:jc w:val="both"/>
        <w:rPr>
          <w:rFonts w:cs="Times New Roman"/>
        </w:rPr>
      </w:pPr>
      <w:r>
        <w:rPr>
          <w:rFonts w:cs="Times New Roman"/>
        </w:rPr>
        <w:t>„(1) În cazul efectuării unei plăţi necuvenite, beneficiarul rambursează suma respectivă împreună cu dobânda aferentă acesteia, dacă este cazul, calculată în conformitate cu alineatul (2).</w:t>
      </w:r>
    </w:p>
    <w:p w:rsidR="00D26A21" w:rsidRDefault="00D26A21">
      <w:pPr>
        <w:ind w:right="-154"/>
        <w:jc w:val="both"/>
        <w:rPr>
          <w:rFonts w:cs="Times New Roman"/>
        </w:rPr>
      </w:pPr>
      <w:r>
        <w:rPr>
          <w:rFonts w:cs="Times New Roman"/>
        </w:rPr>
        <w:t>(2) Dobânzile se calculează pentru perioada cuprinsă între termenul limită de plată pentru beneficiar, termen care este indicat în ordinul de recuperare şi care nu poate depăşi 60 de zile, şi data rambursării sau a deducerii.</w:t>
      </w:r>
    </w:p>
    <w:p w:rsidR="00D26A21" w:rsidRDefault="00D26A21">
      <w:pPr>
        <w:ind w:right="-154"/>
        <w:jc w:val="both"/>
        <w:rPr>
          <w:rFonts w:cs="Times New Roman"/>
        </w:rPr>
      </w:pPr>
      <w:r>
        <w:rPr>
          <w:rFonts w:cs="Times New Roman"/>
        </w:rPr>
        <w:t>Rata dobânzii aplicabile se calculează în conformitate cu dreptul naţional, dar nu poate fi mai mică decât rata dobânzii aplicabile prevăzută de dispoziţiile naţionale pentru recuperarea sumelor necuvenite.</w:t>
      </w:r>
    </w:p>
    <w:p w:rsidR="00D26A21" w:rsidRDefault="00D26A21">
      <w:pPr>
        <w:ind w:right="-154"/>
        <w:jc w:val="both"/>
        <w:rPr>
          <w:rFonts w:cs="Times New Roman"/>
        </w:rPr>
      </w:pPr>
      <w:r>
        <w:rPr>
          <w:rFonts w:cs="Times New Roman"/>
        </w:rPr>
        <w:t>(3) Obligaţia de rambursare menţionată la alineatul (1) nu se aplică dacă plata a fost efectuată ca urmare a unei erori a autorităţii competente sau a unei alte autorităţi şi dacă eroarea nu ar fi putut fi depistată în mod rezonabil de beneficiar.</w:t>
      </w:r>
    </w:p>
    <w:p w:rsidR="00D26A21" w:rsidRDefault="00D26A21">
      <w:pPr>
        <w:jc w:val="both"/>
        <w:rPr>
          <w:rFonts w:cs="Times New Roman"/>
        </w:rPr>
      </w:pPr>
      <w:r>
        <w:rPr>
          <w:rFonts w:cs="Times New Roman"/>
        </w:rPr>
        <w:t>Totuşi, în cazul în care eroarea este legată de date faptice pertinente pentru calculul plăţii în cauză, primul paragraf se aplică numai dacă decizia de recuperare nu a fost comunicată în termen de 12 luni de la efectuarea plăţii.”</w:t>
      </w:r>
    </w:p>
    <w:p w:rsidR="00D26A21" w:rsidRDefault="00D26A21">
      <w:pPr>
        <w:autoSpaceDE w:val="0"/>
        <w:autoSpaceDN w:val="0"/>
        <w:adjustRightInd w:val="0"/>
        <w:ind w:right="-154"/>
        <w:jc w:val="both"/>
        <w:rPr>
          <w:rFonts w:cs="Times New Roman"/>
          <w:b/>
          <w:bCs/>
        </w:rPr>
      </w:pPr>
    </w:p>
    <w:p w:rsidR="00D26A21" w:rsidRDefault="00D26A21">
      <w:pPr>
        <w:pStyle w:val="Default0"/>
        <w:ind w:right="-120"/>
        <w:rPr>
          <w:rFonts w:ascii="Times New Roman" w:hAnsi="Times New Roman" w:cs="Times New Roman"/>
          <w:b/>
          <w:bCs/>
          <w:color w:val="auto"/>
        </w:rPr>
      </w:pPr>
      <w:r>
        <w:rPr>
          <w:rFonts w:ascii="Times New Roman" w:hAnsi="Times New Roman" w:cs="Times New Roman"/>
          <w:b/>
          <w:bCs/>
          <w:color w:val="auto"/>
        </w:rPr>
        <w:t>Recuperarea sumelor se realizează şi în baza</w:t>
      </w:r>
      <w:r>
        <w:rPr>
          <w:rFonts w:ascii="Times New Roman" w:hAnsi="Times New Roman" w:cs="Times New Roman"/>
          <w:color w:val="auto"/>
        </w:rPr>
        <w:t>:</w:t>
      </w:r>
    </w:p>
    <w:p w:rsidR="00D26A21" w:rsidRDefault="00D26A21">
      <w:pPr>
        <w:pStyle w:val="CM1"/>
        <w:spacing w:before="0" w:after="0"/>
        <w:ind w:firstLine="900"/>
        <w:rPr>
          <w:i/>
          <w:iCs/>
          <w:lang w:val="ro-RO"/>
        </w:rPr>
      </w:pPr>
      <w:r>
        <w:rPr>
          <w:i/>
          <w:iCs/>
          <w:lang w:val="ro-RO"/>
        </w:rPr>
        <w:t>- art. 63, alin. 1, 3 din Regulamentul CE nr. 1306/2013:</w:t>
      </w:r>
    </w:p>
    <w:p w:rsidR="00D26A21" w:rsidRDefault="00D26A21">
      <w:pPr>
        <w:pStyle w:val="CM1"/>
        <w:spacing w:before="0" w:after="0"/>
        <w:jc w:val="both"/>
        <w:rPr>
          <w:b/>
          <w:bCs/>
          <w:lang w:val="ro-RO"/>
        </w:rPr>
      </w:pPr>
      <w:r>
        <w:rPr>
          <w:lang w:val="ro-RO"/>
        </w:rPr>
        <w:t>,,Dacă se constată că un beneficiar nu îndeplineşte criteriile de eligibilitate sau nu respectă angajamentele sau alte obligaţii legate de condiţiile pentru acordarea ajutorului sau sprijinului prevăzute de legislaţia agricolă sectorială, plata aferentă ajutorului nu se efectuează sau acesta se retrage în întregime sau parţial şi, după caz, drepturile la plată aferente menţionate la art 21 din Regulamentul (UE) nr. 1307/2013 nu se alocă, sau se retrag.</w:t>
      </w:r>
    </w:p>
    <w:p w:rsidR="00D26A21" w:rsidRDefault="00D26A21">
      <w:pPr>
        <w:jc w:val="both"/>
        <w:rPr>
          <w:rFonts w:cs="Times New Roman"/>
        </w:rPr>
      </w:pPr>
      <w:r>
        <w:rPr>
          <w:rFonts w:cs="Times New Roman"/>
        </w:rPr>
        <w:t>Fără a aduce atingere art. 54 alin. (3), cuantumurile, inclusiv dobânzile aferente şi drepturile la plată vizate de retragerea menţionată la alin (1) şi de sancţiunile menţionate la alin. (2) se recuperează”.</w:t>
      </w:r>
    </w:p>
    <w:p w:rsidR="00D26A21" w:rsidRDefault="00D26A21">
      <w:pPr>
        <w:ind w:firstLine="900"/>
        <w:jc w:val="both"/>
        <w:rPr>
          <w:rFonts w:cs="Times New Roman"/>
          <w:i/>
          <w:iCs/>
        </w:rPr>
      </w:pPr>
      <w:r>
        <w:rPr>
          <w:rFonts w:cs="Times New Roman"/>
          <w:i/>
          <w:iCs/>
        </w:rPr>
        <w:t>- art. 35 alin. 4 din Regulamentul CE nr. 640/2014:</w:t>
      </w:r>
    </w:p>
    <w:p w:rsidR="00D26A21" w:rsidRDefault="00D26A21">
      <w:pPr>
        <w:autoSpaceDE w:val="0"/>
        <w:autoSpaceDN w:val="0"/>
        <w:adjustRightInd w:val="0"/>
        <w:jc w:val="both"/>
        <w:rPr>
          <w:rFonts w:cs="Times New Roman"/>
        </w:rPr>
      </w:pPr>
      <w:r>
        <w:rPr>
          <w:rFonts w:cs="Times New Roman"/>
        </w:rPr>
        <w:t>,,(1) Sprijinul solicitat se refuză sau se retrage în întregime dacă nu sunt îndeplinite criteriile de eligibilitate.</w:t>
      </w:r>
    </w:p>
    <w:p w:rsidR="00D26A21" w:rsidRDefault="00D26A21">
      <w:pPr>
        <w:autoSpaceDE w:val="0"/>
        <w:autoSpaceDN w:val="0"/>
        <w:adjustRightInd w:val="0"/>
        <w:jc w:val="both"/>
        <w:rPr>
          <w:rFonts w:cs="Times New Roman"/>
        </w:rPr>
      </w:pPr>
      <w:r>
        <w:rPr>
          <w:rFonts w:cs="Times New Roman"/>
        </w:rPr>
        <w:t>(2) Sprijinul solicitat se refuză sau se retrage în întregime sau parţial dacă nu sunt îndeplinite următoarele angajamente sau alte obligaţii:</w:t>
      </w:r>
    </w:p>
    <w:p w:rsidR="00D26A21" w:rsidRDefault="00D26A21">
      <w:pPr>
        <w:autoSpaceDE w:val="0"/>
        <w:autoSpaceDN w:val="0"/>
        <w:adjustRightInd w:val="0"/>
        <w:jc w:val="both"/>
        <w:rPr>
          <w:rFonts w:cs="Times New Roman"/>
        </w:rPr>
      </w:pPr>
      <w:r>
        <w:rPr>
          <w:rFonts w:cs="Times New Roman"/>
        </w:rPr>
        <w:t>a) angajamentele stabilite în programul de dezvoltare rurală</w:t>
      </w:r>
    </w:p>
    <w:p w:rsidR="00D26A21" w:rsidRDefault="00D26A21">
      <w:pPr>
        <w:autoSpaceDE w:val="0"/>
        <w:autoSpaceDN w:val="0"/>
        <w:adjustRightInd w:val="0"/>
        <w:jc w:val="both"/>
        <w:rPr>
          <w:rFonts w:cs="Times New Roman"/>
        </w:rPr>
      </w:pPr>
      <w:r>
        <w:rPr>
          <w:rFonts w:cs="Times New Roman"/>
        </w:rPr>
        <w:t>(3) Când decide proporţia în care refuză sau retrage sprijinul în urma neîndeplinirii angajamentelor sau a altor obligaţii menţionate la alin. (2), statul membru ţine seama de gravitatea, amploarea, durata şi repetarea neconformităţii legate de condiţiile pentru sprijin menţionate la alin (2).</w:t>
      </w:r>
    </w:p>
    <w:p w:rsidR="00D26A21" w:rsidRDefault="00D26A21">
      <w:pPr>
        <w:autoSpaceDE w:val="0"/>
        <w:autoSpaceDN w:val="0"/>
        <w:adjustRightInd w:val="0"/>
        <w:jc w:val="both"/>
        <w:rPr>
          <w:rFonts w:cs="Times New Roman"/>
        </w:rPr>
      </w:pPr>
      <w:r>
        <w:rPr>
          <w:rFonts w:cs="Times New Roman"/>
        </w:rPr>
        <w:t>(4) În cazul angajamentelor sau plăţilor multianuale, retragerile bazate pe criteriile menţionate la alin. (3) se aplică şi cuantumurilor deja plătite în anii anteriori pentru aceeaşi operaţiune.</w:t>
      </w:r>
    </w:p>
    <w:p w:rsidR="00D26A21" w:rsidRDefault="00D26A21">
      <w:pPr>
        <w:autoSpaceDE w:val="0"/>
        <w:autoSpaceDN w:val="0"/>
        <w:adjustRightInd w:val="0"/>
        <w:jc w:val="both"/>
        <w:rPr>
          <w:rFonts w:cs="Times New Roman"/>
        </w:rPr>
      </w:pPr>
      <w:r>
        <w:rPr>
          <w:rFonts w:cs="Times New Roman"/>
        </w:rPr>
        <w:t>(5) În cazul în care evaluarea de ansamblu bazată pe criteriile menţionate la alin. (3) duce la constatarea unei neconformităţi grave, sprijinul nu se plăteşte sau se retrage în întregime. Totodată, beneficiarul este exclus de la aceeaşi măsură sau de la acelaşi tip de operaţiune pentru anul calendaristic în care se face constatarea şi pentru anul calendaristic următor.</w:t>
      </w:r>
    </w:p>
    <w:p w:rsidR="00D26A21" w:rsidRDefault="00D26A21">
      <w:pPr>
        <w:autoSpaceDE w:val="0"/>
        <w:autoSpaceDN w:val="0"/>
        <w:adjustRightInd w:val="0"/>
        <w:jc w:val="both"/>
        <w:rPr>
          <w:rFonts w:cs="Times New Roman"/>
        </w:rPr>
      </w:pPr>
      <w:r>
        <w:rPr>
          <w:rFonts w:cs="Times New Roman"/>
        </w:rPr>
        <w:t>(6) În cazul în care se stabileşte că beneficiarul a furnizat dovezi false pentru a primi sprijinul sau nu a furnizat informaţiile necesare din motive de neglijenţă, sprijinul se refuză sau se retrage în întregime. Totodată, beneficiarul este exclus de la aceeaşi măsură sau de la acelaşi tip de operaţiune pentru anul calendaristic în care se face constatarea şi pentru anul calendaristic următor”.</w:t>
      </w:r>
    </w:p>
    <w:p w:rsidR="00D26A21" w:rsidRDefault="00D26A21">
      <w:pPr>
        <w:autoSpaceDE w:val="0"/>
        <w:autoSpaceDN w:val="0"/>
        <w:adjustRightInd w:val="0"/>
        <w:jc w:val="both"/>
        <w:rPr>
          <w:rFonts w:cs="Times New Roman"/>
        </w:rPr>
      </w:pPr>
    </w:p>
    <w:p w:rsidR="00D26A21" w:rsidRDefault="00D26A21">
      <w:pPr>
        <w:shd w:val="clear" w:color="auto" w:fill="FFFFFF"/>
        <w:jc w:val="both"/>
        <w:rPr>
          <w:rFonts w:cs="Times New Roman"/>
        </w:rPr>
      </w:pPr>
      <w:r>
        <w:rPr>
          <w:rFonts w:cs="Times New Roman"/>
        </w:rPr>
        <w:t xml:space="preserve">În conformitate cu art. 41  din </w:t>
      </w:r>
      <w:r>
        <w:rPr>
          <w:rFonts w:cs="Times New Roman"/>
          <w:i/>
          <w:iCs/>
        </w:rPr>
        <w:t>O.U.G. nr. 11/2021</w:t>
      </w:r>
      <w:r>
        <w:rPr>
          <w:rFonts w:cs="Times New Roman"/>
        </w:rPr>
        <w:t>:</w:t>
      </w:r>
    </w:p>
    <w:p w:rsidR="00D26A21" w:rsidRDefault="00D26A21">
      <w:pPr>
        <w:shd w:val="clear" w:color="auto" w:fill="FFFFFF"/>
        <w:jc w:val="both"/>
        <w:rPr>
          <w:rFonts w:cs="Times New Roman"/>
          <w:shd w:val="clear" w:color="auto" w:fill="FFFFFF"/>
        </w:rPr>
      </w:pPr>
      <w:r>
        <w:rPr>
          <w:rFonts w:cs="Times New Roman"/>
          <w:lang w:val="en-US"/>
        </w:rPr>
        <w:t>“</w:t>
      </w:r>
      <w:r>
        <w:rPr>
          <w:rFonts w:cs="Times New Roman"/>
        </w:rPr>
        <w:t xml:space="preserve"> </w:t>
      </w:r>
      <w:r>
        <w:rPr>
          <w:rFonts w:cs="Times New Roman"/>
          <w:b/>
          <w:bCs/>
        </w:rPr>
        <w:t xml:space="preserve">Art. 41. </w:t>
      </w:r>
      <w:r>
        <w:rPr>
          <w:rFonts w:cs="Times New Roman"/>
          <w:b/>
          <w:bCs/>
          <w:shd w:val="clear" w:color="auto" w:fill="FFFFFF"/>
        </w:rPr>
        <w:t>(1)</w:t>
      </w:r>
      <w:r>
        <w:rPr>
          <w:rFonts w:cs="Times New Roman"/>
          <w:shd w:val="clear" w:color="auto" w:fill="FFFFFF"/>
        </w:rPr>
        <w:t xml:space="preserve"> Sumele necuvenite sub formă de ajutoare naționale tranzitorii și/sau de scheme de plăți directe sau măsuri de sprijin din fondurile europene și/sau din fondurile publice naționale aferente acestora, stabilite în urma unei nereguli sau a unei neglijențe, se recuperează în conformitate cu prevederile art. 54 din Regulamentul (UE) nr. 1306/2013 și ale </w:t>
      </w:r>
      <w:hyperlink r:id="rId117" w:history="1">
        <w:r>
          <w:rPr>
            <w:rFonts w:cs="Times New Roman"/>
            <w:shd w:val="clear" w:color="auto" w:fill="FFFFFF"/>
          </w:rPr>
          <w:t>Ordonanței de urgență a Guvernului nr. 66/2011</w:t>
        </w:r>
      </w:hyperlink>
      <w:r>
        <w:rPr>
          <w:rFonts w:cs="Times New Roman"/>
          <w:shd w:val="clear" w:color="auto" w:fill="FFFFFF"/>
        </w:rPr>
        <w:t> privind prevenirea, constatarea și sancționarea neregulilor apărute în obținerea și utilizarea fondurilor europene și/sau a fondurilor publice naționale aferente acestora, aprobată cu modificări și completări prin </w:t>
      </w:r>
      <w:hyperlink r:id="rId118" w:history="1">
        <w:r>
          <w:rPr>
            <w:rFonts w:cs="Times New Roman"/>
            <w:shd w:val="clear" w:color="auto" w:fill="FFFFFF"/>
          </w:rPr>
          <w:t>Legea nr. 142/2012</w:t>
        </w:r>
      </w:hyperlink>
      <w:r>
        <w:rPr>
          <w:rFonts w:cs="Times New Roman"/>
          <w:shd w:val="clear" w:color="auto" w:fill="FFFFFF"/>
        </w:rPr>
        <w:t>, cu modificările și completările ulterioare.</w:t>
      </w:r>
    </w:p>
    <w:p w:rsidR="00D26A21" w:rsidRDefault="00D26A21">
      <w:pPr>
        <w:jc w:val="both"/>
        <w:rPr>
          <w:rFonts w:cs="Times New Roman"/>
          <w:shd w:val="clear" w:color="auto" w:fill="FFFFFF"/>
        </w:rPr>
      </w:pPr>
      <w:r>
        <w:rPr>
          <w:rFonts w:cs="Times New Roman"/>
          <w:shd w:val="clear" w:color="auto" w:fill="FFFFFF"/>
        </w:rPr>
        <w:t>(2) Neregula sau neglijența privind respectarea criteriilor de eligibilitate, a angajamentelor și a altor obligaţii aferente ajutoarelor naționale tranzitorii, schemelor de plăți directe și măsurilor de sprijin, se constată în timpul următoarelor acțiuni:</w:t>
      </w:r>
    </w:p>
    <w:p w:rsidR="00D26A21" w:rsidRDefault="00D26A21">
      <w:pPr>
        <w:jc w:val="both"/>
        <w:rPr>
          <w:rFonts w:cs="Times New Roman"/>
          <w:shd w:val="clear" w:color="auto" w:fill="FFFFFF"/>
        </w:rPr>
      </w:pPr>
      <w:r>
        <w:rPr>
          <w:rFonts w:cs="Times New Roman"/>
          <w:shd w:val="clear" w:color="auto" w:fill="FFFFFF"/>
        </w:rPr>
        <w:t>a) actualizarea sistemului de identificare a parcelelor agricole;</w:t>
      </w:r>
    </w:p>
    <w:p w:rsidR="00D26A21" w:rsidRDefault="00D26A21">
      <w:pPr>
        <w:jc w:val="both"/>
        <w:rPr>
          <w:rFonts w:cs="Times New Roman"/>
          <w:shd w:val="clear" w:color="auto" w:fill="FFFFFF"/>
        </w:rPr>
      </w:pPr>
      <w:r>
        <w:rPr>
          <w:rFonts w:cs="Times New Roman"/>
          <w:shd w:val="clear" w:color="auto" w:fill="FFFFFF"/>
        </w:rPr>
        <w:t>b) controale administrative şi la fața locului privind respectarea criteriilor de eligibilitate, a angajamentelor și a altor obligaţii;</w:t>
      </w:r>
    </w:p>
    <w:p w:rsidR="00D26A21" w:rsidRDefault="00D26A21">
      <w:pPr>
        <w:jc w:val="both"/>
        <w:rPr>
          <w:rFonts w:cs="Times New Roman"/>
          <w:shd w:val="clear" w:color="auto" w:fill="FFFFFF"/>
        </w:rPr>
      </w:pPr>
      <w:r>
        <w:rPr>
          <w:rFonts w:cs="Times New Roman"/>
          <w:shd w:val="clear" w:color="auto" w:fill="FFFFFF"/>
        </w:rPr>
        <w:t>c) verificări efectuate de către organele de control sau instituţiile de audit în urma cărora se constată lipsa documentelor justificative;</w:t>
      </w:r>
    </w:p>
    <w:p w:rsidR="00D26A21" w:rsidRDefault="00D26A21">
      <w:pPr>
        <w:jc w:val="both"/>
        <w:rPr>
          <w:rFonts w:cs="Times New Roman"/>
          <w:shd w:val="clear" w:color="auto" w:fill="FFFFFF"/>
        </w:rPr>
      </w:pPr>
      <w:r>
        <w:rPr>
          <w:rFonts w:cs="Times New Roman"/>
          <w:shd w:val="clear" w:color="auto" w:fill="FFFFFF"/>
        </w:rPr>
        <w:t>d) analize şi verificări efectuate de către APIA pe baza sesizărilor primite;</w:t>
      </w:r>
    </w:p>
    <w:p w:rsidR="00D26A21" w:rsidRDefault="00D26A21">
      <w:pPr>
        <w:jc w:val="both"/>
        <w:rPr>
          <w:rFonts w:cs="Times New Roman"/>
          <w:shd w:val="clear" w:color="auto" w:fill="FFFFFF"/>
        </w:rPr>
      </w:pPr>
      <w:r>
        <w:rPr>
          <w:rFonts w:cs="Times New Roman"/>
          <w:shd w:val="clear" w:color="auto" w:fill="FFFFFF"/>
        </w:rPr>
        <w:t>e) verificări efectuate de organele de control, anchetă sau de audit, de autorităţile naţionale sau europene;</w:t>
      </w:r>
    </w:p>
    <w:p w:rsidR="00D26A21" w:rsidRDefault="00D26A21">
      <w:pPr>
        <w:jc w:val="both"/>
        <w:rPr>
          <w:rFonts w:cs="Times New Roman"/>
          <w:shd w:val="clear" w:color="auto" w:fill="FFFFFF"/>
        </w:rPr>
      </w:pPr>
      <w:r>
        <w:rPr>
          <w:rFonts w:cs="Times New Roman"/>
          <w:shd w:val="clear" w:color="auto" w:fill="FFFFFF"/>
        </w:rPr>
        <w:t>f) hotărâri judecătoreşti definitive şi irevocabile;</w:t>
      </w:r>
    </w:p>
    <w:p w:rsidR="00D26A21" w:rsidRDefault="00D26A21">
      <w:pPr>
        <w:jc w:val="both"/>
        <w:rPr>
          <w:rFonts w:cs="Times New Roman"/>
          <w:shd w:val="clear" w:color="auto" w:fill="FFFFFF"/>
        </w:rPr>
      </w:pPr>
      <w:r>
        <w:rPr>
          <w:rFonts w:cs="Times New Roman"/>
          <w:shd w:val="clear" w:color="auto" w:fill="FFFFFF"/>
        </w:rPr>
        <w:t>g) verificări efectuate de APIA, prin autosesizare.”</w:t>
      </w: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rPr>
      </w:pPr>
    </w:p>
    <w:p w:rsidR="00D26A21" w:rsidRDefault="00D26A21">
      <w:pPr>
        <w:autoSpaceDE w:val="0"/>
        <w:autoSpaceDN w:val="0"/>
        <w:adjustRightInd w:val="0"/>
        <w:jc w:val="both"/>
        <w:rPr>
          <w:rFonts w:cs="Times New Roman"/>
        </w:rPr>
      </w:pPr>
    </w:p>
    <w:p w:rsidR="00D26A21" w:rsidRDefault="00D26A21">
      <w:pPr>
        <w:pStyle w:val="Heading2"/>
        <w:rPr>
          <w:rFonts w:ascii="Times New Roman" w:hAnsi="Times New Roman" w:cs="Times New Roman"/>
          <w:b/>
          <w:bCs/>
          <w:sz w:val="24"/>
          <w:szCs w:val="24"/>
        </w:rPr>
      </w:pPr>
      <w:bookmarkStart w:id="171" w:name="_Toc66782003"/>
      <w:r>
        <w:rPr>
          <w:rFonts w:ascii="Times New Roman" w:hAnsi="Times New Roman" w:cs="Times New Roman"/>
          <w:b/>
          <w:bCs/>
          <w:sz w:val="24"/>
          <w:szCs w:val="24"/>
        </w:rPr>
        <w:t>PUBLICAREA INFORMAŢIILOR</w:t>
      </w:r>
      <w:bookmarkEnd w:id="171"/>
    </w:p>
    <w:p w:rsidR="00D26A21" w:rsidRDefault="00D26A21">
      <w:pPr>
        <w:rPr>
          <w:rFonts w:cs="Times New Roman"/>
        </w:rPr>
      </w:pPr>
    </w:p>
    <w:p w:rsidR="00D26A21" w:rsidRDefault="00D26A21">
      <w:pPr>
        <w:pStyle w:val="NormalWeb"/>
        <w:shd w:val="clear" w:color="auto" w:fill="FFFFFF"/>
        <w:spacing w:before="0" w:beforeAutospacing="0" w:after="0" w:afterAutospacing="0"/>
        <w:jc w:val="both"/>
        <w:rPr>
          <w:rStyle w:val="rvts9"/>
          <w:rFonts w:ascii="Times New Roman" w:hAnsi="Times New Roman" w:cs="Times New Roman"/>
          <w:b/>
          <w:bCs/>
          <w:sz w:val="24"/>
          <w:szCs w:val="24"/>
        </w:rPr>
      </w:pPr>
      <w:r>
        <w:rPr>
          <w:rFonts w:ascii="Times New Roman" w:hAnsi="Times New Roman" w:cs="Times New Roman"/>
          <w:b/>
          <w:bCs/>
          <w:sz w:val="24"/>
          <w:szCs w:val="24"/>
        </w:rPr>
        <w:t xml:space="preserve">Pe site-ul APIA  www.apia.org.ro există secţiunea Beneficiarii plăţilor FEGA şi FEADR cu link spre site A.F.I.R. care publică informaţiile referitoare la beneficiarii plăţilor, conform art. 111 din </w:t>
      </w:r>
      <w:r>
        <w:rPr>
          <w:rStyle w:val="rvts9"/>
          <w:rFonts w:ascii="Times New Roman" w:hAnsi="Times New Roman" w:cs="Times New Roman"/>
          <w:b/>
          <w:bCs/>
          <w:sz w:val="24"/>
          <w:szCs w:val="24"/>
        </w:rPr>
        <w:t xml:space="preserve">Regulamentul (UE) nr. 1306/2013 privind finanţarea, gestionarea şi monitorizarea politicii agricole comune şi de abrogare a Regulamentelor (CEE) nr. 352/78, (CE) nr. 165/94, (CE) nr. 2799/98, (CE) nr. 814/2000, (CE) nr. 1290/2005 şi (CE) nr. 485/2008 ale Consiliului: </w:t>
      </w:r>
    </w:p>
    <w:p w:rsidR="00D26A21" w:rsidRDefault="00D26A21">
      <w:pPr>
        <w:pStyle w:val="NormalWeb"/>
        <w:shd w:val="clear" w:color="auto" w:fill="FFFFFF"/>
        <w:spacing w:before="0" w:beforeAutospacing="0" w:after="0" w:afterAutospacing="0"/>
        <w:jc w:val="both"/>
        <w:rPr>
          <w:rStyle w:val="rvts9"/>
          <w:rFonts w:ascii="Times New Roman" w:hAnsi="Times New Roman" w:cs="Times New Roman"/>
          <w:b/>
          <w:bCs/>
          <w:sz w:val="24"/>
          <w:szCs w:val="24"/>
        </w:rPr>
      </w:pPr>
    </w:p>
    <w:p w:rsidR="00D26A21" w:rsidRDefault="00D26A21">
      <w:pPr>
        <w:pStyle w:val="NormalWeb"/>
        <w:shd w:val="clear" w:color="auto" w:fill="FFFFFF"/>
        <w:spacing w:before="0" w:beforeAutospacing="0" w:after="0" w:afterAutospacing="0"/>
        <w:jc w:val="both"/>
        <w:rPr>
          <w:rFonts w:ascii="Times New Roman" w:hAnsi="Times New Roman" w:cs="Times New Roman"/>
          <w:sz w:val="24"/>
          <w:szCs w:val="24"/>
        </w:rPr>
      </w:pPr>
      <w:r>
        <w:rPr>
          <w:rStyle w:val="rvts9"/>
          <w:rFonts w:ascii="Times New Roman" w:hAnsi="Times New Roman" w:cs="Times New Roman"/>
          <w:sz w:val="24"/>
          <w:szCs w:val="24"/>
        </w:rPr>
        <w:t>„</w:t>
      </w:r>
      <w:r>
        <w:rPr>
          <w:rFonts w:ascii="Times New Roman" w:hAnsi="Times New Roman" w:cs="Times New Roman"/>
          <w:sz w:val="24"/>
          <w:szCs w:val="24"/>
        </w:rPr>
        <w:t>(1) Statele membre asigură publicarea anuală ex post a beneficiarilor Fondurilor. Publicarea conţine:</w:t>
      </w:r>
    </w:p>
    <w:p w:rsidR="00D26A21" w:rsidRDefault="00D26A21">
      <w:pPr>
        <w:pStyle w:val="NormalWeb"/>
        <w:shd w:val="clear" w:color="auto" w:fill="FFFFFF"/>
        <w:spacing w:before="0" w:beforeAutospacing="0" w:after="0" w:afterAutospacing="0"/>
        <w:ind w:firstLine="720"/>
        <w:jc w:val="both"/>
        <w:rPr>
          <w:rFonts w:ascii="Times New Roman" w:hAnsi="Times New Roman" w:cs="Times New Roman"/>
          <w:sz w:val="24"/>
          <w:szCs w:val="24"/>
        </w:rPr>
      </w:pPr>
      <w:r>
        <w:rPr>
          <w:rFonts w:ascii="Times New Roman" w:hAnsi="Times New Roman" w:cs="Times New Roman"/>
          <w:sz w:val="24"/>
          <w:szCs w:val="24"/>
        </w:rPr>
        <w:t>(a) fără a aduce atingere primului paragraf din articolul 112 din prezentul regulament, numele beneficiarului, după cum urmează:</w:t>
      </w:r>
    </w:p>
    <w:p w:rsidR="00D26A21" w:rsidRDefault="00D26A21">
      <w:pPr>
        <w:shd w:val="clear" w:color="auto" w:fill="FFFFFF"/>
        <w:ind w:left="720" w:firstLine="720"/>
        <w:jc w:val="both"/>
        <w:rPr>
          <w:rFonts w:cs="Times New Roman"/>
        </w:rPr>
      </w:pPr>
      <w:r>
        <w:rPr>
          <w:rFonts w:cs="Times New Roman"/>
        </w:rPr>
        <w:t>(i) prenumele şi numele de familie, în cazul în care beneficiarul este o persoană fizică;</w:t>
      </w:r>
    </w:p>
    <w:p w:rsidR="00D26A21" w:rsidRDefault="00D26A21">
      <w:pPr>
        <w:shd w:val="clear" w:color="auto" w:fill="FFFFFF"/>
        <w:ind w:left="1440"/>
        <w:jc w:val="both"/>
        <w:rPr>
          <w:rFonts w:cs="Times New Roman"/>
        </w:rPr>
      </w:pPr>
      <w:r>
        <w:rPr>
          <w:rFonts w:cs="Times New Roman"/>
        </w:rPr>
        <w:t>(ii) denumirea juridică completă, aşa cum a fost înregistrată, în cazul în care beneficiarul este o persoană juridică cu personalitate juridică proprie conform legislaţiei statului membru în cauză;</w:t>
      </w:r>
    </w:p>
    <w:p w:rsidR="00D26A21" w:rsidRDefault="00D26A21">
      <w:pPr>
        <w:shd w:val="clear" w:color="auto" w:fill="FFFFFF"/>
        <w:ind w:left="1440"/>
        <w:jc w:val="both"/>
        <w:rPr>
          <w:rFonts w:cs="Times New Roman"/>
        </w:rPr>
      </w:pPr>
      <w:r>
        <w:rPr>
          <w:rFonts w:cs="Times New Roman"/>
        </w:rPr>
        <w:t>(iii) denumirea completă a asociaţiei, aşa cum a fost înregistrată sau recunoscută oficial, în cazul în care beneficiarul este o asociaţie fără personalitate juridică proprie;</w:t>
      </w:r>
    </w:p>
    <w:p w:rsidR="00D26A21" w:rsidRDefault="00D26A21">
      <w:pPr>
        <w:shd w:val="clear" w:color="auto" w:fill="FFFFFF"/>
        <w:ind w:firstLine="720"/>
        <w:jc w:val="both"/>
        <w:rPr>
          <w:rFonts w:cs="Times New Roman"/>
        </w:rPr>
      </w:pPr>
      <w:r>
        <w:rPr>
          <w:rFonts w:cs="Times New Roman"/>
        </w:rPr>
        <w:t>(b) localitatea în care beneficiarul îşi are domiciliul sau în care acesta este înregistrat şi, după caz, codul poştal sau partea din acesta care identifică localitatea;</w:t>
      </w:r>
    </w:p>
    <w:p w:rsidR="00D26A21" w:rsidRDefault="00D26A21">
      <w:pPr>
        <w:shd w:val="clear" w:color="auto" w:fill="FFFFFF"/>
        <w:ind w:firstLine="720"/>
        <w:jc w:val="both"/>
        <w:rPr>
          <w:rFonts w:cs="Times New Roman"/>
        </w:rPr>
      </w:pPr>
      <w:r>
        <w:rPr>
          <w:rFonts w:cs="Times New Roman"/>
        </w:rPr>
        <w:t>(c) cuantumurile corespunzătoare fiecărei măsuri finanţate din Fonduri, primite de către fiecare beneficiar în cursul exerciţiului financiar în cauză;</w:t>
      </w:r>
    </w:p>
    <w:p w:rsidR="00D26A21" w:rsidRDefault="00D26A21">
      <w:pPr>
        <w:shd w:val="clear" w:color="auto" w:fill="FFFFFF"/>
        <w:ind w:firstLine="720"/>
        <w:jc w:val="both"/>
        <w:rPr>
          <w:rFonts w:cs="Times New Roman"/>
          <w:lang w:val="it-IT"/>
        </w:rPr>
      </w:pPr>
      <w:r>
        <w:rPr>
          <w:rFonts w:cs="Times New Roman"/>
          <w:lang w:val="it-IT"/>
        </w:rPr>
        <w:t>(d) natura şi descrierea măsurilor finanţate din oricare dintre Fonduri şi în temeiul cărora este acordată plata menţionată la litera (c).</w:t>
      </w:r>
    </w:p>
    <w:p w:rsidR="00D26A21" w:rsidRDefault="00D26A21">
      <w:pPr>
        <w:shd w:val="clear" w:color="auto" w:fill="FFFFFF"/>
        <w:ind w:firstLine="720"/>
        <w:jc w:val="both"/>
        <w:rPr>
          <w:rFonts w:cs="Times New Roman"/>
          <w:lang w:val="it-IT"/>
        </w:rPr>
      </w:pPr>
    </w:p>
    <w:p w:rsidR="00D26A21" w:rsidRDefault="00D26A21">
      <w:pPr>
        <w:shd w:val="clear" w:color="auto" w:fill="FFFFFF"/>
        <w:jc w:val="both"/>
        <w:rPr>
          <w:rFonts w:cs="Times New Roman"/>
          <w:lang w:val="it-IT"/>
        </w:rPr>
      </w:pPr>
      <w:r>
        <w:rPr>
          <w:rFonts w:cs="Times New Roman"/>
          <w:lang w:val="it-IT"/>
        </w:rPr>
        <w:t>Informaţiile menţionate în primul paragraf sunt puse la dispoziţie pe un site internet unic pentru fiecare stat membru. Acestea sunt disponibile timp de doi ani de la data publicării iniţiale.</w:t>
      </w:r>
    </w:p>
    <w:p w:rsidR="00D26A21" w:rsidRDefault="00D26A21">
      <w:pPr>
        <w:autoSpaceDE w:val="0"/>
        <w:autoSpaceDN w:val="0"/>
        <w:adjustRightInd w:val="0"/>
        <w:ind w:right="26"/>
        <w:jc w:val="both"/>
        <w:rPr>
          <w:rFonts w:cs="Times New Roman"/>
        </w:rPr>
      </w:pPr>
      <w:r>
        <w:rPr>
          <w:rFonts w:cs="Times New Roman"/>
          <w:lang w:val="it-IT"/>
        </w:rPr>
        <w:t>(2) În ceea ce priveşte plăţile care corespund măsurilor finanţate de FEADR, menţionate la alineatul (1) primul paragraf litera (c), sumele care urmează să fie publicate corespund finanţării publice totale, incluzând atât contribuţia Uniunii, cât şi contribuţia naţională.”</w:t>
      </w:r>
    </w:p>
    <w:p w:rsidR="00D26A21" w:rsidRDefault="00D26A21">
      <w:pPr>
        <w:ind w:right="-154"/>
        <w:jc w:val="both"/>
        <w:rPr>
          <w:rFonts w:cs="Times New Roman"/>
        </w:rPr>
      </w:pPr>
    </w:p>
    <w:p w:rsidR="00D26A21" w:rsidRDefault="00D26A21">
      <w:pPr>
        <w:rPr>
          <w:rFonts w:cs="Times New Roman"/>
        </w:rPr>
      </w:pPr>
    </w:p>
    <w:p w:rsidR="00D26A21" w:rsidRDefault="00D26A21">
      <w:pPr>
        <w:pStyle w:val="Heading2"/>
        <w:rPr>
          <w:rFonts w:ascii="Times New Roman" w:hAnsi="Times New Roman" w:cs="Times New Roman"/>
          <w:b/>
          <w:bCs/>
          <w:sz w:val="24"/>
          <w:szCs w:val="24"/>
        </w:rPr>
      </w:pPr>
      <w:bookmarkStart w:id="172" w:name="BM4093575"/>
      <w:bookmarkStart w:id="173" w:name="BM4093576"/>
      <w:bookmarkStart w:id="174" w:name="BM4093577"/>
      <w:bookmarkStart w:id="175" w:name="BM4093578"/>
      <w:bookmarkStart w:id="176" w:name="BM4093579"/>
      <w:bookmarkStart w:id="177" w:name="BM4093580"/>
      <w:bookmarkStart w:id="178" w:name="BM4093581"/>
      <w:bookmarkStart w:id="179" w:name="BM4093582"/>
      <w:bookmarkStart w:id="180" w:name="_Toc253124007"/>
      <w:bookmarkStart w:id="181" w:name="_Toc66782004"/>
      <w:bookmarkEnd w:id="172"/>
      <w:bookmarkEnd w:id="173"/>
      <w:bookmarkEnd w:id="174"/>
      <w:bookmarkEnd w:id="175"/>
      <w:bookmarkEnd w:id="176"/>
      <w:bookmarkEnd w:id="177"/>
      <w:bookmarkEnd w:id="178"/>
      <w:bookmarkEnd w:id="179"/>
      <w:r>
        <w:rPr>
          <w:rFonts w:ascii="Times New Roman" w:hAnsi="Times New Roman" w:cs="Times New Roman"/>
          <w:b/>
          <w:bCs/>
          <w:sz w:val="24"/>
          <w:szCs w:val="24"/>
        </w:rPr>
        <w:t>ALTE INFORMAŢII</w:t>
      </w:r>
      <w:bookmarkEnd w:id="180"/>
      <w:bookmarkEnd w:id="181"/>
    </w:p>
    <w:p w:rsidR="00D26A21" w:rsidRDefault="00D26A21">
      <w:pPr>
        <w:rPr>
          <w:rFonts w:cs="Times New Roman"/>
        </w:rPr>
      </w:pPr>
    </w:p>
    <w:p w:rsidR="00D26A21" w:rsidRDefault="00D26A21">
      <w:pPr>
        <w:pStyle w:val="NoSpacing"/>
        <w:jc w:val="both"/>
        <w:rPr>
          <w:rStyle w:val="rvts7"/>
          <w:rFonts w:ascii="Times New Roman" w:hAnsi="Times New Roman" w:cs="Times New Roman"/>
          <w:sz w:val="24"/>
          <w:szCs w:val="24"/>
        </w:rPr>
      </w:pPr>
      <w:r>
        <w:rPr>
          <w:rFonts w:ascii="Times New Roman" w:hAnsi="Times New Roman" w:cs="Times New Roman"/>
          <w:sz w:val="24"/>
          <w:szCs w:val="24"/>
        </w:rPr>
        <w:t xml:space="preserve">În cursul controalelor administrative referitoare la utilizarea terenurilor agricole care fac obiectul cererii unice de plată, funcţionarul APIA responsabil cu administrarea cererii unice de plată verifică corespondenţa suprafeţelor utilizate înscrise în adeverinţă, cu suprafeţele declarate în cererea unică de plată. În urma verificărilor, funcţionarul APIA responsabil cu administrarea cererii unice de plată notifică, după caz, fermierul pentru clarificări suplimentare, în urma cărora decide dacă sunt necesare măsuri corective de reducere a suprafeţei declarate, conform art. 5 alin. 5 din </w:t>
      </w:r>
      <w:r>
        <w:rPr>
          <w:rFonts w:ascii="Times New Roman" w:hAnsi="Times New Roman" w:cs="Times New Roman"/>
          <w:i/>
          <w:iCs/>
          <w:sz w:val="24"/>
          <w:szCs w:val="24"/>
        </w:rPr>
        <w:t>Ordinul MADR nr. 45/2021</w:t>
      </w:r>
      <w:r>
        <w:rPr>
          <w:rFonts w:ascii="Times New Roman" w:hAnsi="Times New Roman" w:cs="Times New Roman"/>
          <w:sz w:val="24"/>
          <w:szCs w:val="24"/>
        </w:rPr>
        <w:t>.</w:t>
      </w:r>
    </w:p>
    <w:p w:rsidR="00D26A21" w:rsidRDefault="00D26A21">
      <w:pPr>
        <w:pStyle w:val="NoSpacing"/>
        <w:jc w:val="both"/>
        <w:rPr>
          <w:rStyle w:val="rvts7"/>
          <w:rFonts w:ascii="Times New Roman" w:hAnsi="Times New Roman" w:cs="Times New Roman"/>
          <w:sz w:val="24"/>
          <w:szCs w:val="24"/>
        </w:rPr>
      </w:pPr>
    </w:p>
    <w:p w:rsidR="00D26A21" w:rsidRDefault="00D26A21">
      <w:pPr>
        <w:shd w:val="clear" w:color="auto" w:fill="FFFFFF"/>
        <w:jc w:val="both"/>
        <w:rPr>
          <w:rFonts w:cs="Times New Roman"/>
        </w:rPr>
      </w:pPr>
      <w:r>
        <w:rPr>
          <w:rFonts w:cs="Times New Roman"/>
        </w:rPr>
        <w:t xml:space="preserve">În conformitate cu prevederile art. 9 alin. (10) din OUG nr. 11/2021, în cursul controalelor administrative, în situaţia în care se constată că terenul face obiectul cererilor a doi sau mai mulţi solicitanţi, </w:t>
      </w:r>
      <w:r>
        <w:rPr>
          <w:rStyle w:val="rvts10"/>
          <w:rFonts w:cs="Times New Roman"/>
        </w:rPr>
        <w:t>APIA, în termen de 30 de zile calendaristice, va notifica solicitanţii, care au obligaţia să rezolve litigiul</w:t>
      </w:r>
      <w:r>
        <w:rPr>
          <w:rFonts w:cs="Times New Roman"/>
        </w:rPr>
        <w:t xml:space="preserve">. </w:t>
      </w:r>
      <w:r>
        <w:rPr>
          <w:rStyle w:val="rvts10"/>
          <w:rFonts w:cs="Times New Roman"/>
        </w:rPr>
        <w:t xml:space="preserve">Dacă litigiul nu se rezolvă în termen de 30 de zile calendaristice de la primirea notificării, suprafaţa de teren sau efectivele de animale supradeclarate nu sunt eligibile la plată în anul curent de cerere, cu excepţia cazurilor în care litigiul este soluţionat în instanţă judecătorească. </w:t>
      </w:r>
    </w:p>
    <w:p w:rsidR="00D26A21" w:rsidRDefault="00D26A21">
      <w:pPr>
        <w:pStyle w:val="NoSpacing"/>
        <w:jc w:val="both"/>
        <w:rPr>
          <w:rStyle w:val="rvts7"/>
          <w:rFonts w:ascii="Times New Roman" w:hAnsi="Times New Roman" w:cs="Times New Roman"/>
          <w:sz w:val="24"/>
          <w:szCs w:val="24"/>
        </w:rPr>
      </w:pPr>
      <w:r>
        <w:rPr>
          <w:rStyle w:val="rvts7"/>
          <w:rFonts w:ascii="Times New Roman" w:hAnsi="Times New Roman" w:cs="Times New Roman"/>
          <w:sz w:val="24"/>
          <w:szCs w:val="24"/>
        </w:rPr>
        <w:t>Suprafeţele declarate în cererile unice de plată pentru care nu se depun documentele care fac dovada utilizării terenului până la data-limită de depunere a cererilor unice de plată sunt neeligibile</w:t>
      </w:r>
      <w:r>
        <w:rPr>
          <w:rFonts w:ascii="Times New Roman" w:hAnsi="Times New Roman" w:cs="Times New Roman"/>
          <w:sz w:val="24"/>
          <w:szCs w:val="24"/>
        </w:rPr>
        <w:t xml:space="preserve">, conform art. 5 alin. (9) din </w:t>
      </w:r>
      <w:r>
        <w:rPr>
          <w:rFonts w:ascii="Times New Roman" w:hAnsi="Times New Roman" w:cs="Times New Roman"/>
          <w:i/>
          <w:iCs/>
          <w:sz w:val="24"/>
          <w:szCs w:val="24"/>
        </w:rPr>
        <w:t>Ordinul MADR nr. 45/2021</w:t>
      </w:r>
      <w:r>
        <w:rPr>
          <w:rFonts w:ascii="Times New Roman" w:hAnsi="Times New Roman" w:cs="Times New Roman"/>
          <w:sz w:val="24"/>
          <w:szCs w:val="24"/>
        </w:rPr>
        <w:t>.</w:t>
      </w:r>
    </w:p>
    <w:p w:rsidR="00D26A21" w:rsidRDefault="00D26A21">
      <w:pPr>
        <w:pStyle w:val="ListParagraph0"/>
        <w:ind w:left="0"/>
        <w:jc w:val="both"/>
        <w:rPr>
          <w:rStyle w:val="rvts7"/>
          <w:lang w:eastAsia="ja-JP"/>
        </w:rPr>
      </w:pPr>
    </w:p>
    <w:p w:rsidR="00D26A21" w:rsidRDefault="00D26A21">
      <w:pPr>
        <w:pStyle w:val="ListParagraph0"/>
        <w:ind w:left="0"/>
        <w:jc w:val="both"/>
        <w:rPr>
          <w:b/>
          <w:bCs/>
        </w:rPr>
      </w:pPr>
      <w:r>
        <w:rPr>
          <w:b/>
          <w:bCs/>
        </w:rPr>
        <w:t>Modificări/corectări la cererea unică de plată ca urmare a controalelor administrative preliminare, modificări ale informaţiilor declarate în cerere pe care le poate face solicitantul fără a fi penalizat,  în termenele prevăzute de Reg.(UE) nr. 2333/2014.</w:t>
      </w:r>
    </w:p>
    <w:p w:rsidR="00D26A21" w:rsidRDefault="00D26A21">
      <w:pPr>
        <w:shd w:val="clear" w:color="auto" w:fill="FFFFFF"/>
        <w:jc w:val="both"/>
        <w:rPr>
          <w:rFonts w:cs="Times New Roman"/>
        </w:rPr>
      </w:pPr>
    </w:p>
    <w:p w:rsidR="00D26A21" w:rsidRDefault="00D26A21">
      <w:pPr>
        <w:shd w:val="clear" w:color="auto" w:fill="FFFFFF"/>
        <w:jc w:val="both"/>
        <w:rPr>
          <w:rFonts w:cs="Times New Roman"/>
        </w:rPr>
      </w:pPr>
      <w:r>
        <w:rPr>
          <w:rFonts w:cs="Times New Roman"/>
        </w:rPr>
        <w:t xml:space="preserve">Conform art. 1, pc. 2 din </w:t>
      </w:r>
      <w:r>
        <w:rPr>
          <w:rFonts w:cs="Times New Roman"/>
          <w:i/>
          <w:iCs/>
        </w:rPr>
        <w:t xml:space="preserve">Regulamentul (UE) nr. 2333/2014 </w:t>
      </w:r>
      <w:r>
        <w:rPr>
          <w:rFonts w:cs="Times New Roman"/>
        </w:rPr>
        <w:t>cererile unice de plată sunt supuse controalelor încrucişate preliminare menţionate la articolul 29 alineatul (1)  litera (c) din Regulamentul (UE) nr. 809/2014 (supradeclarări/suprapuneri).</w:t>
      </w:r>
    </w:p>
    <w:p w:rsidR="00D26A21" w:rsidRDefault="00D26A21">
      <w:pPr>
        <w:shd w:val="clear" w:color="auto" w:fill="FFFFFF"/>
        <w:jc w:val="both"/>
        <w:rPr>
          <w:rFonts w:cs="Times New Roman"/>
        </w:rPr>
      </w:pPr>
    </w:p>
    <w:p w:rsidR="00D26A21" w:rsidRDefault="00D26A21">
      <w:pPr>
        <w:shd w:val="clear" w:color="auto" w:fill="FFFFFF"/>
        <w:jc w:val="both"/>
        <w:rPr>
          <w:rFonts w:cs="Times New Roman"/>
          <w:b/>
          <w:bCs/>
        </w:rPr>
      </w:pPr>
      <w:r>
        <w:rPr>
          <w:rFonts w:cs="Times New Roman"/>
        </w:rPr>
        <w:t xml:space="preserve">Rezultatele controalelor încrucişate preliminare se notifică fermierului de către APIA în termen de 26 de zile calendaristice de la data finală de depunere a cererii unice de plată menţionată la articolul 13 din Regulamentul (UE) nr. 809/2014, respectiv în </w:t>
      </w:r>
      <w:r>
        <w:rPr>
          <w:rFonts w:cs="Times New Roman"/>
          <w:b/>
          <w:bCs/>
        </w:rPr>
        <w:t>perioada 18 mai 2021 – 14 iunie 2021.</w:t>
      </w:r>
    </w:p>
    <w:p w:rsidR="00D26A21" w:rsidRDefault="00D26A21">
      <w:pPr>
        <w:shd w:val="clear" w:color="auto" w:fill="FFFFFF"/>
        <w:jc w:val="both"/>
        <w:rPr>
          <w:rFonts w:cs="Times New Roman"/>
        </w:rPr>
      </w:pPr>
    </w:p>
    <w:p w:rsidR="00D26A21" w:rsidRDefault="00D26A21">
      <w:pPr>
        <w:pStyle w:val="rvps1"/>
        <w:spacing w:before="0" w:beforeAutospacing="0" w:after="0" w:afterAutospacing="0"/>
        <w:jc w:val="both"/>
      </w:pPr>
      <w:r>
        <w:t>În termen de</w:t>
      </w:r>
      <w:r>
        <w:rPr>
          <w:lang w:val="ro-RO"/>
        </w:rPr>
        <w:t xml:space="preserve"> nouă zile calendaristice de la data finală pentru notificarea către beneficiar a rezultatelor controalelor preliminare </w:t>
      </w:r>
      <w:r>
        <w:rPr>
          <w:b/>
          <w:bCs/>
        </w:rPr>
        <w:t>(15 iunie 2021 - 23 iunie 2021, inclusiv),</w:t>
      </w:r>
      <w:r>
        <w:t xml:space="preserve"> fermierul notificat de APIA poate modifica cererea unică de plată în aplicaţia IPA-Online, prin depunerea formularelor de modificare.</w:t>
      </w:r>
    </w:p>
    <w:p w:rsidR="00D26A21" w:rsidRDefault="00D26A21">
      <w:pPr>
        <w:shd w:val="clear" w:color="auto" w:fill="FFFFFF"/>
        <w:jc w:val="both"/>
        <w:rPr>
          <w:rFonts w:cs="Times New Roman"/>
        </w:rPr>
      </w:pPr>
    </w:p>
    <w:p w:rsidR="00D26A21" w:rsidRDefault="00D26A21">
      <w:pPr>
        <w:ind w:right="360"/>
        <w:jc w:val="center"/>
        <w:rPr>
          <w:rFonts w:cs="Times New Roman"/>
          <w:b/>
          <w:bCs/>
        </w:rPr>
      </w:pPr>
    </w:p>
    <w:p w:rsidR="00D26A21" w:rsidRDefault="00D26A21">
      <w:pPr>
        <w:ind w:right="360"/>
        <w:jc w:val="both"/>
        <w:rPr>
          <w:rFonts w:cs="Times New Roman"/>
          <w:noProof/>
        </w:rPr>
      </w:pPr>
      <w:r>
        <w:rPr>
          <w:rFonts w:cs="Times New Roman"/>
          <w:b/>
          <w:bCs/>
        </w:rPr>
        <w:t>ANEXE</w:t>
      </w:r>
    </w:p>
    <w:p w:rsidR="00D26A21" w:rsidRDefault="00D26A21">
      <w:pPr>
        <w:pStyle w:val="Heading1"/>
        <w:rPr>
          <w:rFonts w:ascii="Times New Roman" w:hAnsi="Times New Roman" w:cs="Times New Roman"/>
          <w:noProof/>
          <w:sz w:val="24"/>
          <w:szCs w:val="24"/>
        </w:rPr>
        <w:sectPr w:rsidR="00D26A21">
          <w:headerReference w:type="default" r:id="rId119"/>
          <w:footerReference w:type="default" r:id="rId120"/>
          <w:pgSz w:w="12240" w:h="15840" w:code="1"/>
          <w:pgMar w:top="567" w:right="540" w:bottom="567" w:left="810" w:header="360" w:footer="284" w:gutter="0"/>
          <w:cols w:space="708"/>
          <w:docGrid w:linePitch="360"/>
        </w:sectPr>
      </w:pPr>
    </w:p>
    <w:p w:rsidR="00D26A21" w:rsidRDefault="00D26A21">
      <w:pPr>
        <w:pStyle w:val="Heading2"/>
        <w:rPr>
          <w:rFonts w:ascii="Times New Roman" w:hAnsi="Times New Roman" w:cs="Times New Roman"/>
          <w:b/>
          <w:bCs/>
          <w:i/>
          <w:iCs/>
          <w:sz w:val="24"/>
          <w:szCs w:val="24"/>
        </w:rPr>
      </w:pPr>
      <w:bookmarkStart w:id="182" w:name="_Toc476226271"/>
      <w:bookmarkStart w:id="183" w:name="_Toc66782005"/>
      <w:r>
        <w:t>ANEXA NR. 1</w:t>
      </w:r>
      <w:bookmarkEnd w:id="182"/>
      <w:r>
        <w:rPr>
          <w:rFonts w:ascii="Times New Roman" w:hAnsi="Times New Roman" w:cs="Times New Roman"/>
          <w:b/>
          <w:bCs/>
          <w:i/>
          <w:iCs/>
          <w:sz w:val="24"/>
          <w:szCs w:val="24"/>
        </w:rPr>
        <w:t xml:space="preserve"> -  </w:t>
      </w:r>
      <w:r>
        <w:rPr>
          <w:rFonts w:ascii="Times New Roman" w:hAnsi="Times New Roman" w:cs="Times New Roman"/>
          <w:b/>
          <w:bCs/>
          <w:sz w:val="24"/>
          <w:szCs w:val="24"/>
        </w:rPr>
        <w:t>Formular M1-SCHIMBAREA DECLARAŢIEI DE SUPRAFAŢĂ 2021</w:t>
      </w:r>
      <w:bookmarkEnd w:id="183"/>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p>
    <w:p w:rsidR="00D26A21" w:rsidRDefault="00D26A21">
      <w:pPr>
        <w:rPr>
          <w:rFonts w:cs="Times New Roman"/>
          <w:sz w:val="14"/>
          <w:szCs w:val="14"/>
        </w:rPr>
      </w:pPr>
      <w:r>
        <w:rPr>
          <w:rFonts w:cs="Times New Roman"/>
          <w:sz w:val="14"/>
          <w:szCs w:val="14"/>
        </w:rPr>
        <w:t>Nr.................../data din Registratura IACS.................................</w:t>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r>
      <w:r>
        <w:rPr>
          <w:rFonts w:cs="Times New Roman"/>
          <w:sz w:val="14"/>
          <w:szCs w:val="14"/>
        </w:rPr>
        <w:tab/>
        <w:t>Ştampilă – data primirii la Centru local/judeţean APIA</w:t>
      </w:r>
    </w:p>
    <w:p w:rsidR="00D26A21" w:rsidRDefault="00D26A21">
      <w:pPr>
        <w:rPr>
          <w:rFonts w:cs="Times New Roman"/>
          <w:sz w:val="14"/>
          <w:szCs w:val="14"/>
        </w:rPr>
      </w:pPr>
      <w:r>
        <w:rPr>
          <w:rFonts w:cs="Times New Roman"/>
          <w:sz w:val="14"/>
          <w:szCs w:val="14"/>
        </w:rPr>
        <w:t>Nume şi Prenume funcţionar APIA:</w:t>
      </w:r>
    </w:p>
    <w:p w:rsidR="00D26A21" w:rsidRDefault="00D26A21">
      <w:pPr>
        <w:rPr>
          <w:rFonts w:cs="Times New Roman"/>
          <w:sz w:val="14"/>
          <w:szCs w:val="14"/>
        </w:rPr>
      </w:pPr>
      <w:r>
        <w:rPr>
          <w:rFonts w:cs="Times New Roman"/>
          <w:sz w:val="14"/>
          <w:szCs w:val="14"/>
        </w:rPr>
        <w:t>Semnătura:</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3"/>
        <w:gridCol w:w="3917"/>
      </w:tblGrid>
      <w:tr w:rsidR="00D26A21">
        <w:trPr>
          <w:trHeight w:val="258"/>
        </w:trPr>
        <w:tc>
          <w:tcPr>
            <w:tcW w:w="11203" w:type="dxa"/>
          </w:tcPr>
          <w:p w:rsidR="00D26A21" w:rsidRDefault="00D26A21">
            <w:pPr>
              <w:rPr>
                <w:rFonts w:cs="Times New Roman"/>
                <w:sz w:val="14"/>
                <w:szCs w:val="14"/>
              </w:rPr>
            </w:pPr>
            <w:r>
              <w:rPr>
                <w:rFonts w:cs="Times New Roman"/>
                <w:sz w:val="14"/>
                <w:szCs w:val="14"/>
              </w:rPr>
              <w:t>Nume şi prenume fermier/Denumire exploataţie</w:t>
            </w:r>
          </w:p>
        </w:tc>
        <w:tc>
          <w:tcPr>
            <w:tcW w:w="3917" w:type="dxa"/>
          </w:tcPr>
          <w:p w:rsidR="00D26A21" w:rsidRDefault="00D26A21">
            <w:pPr>
              <w:rPr>
                <w:rFonts w:cs="Times New Roman"/>
                <w:sz w:val="14"/>
                <w:szCs w:val="14"/>
              </w:rPr>
            </w:pPr>
            <w:r>
              <w:rPr>
                <w:rFonts w:cs="Times New Roman"/>
                <w:sz w:val="14"/>
                <w:szCs w:val="14"/>
              </w:rPr>
              <w:t>RO .............................................</w:t>
            </w:r>
          </w:p>
        </w:tc>
      </w:tr>
      <w:tr w:rsidR="00D26A21">
        <w:trPr>
          <w:trHeight w:val="258"/>
        </w:trPr>
        <w:tc>
          <w:tcPr>
            <w:tcW w:w="15120" w:type="dxa"/>
            <w:gridSpan w:val="2"/>
          </w:tcPr>
          <w:p w:rsidR="00D26A21" w:rsidRDefault="00D26A21">
            <w:pPr>
              <w:rPr>
                <w:rFonts w:cs="Times New Roman"/>
                <w:sz w:val="14"/>
                <w:szCs w:val="14"/>
              </w:rPr>
            </w:pPr>
            <w:r>
              <w:rPr>
                <w:rFonts w:cs="Times New Roman"/>
                <w:sz w:val="14"/>
                <w:szCs w:val="14"/>
              </w:rPr>
              <w:t>Adresa:</w:t>
            </w:r>
          </w:p>
        </w:tc>
      </w:tr>
    </w:tbl>
    <w:p w:rsidR="00D26A21" w:rsidRDefault="00D26A21">
      <w:pPr>
        <w:rPr>
          <w:rFonts w:cs="Times New Roman"/>
          <w:sz w:val="14"/>
          <w:szCs w:val="14"/>
        </w:rPr>
      </w:pPr>
      <w:r>
        <w:rPr>
          <w:rFonts w:cs="Times New Roman"/>
          <w:sz w:val="14"/>
          <w:szCs w:val="14"/>
        </w:rPr>
        <w:t>Înainte:</w:t>
      </w:r>
    </w:p>
    <w:tbl>
      <w:tblPr>
        <w:tblpPr w:leftFromText="180" w:rightFromText="180" w:vertAnchor="text" w:horzAnchor="margin" w:tblpY="31"/>
        <w:tblOverlap w:val="neve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
        <w:gridCol w:w="442"/>
        <w:gridCol w:w="1063"/>
        <w:gridCol w:w="797"/>
        <w:gridCol w:w="532"/>
        <w:gridCol w:w="709"/>
        <w:gridCol w:w="778"/>
        <w:gridCol w:w="815"/>
        <w:gridCol w:w="468"/>
        <w:gridCol w:w="274"/>
        <w:gridCol w:w="274"/>
        <w:gridCol w:w="274"/>
        <w:gridCol w:w="281"/>
        <w:gridCol w:w="824"/>
        <w:gridCol w:w="706"/>
        <w:gridCol w:w="443"/>
        <w:gridCol w:w="709"/>
        <w:gridCol w:w="618"/>
        <w:gridCol w:w="507"/>
        <w:gridCol w:w="575"/>
        <w:gridCol w:w="296"/>
        <w:gridCol w:w="274"/>
        <w:gridCol w:w="274"/>
        <w:gridCol w:w="274"/>
        <w:gridCol w:w="284"/>
        <w:gridCol w:w="826"/>
        <w:gridCol w:w="276"/>
        <w:gridCol w:w="274"/>
        <w:gridCol w:w="274"/>
        <w:gridCol w:w="274"/>
        <w:gridCol w:w="294"/>
        <w:gridCol w:w="13"/>
      </w:tblGrid>
      <w:tr w:rsidR="00D26A21">
        <w:trPr>
          <w:cantSplit/>
          <w:trHeight w:val="482"/>
        </w:trPr>
        <w:tc>
          <w:tcPr>
            <w:tcW w:w="460"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Nr. Crt.</w:t>
            </w:r>
          </w:p>
        </w:tc>
        <w:tc>
          <w:tcPr>
            <w:tcW w:w="442"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Ju</w:t>
            </w:r>
          </w:p>
          <w:p w:rsidR="00D26A21" w:rsidRDefault="00D26A21">
            <w:pPr>
              <w:rPr>
                <w:rFonts w:cs="Times New Roman"/>
                <w:sz w:val="14"/>
                <w:szCs w:val="14"/>
              </w:rPr>
            </w:pPr>
            <w:r>
              <w:rPr>
                <w:rFonts w:cs="Times New Roman"/>
                <w:sz w:val="14"/>
                <w:szCs w:val="14"/>
              </w:rPr>
              <w:t>deţ</w:t>
            </w:r>
          </w:p>
        </w:tc>
        <w:tc>
          <w:tcPr>
            <w:tcW w:w="2392" w:type="dxa"/>
            <w:gridSpan w:val="3"/>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Informaţii identificare parcele</w:t>
            </w:r>
          </w:p>
        </w:tc>
        <w:tc>
          <w:tcPr>
            <w:tcW w:w="709"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Pagina hartă</w:t>
            </w:r>
          </w:p>
        </w:tc>
        <w:tc>
          <w:tcPr>
            <w:tcW w:w="778"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Nr.  Parcelă   agricolă</w:t>
            </w:r>
          </w:p>
        </w:tc>
        <w:tc>
          <w:tcPr>
            <w:tcW w:w="81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r>
              <w:rPr>
                <w:rFonts w:cs="Times New Roman"/>
                <w:sz w:val="14"/>
                <w:szCs w:val="14"/>
                <w:lang w:val="fr-FR"/>
              </w:rPr>
              <w:t>Categorie de folosinţă</w:t>
            </w:r>
          </w:p>
        </w:tc>
        <w:tc>
          <w:tcPr>
            <w:tcW w:w="1571"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Suprafaţă </w:t>
            </w:r>
          </w:p>
          <w:p w:rsidR="00D26A21" w:rsidRDefault="00D26A21">
            <w:pPr>
              <w:rPr>
                <w:rFonts w:cs="Times New Roman"/>
                <w:sz w:val="14"/>
                <w:szCs w:val="14"/>
                <w:lang w:val="fr-FR"/>
              </w:rPr>
            </w:pPr>
            <w:r>
              <w:rPr>
                <w:rFonts w:cs="Times New Roman"/>
                <w:sz w:val="14"/>
                <w:szCs w:val="14"/>
                <w:lang w:val="fr-FR"/>
              </w:rPr>
              <w:t>parcelă agricolă</w:t>
            </w:r>
          </w:p>
          <w:p w:rsidR="00D26A21" w:rsidRDefault="00D26A21">
            <w:pPr>
              <w:rPr>
                <w:rFonts w:cs="Times New Roman"/>
                <w:sz w:val="14"/>
                <w:szCs w:val="14"/>
              </w:rPr>
            </w:pPr>
          </w:p>
          <w:p w:rsidR="00D26A21" w:rsidRDefault="00D26A21">
            <w:pPr>
              <w:rPr>
                <w:rFonts w:cs="Times New Roman"/>
                <w:sz w:val="14"/>
                <w:szCs w:val="14"/>
              </w:rPr>
            </w:pPr>
            <w:r>
              <w:rPr>
                <w:rFonts w:cs="Times New Roman"/>
                <w:sz w:val="14"/>
                <w:szCs w:val="14"/>
              </w:rPr>
              <w:t>- ha -</w:t>
            </w:r>
          </w:p>
          <w:p w:rsidR="00D26A21" w:rsidRDefault="00D26A21">
            <w:pPr>
              <w:rPr>
                <w:rFonts w:cs="Times New Roman"/>
                <w:sz w:val="14"/>
                <w:szCs w:val="14"/>
                <w:lang w:val="fr-FR"/>
              </w:rPr>
            </w:pPr>
          </w:p>
        </w:tc>
        <w:tc>
          <w:tcPr>
            <w:tcW w:w="824" w:type="dxa"/>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pt-BR"/>
              </w:rPr>
            </w:pPr>
            <w:r>
              <w:rPr>
                <w:rFonts w:cs="Times New Roman"/>
                <w:sz w:val="14"/>
                <w:szCs w:val="14"/>
                <w:lang w:val="pt-BR"/>
              </w:rPr>
              <w:t>Măsuri de dezvol-tare rurală:</w:t>
            </w:r>
          </w:p>
          <w:p w:rsidR="00D26A21" w:rsidRDefault="00D26A21">
            <w:pPr>
              <w:rPr>
                <w:rFonts w:cs="Times New Roman"/>
                <w:sz w:val="14"/>
                <w:szCs w:val="14"/>
                <w:lang w:val="es-NI"/>
              </w:rPr>
            </w:pPr>
            <w:r>
              <w:rPr>
                <w:rFonts w:cs="Times New Roman"/>
                <w:sz w:val="14"/>
                <w:szCs w:val="14"/>
                <w:lang w:val="es-NI"/>
              </w:rPr>
              <w:t>M10 / M11 /</w:t>
            </w:r>
          </w:p>
          <w:p w:rsidR="00D26A21" w:rsidRDefault="00D26A21">
            <w:pPr>
              <w:rPr>
                <w:rFonts w:cs="Times New Roman"/>
                <w:sz w:val="14"/>
                <w:szCs w:val="14"/>
                <w:lang w:val="es-NI"/>
              </w:rPr>
            </w:pPr>
            <w:r>
              <w:rPr>
                <w:rFonts w:cs="Times New Roman"/>
                <w:sz w:val="14"/>
                <w:szCs w:val="14"/>
                <w:lang w:val="es-NI"/>
              </w:rPr>
              <w:t>M214*)</w:t>
            </w:r>
          </w:p>
        </w:tc>
        <w:tc>
          <w:tcPr>
            <w:tcW w:w="706"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it-IT"/>
              </w:rPr>
            </w:pPr>
            <w:r>
              <w:rPr>
                <w:rFonts w:cs="Times New Roman"/>
                <w:sz w:val="14"/>
                <w:szCs w:val="14"/>
                <w:lang w:val="it-IT"/>
              </w:rPr>
              <w:t xml:space="preserve">Altitudine parcelă (pentru M10: P1, P1.2.1 şi  P1.2.2  </w:t>
            </w:r>
          </w:p>
        </w:tc>
        <w:tc>
          <w:tcPr>
            <w:tcW w:w="443"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Măsura 13</w:t>
            </w:r>
          </w:p>
        </w:tc>
        <w:tc>
          <w:tcPr>
            <w:tcW w:w="709"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Nr. Parcelă / cultură</w:t>
            </w:r>
          </w:p>
          <w:p w:rsidR="00D26A21" w:rsidRDefault="00D26A21">
            <w:pPr>
              <w:rPr>
                <w:rFonts w:cs="Times New Roman"/>
                <w:sz w:val="14"/>
                <w:szCs w:val="14"/>
                <w:lang w:val="es-NI"/>
              </w:rPr>
            </w:pPr>
            <w:r>
              <w:rPr>
                <w:rFonts w:cs="Times New Roman"/>
                <w:sz w:val="14"/>
                <w:szCs w:val="14"/>
                <w:lang w:val="es-NI"/>
              </w:rPr>
              <w:t>1a; 1b; 1c ; 1d</w:t>
            </w:r>
          </w:p>
          <w:p w:rsidR="00D26A21" w:rsidRDefault="00D26A21">
            <w:pPr>
              <w:rPr>
                <w:rFonts w:cs="Times New Roman"/>
                <w:sz w:val="14"/>
                <w:szCs w:val="14"/>
                <w:lang w:val="es-NI"/>
              </w:rPr>
            </w:pPr>
          </w:p>
        </w:tc>
        <w:tc>
          <w:tcPr>
            <w:tcW w:w="1125" w:type="dxa"/>
            <w:gridSpan w:val="2"/>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fr-FR"/>
              </w:rPr>
            </w:pPr>
            <w:r>
              <w:rPr>
                <w:rFonts w:cs="Times New Roman"/>
                <w:sz w:val="14"/>
                <w:szCs w:val="14"/>
                <w:lang w:val="fr-FR"/>
              </w:rPr>
              <w:t>Cultură</w:t>
            </w:r>
          </w:p>
        </w:tc>
        <w:tc>
          <w:tcPr>
            <w:tcW w:w="575" w:type="dxa"/>
            <w:vMerge w:val="restart"/>
            <w:tcBorders>
              <w:top w:val="single" w:sz="18" w:space="0" w:color="auto"/>
              <w:left w:val="single" w:sz="12" w:space="0" w:color="auto"/>
              <w:right w:val="single" w:sz="12" w:space="0" w:color="auto"/>
            </w:tcBorders>
            <w:shd w:val="pct10" w:color="auto" w:fill="auto"/>
            <w:vAlign w:val="center"/>
          </w:tcPr>
          <w:p w:rsidR="00D26A21" w:rsidRDefault="00D26A21">
            <w:pPr>
              <w:rPr>
                <w:rFonts w:cs="Times New Roman"/>
                <w:sz w:val="14"/>
                <w:szCs w:val="14"/>
                <w:lang w:val="es-NI"/>
              </w:rPr>
            </w:pPr>
            <w:r>
              <w:rPr>
                <w:rFonts w:cs="Times New Roman"/>
                <w:sz w:val="14"/>
                <w:szCs w:val="14"/>
                <w:lang w:val="es-NI"/>
              </w:rPr>
              <w:t>Anexa 17b</w:t>
            </w:r>
          </w:p>
        </w:tc>
        <w:tc>
          <w:tcPr>
            <w:tcW w:w="1402"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xml:space="preserve">Suprafaţă </w:t>
            </w:r>
          </w:p>
          <w:p w:rsidR="00D26A21" w:rsidRDefault="00D26A21">
            <w:pPr>
              <w:rPr>
                <w:rFonts w:cs="Times New Roman"/>
                <w:sz w:val="14"/>
                <w:szCs w:val="14"/>
                <w:lang w:val="es-NI"/>
              </w:rPr>
            </w:pPr>
            <w:r>
              <w:rPr>
                <w:rFonts w:cs="Times New Roman"/>
                <w:sz w:val="14"/>
                <w:szCs w:val="14"/>
                <w:lang w:val="es-NI"/>
              </w:rPr>
              <w:t>Cultură</w:t>
            </w:r>
          </w:p>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ha -</w:t>
            </w:r>
          </w:p>
          <w:p w:rsidR="00D26A21" w:rsidRDefault="00D26A21">
            <w:pPr>
              <w:rPr>
                <w:rFonts w:cs="Times New Roman"/>
                <w:sz w:val="14"/>
                <w:szCs w:val="14"/>
                <w:lang w:val="es-NI"/>
              </w:rPr>
            </w:pPr>
          </w:p>
        </w:tc>
        <w:tc>
          <w:tcPr>
            <w:tcW w:w="2231" w:type="dxa"/>
            <w:gridSpan w:val="7"/>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lang w:val="es-NI"/>
              </w:rPr>
              <w:t>Cultură</w:t>
            </w:r>
            <w:r>
              <w:rPr>
                <w:rFonts w:cs="Times New Roman"/>
                <w:sz w:val="14"/>
                <w:szCs w:val="14"/>
              </w:rPr>
              <w:t xml:space="preserve"> succesivă</w:t>
            </w:r>
          </w:p>
          <w:p w:rsidR="00D26A21" w:rsidRDefault="00D26A21">
            <w:pPr>
              <w:rPr>
                <w:rFonts w:cs="Times New Roman"/>
                <w:sz w:val="14"/>
                <w:szCs w:val="14"/>
              </w:rPr>
            </w:pPr>
            <w:r>
              <w:rPr>
                <w:rFonts w:cs="Times New Roman"/>
                <w:sz w:val="14"/>
                <w:szCs w:val="14"/>
              </w:rPr>
              <w:t>pentru strat vegetal</w:t>
            </w:r>
          </w:p>
          <w:p w:rsidR="00D26A21" w:rsidRDefault="00D26A21">
            <w:pPr>
              <w:rPr>
                <w:rFonts w:cs="Times New Roman"/>
                <w:sz w:val="14"/>
                <w:szCs w:val="14"/>
              </w:rPr>
            </w:pPr>
            <w:r>
              <w:rPr>
                <w:rFonts w:cs="Times New Roman"/>
                <w:sz w:val="14"/>
                <w:szCs w:val="14"/>
              </w:rPr>
              <w:t xml:space="preserve">         ( ZIE)</w:t>
            </w:r>
          </w:p>
        </w:tc>
      </w:tr>
      <w:tr w:rsidR="00D26A21">
        <w:trPr>
          <w:cantSplit/>
          <w:trHeight w:val="165"/>
        </w:trPr>
        <w:tc>
          <w:tcPr>
            <w:tcW w:w="460"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42"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2392" w:type="dxa"/>
            <w:gridSpan w:val="3"/>
            <w:vMerge/>
            <w:tcBorders>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709" w:type="dxa"/>
            <w:vMerge/>
            <w:tcBorders>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778"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15"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157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24"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rPr>
              <w:t>Cod</w:t>
            </w:r>
            <w:r>
              <w:rPr>
                <w:rFonts w:cs="Times New Roman"/>
                <w:sz w:val="14"/>
                <w:szCs w:val="14"/>
                <w:lang w:val="es-NI"/>
              </w:rPr>
              <w:t>Pachet</w:t>
            </w:r>
          </w:p>
        </w:tc>
        <w:tc>
          <w:tcPr>
            <w:tcW w:w="706"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43"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09"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618"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Nume</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07"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75"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02" w:type="dxa"/>
            <w:gridSpan w:val="5"/>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2231" w:type="dxa"/>
            <w:gridSpan w:val="7"/>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r>
      <w:tr w:rsidR="00D26A21">
        <w:trPr>
          <w:cantSplit/>
          <w:trHeight w:val="473"/>
        </w:trPr>
        <w:tc>
          <w:tcPr>
            <w:tcW w:w="460"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42"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1063"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Localitate</w:t>
            </w:r>
          </w:p>
          <w:p w:rsidR="00D26A21" w:rsidRDefault="00D26A21">
            <w:pPr>
              <w:rPr>
                <w:rFonts w:cs="Times New Roman"/>
                <w:sz w:val="14"/>
                <w:szCs w:val="14"/>
                <w:lang w:val="fr-FR"/>
              </w:rPr>
            </w:pPr>
            <w:r>
              <w:rPr>
                <w:rFonts w:cs="Times New Roman"/>
                <w:sz w:val="14"/>
                <w:szCs w:val="14"/>
                <w:lang w:val="fr-FR"/>
              </w:rPr>
              <w:t>Comună/</w:t>
            </w:r>
          </w:p>
          <w:p w:rsidR="00D26A21" w:rsidRDefault="00D26A21">
            <w:pPr>
              <w:rPr>
                <w:rFonts w:cs="Times New Roman"/>
                <w:sz w:val="14"/>
                <w:szCs w:val="14"/>
                <w:lang w:val="fr-FR"/>
              </w:rPr>
            </w:pPr>
            <w:r>
              <w:rPr>
                <w:rFonts w:cs="Times New Roman"/>
                <w:sz w:val="14"/>
                <w:szCs w:val="14"/>
                <w:lang w:val="fr-FR"/>
              </w:rPr>
              <w:t>Oraş</w:t>
            </w:r>
          </w:p>
        </w:tc>
        <w:tc>
          <w:tcPr>
            <w:tcW w:w="797"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 Siruta</w:t>
            </w: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3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Nr. </w:t>
            </w:r>
          </w:p>
          <w:p w:rsidR="00D26A21" w:rsidRDefault="00D26A21">
            <w:pPr>
              <w:rPr>
                <w:rFonts w:cs="Times New Roman"/>
                <w:sz w:val="14"/>
                <w:szCs w:val="14"/>
                <w:lang w:val="fr-FR"/>
              </w:rPr>
            </w:pPr>
            <w:r>
              <w:rPr>
                <w:rFonts w:cs="Times New Roman"/>
                <w:sz w:val="14"/>
                <w:szCs w:val="14"/>
                <w:lang w:val="fr-FR"/>
              </w:rPr>
              <w:t xml:space="preserve">Bloc </w:t>
            </w:r>
          </w:p>
          <w:p w:rsidR="00D26A21" w:rsidRDefault="00D26A21">
            <w:pPr>
              <w:rPr>
                <w:rFonts w:cs="Times New Roman"/>
                <w:sz w:val="14"/>
                <w:szCs w:val="14"/>
                <w:lang w:val="fr-FR"/>
              </w:rPr>
            </w:pPr>
            <w:r>
              <w:rPr>
                <w:rFonts w:cs="Times New Roman"/>
                <w:sz w:val="14"/>
                <w:szCs w:val="14"/>
                <w:lang w:val="fr-FR"/>
              </w:rPr>
              <w:t>fizic</w:t>
            </w:r>
          </w:p>
          <w:p w:rsidR="00D26A21" w:rsidRDefault="00D26A21">
            <w:pPr>
              <w:rPr>
                <w:rFonts w:cs="Times New Roman"/>
                <w:sz w:val="14"/>
                <w:szCs w:val="14"/>
                <w:lang w:val="fr-FR"/>
              </w:rPr>
            </w:pPr>
          </w:p>
        </w:tc>
        <w:tc>
          <w:tcPr>
            <w:tcW w:w="709"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778"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15"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fr-FR"/>
              </w:rPr>
            </w:pPr>
          </w:p>
        </w:tc>
        <w:tc>
          <w:tcPr>
            <w:tcW w:w="157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24"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06"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43"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09"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618"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07"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75"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02" w:type="dxa"/>
            <w:gridSpan w:val="5"/>
            <w:vMerge/>
            <w:tcBorders>
              <w:left w:val="single" w:sz="12" w:space="0" w:color="auto"/>
            </w:tcBorders>
            <w:shd w:val="pct10" w:color="auto" w:fill="auto"/>
          </w:tcPr>
          <w:p w:rsidR="00D26A21" w:rsidRDefault="00D26A21">
            <w:pPr>
              <w:rPr>
                <w:rFonts w:cs="Times New Roman"/>
                <w:sz w:val="14"/>
                <w:szCs w:val="14"/>
                <w:lang w:val="fr-FR"/>
              </w:rPr>
            </w:pPr>
          </w:p>
        </w:tc>
        <w:tc>
          <w:tcPr>
            <w:tcW w:w="826" w:type="dxa"/>
            <w:shd w:val="pct10" w:color="auto" w:fill="auto"/>
          </w:tcPr>
          <w:p w:rsidR="00D26A21" w:rsidRDefault="00D26A21">
            <w:pPr>
              <w:rPr>
                <w:rFonts w:cs="Times New Roman"/>
                <w:sz w:val="14"/>
                <w:szCs w:val="14"/>
                <w:lang w:val="fr-FR"/>
              </w:rPr>
            </w:pPr>
            <w:r>
              <w:rPr>
                <w:rFonts w:cs="Times New Roman"/>
                <w:sz w:val="14"/>
                <w:szCs w:val="14"/>
                <w:lang w:val="fr-FR"/>
              </w:rPr>
              <w:t xml:space="preserve">Cod </w:t>
            </w:r>
          </w:p>
          <w:p w:rsidR="00D26A21" w:rsidRDefault="00D26A21">
            <w:pPr>
              <w:rPr>
                <w:rFonts w:cs="Times New Roman"/>
                <w:sz w:val="14"/>
                <w:szCs w:val="14"/>
                <w:lang w:val="fr-FR"/>
              </w:rPr>
            </w:pPr>
          </w:p>
        </w:tc>
        <w:tc>
          <w:tcPr>
            <w:tcW w:w="1405" w:type="dxa"/>
            <w:gridSpan w:val="6"/>
            <w:shd w:val="pct10" w:color="auto" w:fill="auto"/>
          </w:tcPr>
          <w:p w:rsidR="00D26A21" w:rsidRDefault="00D26A21">
            <w:pPr>
              <w:rPr>
                <w:rFonts w:cs="Times New Roman"/>
                <w:sz w:val="14"/>
                <w:szCs w:val="14"/>
                <w:lang w:val="en-US"/>
              </w:rPr>
            </w:pPr>
            <w:r>
              <w:rPr>
                <w:rFonts w:cs="Times New Roman"/>
                <w:sz w:val="14"/>
                <w:szCs w:val="14"/>
                <w:lang w:val="en-US"/>
              </w:rPr>
              <w:t>Suprafaţă</w:t>
            </w:r>
          </w:p>
          <w:p w:rsidR="00D26A21" w:rsidRDefault="00D26A21">
            <w:pPr>
              <w:rPr>
                <w:rFonts w:cs="Times New Roman"/>
                <w:sz w:val="14"/>
                <w:szCs w:val="14"/>
                <w:lang w:val="en-US"/>
              </w:rPr>
            </w:pPr>
          </w:p>
        </w:tc>
      </w:tr>
      <w:tr w:rsidR="00D26A21">
        <w:trPr>
          <w:cantSplit/>
          <w:trHeight w:val="120"/>
        </w:trPr>
        <w:tc>
          <w:tcPr>
            <w:tcW w:w="460" w:type="dxa"/>
            <w:tcBorders>
              <w:top w:val="single" w:sz="18" w:space="0" w:color="auto"/>
              <w:left w:val="single" w:sz="18"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0</w:t>
            </w:r>
          </w:p>
        </w:tc>
        <w:tc>
          <w:tcPr>
            <w:tcW w:w="442" w:type="dxa"/>
            <w:tcBorders>
              <w:top w:val="single" w:sz="18" w:space="0" w:color="auto"/>
              <w:left w:val="single" w:sz="18"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w:t>
            </w:r>
          </w:p>
        </w:tc>
        <w:tc>
          <w:tcPr>
            <w:tcW w:w="1063"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2</w:t>
            </w:r>
          </w:p>
        </w:tc>
        <w:tc>
          <w:tcPr>
            <w:tcW w:w="79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3</w:t>
            </w:r>
          </w:p>
        </w:tc>
        <w:tc>
          <w:tcPr>
            <w:tcW w:w="53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4</w:t>
            </w:r>
          </w:p>
        </w:tc>
        <w:tc>
          <w:tcPr>
            <w:tcW w:w="709"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5</w:t>
            </w:r>
          </w:p>
        </w:tc>
        <w:tc>
          <w:tcPr>
            <w:tcW w:w="778"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6</w:t>
            </w:r>
          </w:p>
        </w:tc>
        <w:tc>
          <w:tcPr>
            <w:tcW w:w="815"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7</w:t>
            </w:r>
          </w:p>
        </w:tc>
        <w:tc>
          <w:tcPr>
            <w:tcW w:w="1571"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8</w:t>
            </w:r>
          </w:p>
        </w:tc>
        <w:tc>
          <w:tcPr>
            <w:tcW w:w="824"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9</w:t>
            </w:r>
          </w:p>
        </w:tc>
        <w:tc>
          <w:tcPr>
            <w:tcW w:w="706"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10</w:t>
            </w:r>
          </w:p>
        </w:tc>
        <w:tc>
          <w:tcPr>
            <w:tcW w:w="443"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11</w:t>
            </w:r>
          </w:p>
        </w:tc>
        <w:tc>
          <w:tcPr>
            <w:tcW w:w="709"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12</w:t>
            </w:r>
          </w:p>
        </w:tc>
        <w:tc>
          <w:tcPr>
            <w:tcW w:w="618"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13</w:t>
            </w:r>
          </w:p>
        </w:tc>
        <w:tc>
          <w:tcPr>
            <w:tcW w:w="50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14</w:t>
            </w:r>
          </w:p>
        </w:tc>
        <w:tc>
          <w:tcPr>
            <w:tcW w:w="57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15</w:t>
            </w:r>
          </w:p>
        </w:tc>
        <w:tc>
          <w:tcPr>
            <w:tcW w:w="1402" w:type="dxa"/>
            <w:gridSpan w:val="5"/>
            <w:tcBorders>
              <w:top w:val="single" w:sz="18" w:space="0" w:color="auto"/>
              <w:left w:val="single" w:sz="12" w:space="0" w:color="auto"/>
              <w:bottom w:val="single" w:sz="18" w:space="0" w:color="auto"/>
            </w:tcBorders>
            <w:shd w:val="clear" w:color="auto" w:fill="E6E6E6"/>
            <w:vAlign w:val="center"/>
          </w:tcPr>
          <w:p w:rsidR="00D26A21" w:rsidRDefault="00D26A21">
            <w:pPr>
              <w:rPr>
                <w:rFonts w:cs="Times New Roman"/>
                <w:sz w:val="14"/>
                <w:szCs w:val="14"/>
              </w:rPr>
            </w:pPr>
            <w:r>
              <w:rPr>
                <w:rFonts w:cs="Times New Roman"/>
                <w:sz w:val="14"/>
                <w:szCs w:val="14"/>
              </w:rPr>
              <w:t>16</w:t>
            </w:r>
          </w:p>
        </w:tc>
        <w:tc>
          <w:tcPr>
            <w:tcW w:w="826" w:type="dxa"/>
            <w:shd w:val="clear" w:color="auto" w:fill="E6E6E6"/>
          </w:tcPr>
          <w:p w:rsidR="00D26A21" w:rsidRDefault="00D26A21">
            <w:pPr>
              <w:rPr>
                <w:rFonts w:cs="Times New Roman"/>
                <w:sz w:val="14"/>
                <w:szCs w:val="14"/>
              </w:rPr>
            </w:pPr>
            <w:r>
              <w:rPr>
                <w:rFonts w:cs="Times New Roman"/>
                <w:sz w:val="14"/>
                <w:szCs w:val="14"/>
              </w:rPr>
              <w:t>17</w:t>
            </w:r>
          </w:p>
        </w:tc>
        <w:tc>
          <w:tcPr>
            <w:tcW w:w="1405" w:type="dxa"/>
            <w:gridSpan w:val="6"/>
            <w:shd w:val="clear" w:color="auto" w:fill="E6E6E6"/>
          </w:tcPr>
          <w:p w:rsidR="00D26A21" w:rsidRDefault="00D26A21">
            <w:pPr>
              <w:rPr>
                <w:rFonts w:cs="Times New Roman"/>
                <w:sz w:val="14"/>
                <w:szCs w:val="14"/>
              </w:rPr>
            </w:pPr>
            <w:r>
              <w:rPr>
                <w:rFonts w:cs="Times New Roman"/>
                <w:sz w:val="14"/>
                <w:szCs w:val="14"/>
              </w:rPr>
              <w:t>18</w:t>
            </w:r>
          </w:p>
        </w:tc>
      </w:tr>
      <w:tr w:rsidR="00D26A21">
        <w:trPr>
          <w:gridAfter w:val="1"/>
          <w:wAfter w:w="13" w:type="dxa"/>
          <w:cantSplit/>
          <w:trHeight w:hRule="exact" w:val="240"/>
        </w:trPr>
        <w:tc>
          <w:tcPr>
            <w:tcW w:w="460" w:type="dxa"/>
            <w:tcBorders>
              <w:left w:val="single" w:sz="18" w:space="0" w:color="auto"/>
              <w:right w:val="single" w:sz="12" w:space="0" w:color="auto"/>
            </w:tcBorders>
          </w:tcPr>
          <w:p w:rsidR="00D26A21" w:rsidRDefault="00D26A21">
            <w:pPr>
              <w:rPr>
                <w:rFonts w:cs="Times New Roman"/>
                <w:sz w:val="14"/>
                <w:szCs w:val="14"/>
              </w:rPr>
            </w:pPr>
          </w:p>
        </w:tc>
        <w:tc>
          <w:tcPr>
            <w:tcW w:w="442" w:type="dxa"/>
            <w:tcBorders>
              <w:left w:val="single" w:sz="18" w:space="0" w:color="auto"/>
              <w:right w:val="single" w:sz="12" w:space="0" w:color="auto"/>
            </w:tcBorders>
          </w:tcPr>
          <w:p w:rsidR="00D26A21" w:rsidRDefault="00D26A21">
            <w:pPr>
              <w:rPr>
                <w:rFonts w:cs="Times New Roman"/>
                <w:sz w:val="14"/>
                <w:szCs w:val="14"/>
              </w:rPr>
            </w:pPr>
          </w:p>
          <w:p w:rsidR="00D26A21" w:rsidRDefault="00D26A21">
            <w:pPr>
              <w:rPr>
                <w:rFonts w:cs="Times New Roman"/>
                <w:sz w:val="14"/>
                <w:szCs w:val="14"/>
              </w:rPr>
            </w:pPr>
          </w:p>
        </w:tc>
        <w:tc>
          <w:tcPr>
            <w:tcW w:w="1063" w:type="dxa"/>
            <w:tcBorders>
              <w:left w:val="single" w:sz="12" w:space="0" w:color="auto"/>
              <w:right w:val="single" w:sz="12" w:space="0" w:color="auto"/>
            </w:tcBorders>
          </w:tcPr>
          <w:p w:rsidR="00D26A21" w:rsidRDefault="00D26A21">
            <w:pPr>
              <w:rPr>
                <w:rFonts w:cs="Times New Roman"/>
                <w:sz w:val="14"/>
                <w:szCs w:val="14"/>
              </w:rPr>
            </w:pPr>
          </w:p>
        </w:tc>
        <w:tc>
          <w:tcPr>
            <w:tcW w:w="797" w:type="dxa"/>
            <w:tcBorders>
              <w:left w:val="single" w:sz="12" w:space="0" w:color="auto"/>
              <w:right w:val="single" w:sz="12" w:space="0" w:color="auto"/>
            </w:tcBorders>
          </w:tcPr>
          <w:p w:rsidR="00D26A21" w:rsidRDefault="00D26A21">
            <w:pPr>
              <w:rPr>
                <w:rFonts w:cs="Times New Roman"/>
                <w:sz w:val="14"/>
                <w:szCs w:val="14"/>
              </w:rPr>
            </w:pPr>
          </w:p>
        </w:tc>
        <w:tc>
          <w:tcPr>
            <w:tcW w:w="532" w:type="dxa"/>
            <w:tcBorders>
              <w:left w:val="single" w:sz="12" w:space="0" w:color="auto"/>
              <w:right w:val="single" w:sz="12" w:space="0" w:color="auto"/>
            </w:tcBorders>
          </w:tcPr>
          <w:p w:rsidR="00D26A21" w:rsidRDefault="00D26A21">
            <w:pPr>
              <w:rPr>
                <w:rFonts w:cs="Times New Roman"/>
                <w:sz w:val="14"/>
                <w:szCs w:val="14"/>
              </w:rPr>
            </w:pPr>
          </w:p>
        </w:tc>
        <w:tc>
          <w:tcPr>
            <w:tcW w:w="709" w:type="dxa"/>
            <w:tcBorders>
              <w:left w:val="single" w:sz="12" w:space="0" w:color="auto"/>
              <w:right w:val="single" w:sz="12" w:space="0" w:color="auto"/>
            </w:tcBorders>
          </w:tcPr>
          <w:p w:rsidR="00D26A21" w:rsidRDefault="00D26A21">
            <w:pPr>
              <w:rPr>
                <w:rFonts w:cs="Times New Roman"/>
                <w:sz w:val="14"/>
                <w:szCs w:val="14"/>
              </w:rPr>
            </w:pPr>
          </w:p>
        </w:tc>
        <w:tc>
          <w:tcPr>
            <w:tcW w:w="778" w:type="dxa"/>
            <w:tcBorders>
              <w:left w:val="single" w:sz="12" w:space="0" w:color="auto"/>
              <w:right w:val="single" w:sz="12" w:space="0" w:color="auto"/>
            </w:tcBorders>
          </w:tcPr>
          <w:p w:rsidR="00D26A21" w:rsidRDefault="00D26A21">
            <w:pPr>
              <w:rPr>
                <w:rFonts w:cs="Times New Roman"/>
                <w:sz w:val="14"/>
                <w:szCs w:val="14"/>
              </w:rPr>
            </w:pPr>
          </w:p>
        </w:tc>
        <w:tc>
          <w:tcPr>
            <w:tcW w:w="815" w:type="dxa"/>
            <w:tcBorders>
              <w:left w:val="single" w:sz="12" w:space="0" w:color="auto"/>
              <w:right w:val="single" w:sz="12" w:space="0" w:color="auto"/>
            </w:tcBorders>
          </w:tcPr>
          <w:p w:rsidR="00D26A21" w:rsidRDefault="00D26A21">
            <w:pPr>
              <w:rPr>
                <w:rFonts w:cs="Times New Roman"/>
                <w:sz w:val="14"/>
                <w:szCs w:val="14"/>
              </w:rPr>
            </w:pPr>
          </w:p>
        </w:tc>
        <w:tc>
          <w:tcPr>
            <w:tcW w:w="468" w:type="dxa"/>
            <w:tcBorders>
              <w:left w:val="single" w:sz="12" w:space="0" w:color="auto"/>
            </w:tcBorders>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81" w:type="dxa"/>
            <w:tcBorders>
              <w:right w:val="single" w:sz="12" w:space="0" w:color="auto"/>
            </w:tcBorders>
          </w:tcPr>
          <w:p w:rsidR="00D26A21" w:rsidRDefault="00D26A21">
            <w:pPr>
              <w:rPr>
                <w:rFonts w:cs="Times New Roman"/>
                <w:sz w:val="14"/>
                <w:szCs w:val="14"/>
              </w:rPr>
            </w:pPr>
          </w:p>
        </w:tc>
        <w:tc>
          <w:tcPr>
            <w:tcW w:w="824" w:type="dxa"/>
            <w:tcBorders>
              <w:left w:val="single" w:sz="12" w:space="0" w:color="auto"/>
              <w:right w:val="single" w:sz="12" w:space="0" w:color="auto"/>
            </w:tcBorders>
          </w:tcPr>
          <w:p w:rsidR="00D26A21" w:rsidRDefault="00D26A21">
            <w:pPr>
              <w:rPr>
                <w:rFonts w:cs="Times New Roman"/>
                <w:sz w:val="14"/>
                <w:szCs w:val="14"/>
              </w:rPr>
            </w:pPr>
          </w:p>
        </w:tc>
        <w:tc>
          <w:tcPr>
            <w:tcW w:w="706"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43"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709" w:type="dxa"/>
            <w:tcBorders>
              <w:left w:val="single" w:sz="12" w:space="0" w:color="auto"/>
              <w:right w:val="single" w:sz="12" w:space="0" w:color="auto"/>
            </w:tcBorders>
          </w:tcPr>
          <w:p w:rsidR="00D26A21" w:rsidRDefault="00D26A21">
            <w:pPr>
              <w:rPr>
                <w:rFonts w:cs="Times New Roman"/>
                <w:sz w:val="14"/>
                <w:szCs w:val="14"/>
              </w:rPr>
            </w:pPr>
          </w:p>
        </w:tc>
        <w:tc>
          <w:tcPr>
            <w:tcW w:w="618" w:type="dxa"/>
            <w:tcBorders>
              <w:left w:val="single" w:sz="12" w:space="0" w:color="auto"/>
              <w:right w:val="single" w:sz="12" w:space="0" w:color="auto"/>
            </w:tcBorders>
          </w:tcPr>
          <w:p w:rsidR="00D26A21" w:rsidRDefault="00D26A21">
            <w:pPr>
              <w:rPr>
                <w:rFonts w:cs="Times New Roman"/>
                <w:sz w:val="14"/>
                <w:szCs w:val="14"/>
              </w:rPr>
            </w:pPr>
          </w:p>
        </w:tc>
        <w:tc>
          <w:tcPr>
            <w:tcW w:w="507"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75"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296"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4"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4"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26" w:type="dxa"/>
          </w:tcPr>
          <w:p w:rsidR="00D26A21" w:rsidRDefault="00D26A21">
            <w:pPr>
              <w:rPr>
                <w:rFonts w:cs="Times New Roman"/>
                <w:sz w:val="14"/>
                <w:szCs w:val="14"/>
              </w:rPr>
            </w:pPr>
          </w:p>
        </w:tc>
        <w:tc>
          <w:tcPr>
            <w:tcW w:w="276"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94" w:type="dxa"/>
          </w:tcPr>
          <w:p w:rsidR="00D26A21" w:rsidRDefault="00D26A21">
            <w:pPr>
              <w:rPr>
                <w:rFonts w:cs="Times New Roman"/>
                <w:sz w:val="14"/>
                <w:szCs w:val="14"/>
              </w:rPr>
            </w:pPr>
          </w:p>
        </w:tc>
      </w:tr>
      <w:tr w:rsidR="00D26A21">
        <w:trPr>
          <w:gridAfter w:val="1"/>
          <w:wAfter w:w="13" w:type="dxa"/>
          <w:cantSplit/>
          <w:trHeight w:hRule="exact" w:val="240"/>
        </w:trPr>
        <w:tc>
          <w:tcPr>
            <w:tcW w:w="460" w:type="dxa"/>
            <w:tcBorders>
              <w:left w:val="single" w:sz="18" w:space="0" w:color="auto"/>
              <w:right w:val="single" w:sz="12" w:space="0" w:color="auto"/>
            </w:tcBorders>
          </w:tcPr>
          <w:p w:rsidR="00D26A21" w:rsidRDefault="00D26A21">
            <w:pPr>
              <w:rPr>
                <w:rFonts w:cs="Times New Roman"/>
                <w:sz w:val="14"/>
                <w:szCs w:val="14"/>
              </w:rPr>
            </w:pPr>
          </w:p>
        </w:tc>
        <w:tc>
          <w:tcPr>
            <w:tcW w:w="442" w:type="dxa"/>
            <w:tcBorders>
              <w:left w:val="single" w:sz="18" w:space="0" w:color="auto"/>
              <w:right w:val="single" w:sz="12" w:space="0" w:color="auto"/>
            </w:tcBorders>
          </w:tcPr>
          <w:p w:rsidR="00D26A21" w:rsidRDefault="00D26A21">
            <w:pPr>
              <w:rPr>
                <w:rFonts w:cs="Times New Roman"/>
                <w:sz w:val="14"/>
                <w:szCs w:val="14"/>
              </w:rPr>
            </w:pPr>
          </w:p>
        </w:tc>
        <w:tc>
          <w:tcPr>
            <w:tcW w:w="1063" w:type="dxa"/>
            <w:tcBorders>
              <w:left w:val="single" w:sz="12" w:space="0" w:color="auto"/>
              <w:right w:val="single" w:sz="12" w:space="0" w:color="auto"/>
            </w:tcBorders>
          </w:tcPr>
          <w:p w:rsidR="00D26A21" w:rsidRDefault="00D26A21">
            <w:pPr>
              <w:rPr>
                <w:rFonts w:cs="Times New Roman"/>
                <w:sz w:val="14"/>
                <w:szCs w:val="14"/>
              </w:rPr>
            </w:pPr>
          </w:p>
        </w:tc>
        <w:tc>
          <w:tcPr>
            <w:tcW w:w="797" w:type="dxa"/>
            <w:tcBorders>
              <w:left w:val="single" w:sz="12" w:space="0" w:color="auto"/>
              <w:right w:val="single" w:sz="12" w:space="0" w:color="auto"/>
            </w:tcBorders>
          </w:tcPr>
          <w:p w:rsidR="00D26A21" w:rsidRDefault="00D26A21">
            <w:pPr>
              <w:rPr>
                <w:rFonts w:cs="Times New Roman"/>
                <w:sz w:val="14"/>
                <w:szCs w:val="14"/>
              </w:rPr>
            </w:pPr>
          </w:p>
        </w:tc>
        <w:tc>
          <w:tcPr>
            <w:tcW w:w="532" w:type="dxa"/>
            <w:tcBorders>
              <w:left w:val="single" w:sz="12" w:space="0" w:color="auto"/>
              <w:right w:val="single" w:sz="12" w:space="0" w:color="auto"/>
            </w:tcBorders>
          </w:tcPr>
          <w:p w:rsidR="00D26A21" w:rsidRDefault="00D26A21">
            <w:pPr>
              <w:rPr>
                <w:rFonts w:cs="Times New Roman"/>
                <w:sz w:val="14"/>
                <w:szCs w:val="14"/>
              </w:rPr>
            </w:pPr>
          </w:p>
        </w:tc>
        <w:tc>
          <w:tcPr>
            <w:tcW w:w="709" w:type="dxa"/>
            <w:tcBorders>
              <w:left w:val="single" w:sz="12" w:space="0" w:color="auto"/>
              <w:right w:val="single" w:sz="12" w:space="0" w:color="auto"/>
            </w:tcBorders>
          </w:tcPr>
          <w:p w:rsidR="00D26A21" w:rsidRDefault="00D26A21">
            <w:pPr>
              <w:rPr>
                <w:rFonts w:cs="Times New Roman"/>
                <w:sz w:val="14"/>
                <w:szCs w:val="14"/>
              </w:rPr>
            </w:pPr>
          </w:p>
        </w:tc>
        <w:tc>
          <w:tcPr>
            <w:tcW w:w="778" w:type="dxa"/>
            <w:tcBorders>
              <w:left w:val="single" w:sz="12" w:space="0" w:color="auto"/>
              <w:right w:val="single" w:sz="12" w:space="0" w:color="auto"/>
            </w:tcBorders>
          </w:tcPr>
          <w:p w:rsidR="00D26A21" w:rsidRDefault="00D26A21">
            <w:pPr>
              <w:rPr>
                <w:rFonts w:cs="Times New Roman"/>
                <w:sz w:val="14"/>
                <w:szCs w:val="14"/>
              </w:rPr>
            </w:pPr>
          </w:p>
        </w:tc>
        <w:tc>
          <w:tcPr>
            <w:tcW w:w="815" w:type="dxa"/>
            <w:tcBorders>
              <w:left w:val="single" w:sz="12" w:space="0" w:color="auto"/>
              <w:right w:val="single" w:sz="12" w:space="0" w:color="auto"/>
            </w:tcBorders>
          </w:tcPr>
          <w:p w:rsidR="00D26A21" w:rsidRDefault="00D26A21">
            <w:pPr>
              <w:rPr>
                <w:rFonts w:cs="Times New Roman"/>
                <w:sz w:val="14"/>
                <w:szCs w:val="14"/>
              </w:rPr>
            </w:pPr>
          </w:p>
        </w:tc>
        <w:tc>
          <w:tcPr>
            <w:tcW w:w="468" w:type="dxa"/>
            <w:tcBorders>
              <w:left w:val="single" w:sz="12" w:space="0" w:color="auto"/>
            </w:tcBorders>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81" w:type="dxa"/>
            <w:tcBorders>
              <w:right w:val="single" w:sz="12" w:space="0" w:color="auto"/>
            </w:tcBorders>
          </w:tcPr>
          <w:p w:rsidR="00D26A21" w:rsidRDefault="00D26A21">
            <w:pPr>
              <w:rPr>
                <w:rFonts w:cs="Times New Roman"/>
                <w:sz w:val="14"/>
                <w:szCs w:val="14"/>
              </w:rPr>
            </w:pPr>
          </w:p>
        </w:tc>
        <w:tc>
          <w:tcPr>
            <w:tcW w:w="824" w:type="dxa"/>
            <w:tcBorders>
              <w:left w:val="single" w:sz="12" w:space="0" w:color="auto"/>
              <w:right w:val="single" w:sz="12" w:space="0" w:color="auto"/>
            </w:tcBorders>
          </w:tcPr>
          <w:p w:rsidR="00D26A21" w:rsidRDefault="00D26A21">
            <w:pPr>
              <w:rPr>
                <w:rFonts w:cs="Times New Roman"/>
                <w:sz w:val="14"/>
                <w:szCs w:val="14"/>
              </w:rPr>
            </w:pPr>
          </w:p>
        </w:tc>
        <w:tc>
          <w:tcPr>
            <w:tcW w:w="706"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43"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709" w:type="dxa"/>
            <w:tcBorders>
              <w:left w:val="single" w:sz="12" w:space="0" w:color="auto"/>
              <w:right w:val="single" w:sz="12" w:space="0" w:color="auto"/>
            </w:tcBorders>
          </w:tcPr>
          <w:p w:rsidR="00D26A21" w:rsidRDefault="00D26A21">
            <w:pPr>
              <w:rPr>
                <w:rFonts w:cs="Times New Roman"/>
                <w:sz w:val="14"/>
                <w:szCs w:val="14"/>
              </w:rPr>
            </w:pPr>
          </w:p>
        </w:tc>
        <w:tc>
          <w:tcPr>
            <w:tcW w:w="618" w:type="dxa"/>
            <w:tcBorders>
              <w:left w:val="single" w:sz="12" w:space="0" w:color="auto"/>
              <w:right w:val="single" w:sz="12" w:space="0" w:color="auto"/>
            </w:tcBorders>
          </w:tcPr>
          <w:p w:rsidR="00D26A21" w:rsidRDefault="00D26A21">
            <w:pPr>
              <w:rPr>
                <w:rFonts w:cs="Times New Roman"/>
                <w:sz w:val="14"/>
                <w:szCs w:val="14"/>
              </w:rPr>
            </w:pPr>
          </w:p>
        </w:tc>
        <w:tc>
          <w:tcPr>
            <w:tcW w:w="507"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75"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296"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4"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4"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26" w:type="dxa"/>
          </w:tcPr>
          <w:p w:rsidR="00D26A21" w:rsidRDefault="00D26A21">
            <w:pPr>
              <w:rPr>
                <w:rFonts w:cs="Times New Roman"/>
                <w:sz w:val="14"/>
                <w:szCs w:val="14"/>
              </w:rPr>
            </w:pPr>
          </w:p>
        </w:tc>
        <w:tc>
          <w:tcPr>
            <w:tcW w:w="276"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94" w:type="dxa"/>
          </w:tcPr>
          <w:p w:rsidR="00D26A21" w:rsidRDefault="00D26A21">
            <w:pPr>
              <w:rPr>
                <w:rFonts w:cs="Times New Roman"/>
                <w:sz w:val="14"/>
                <w:szCs w:val="14"/>
              </w:rPr>
            </w:pPr>
          </w:p>
        </w:tc>
      </w:tr>
    </w:tbl>
    <w:p w:rsidR="00D26A21" w:rsidRDefault="00D26A21">
      <w:pPr>
        <w:rPr>
          <w:rFonts w:cs="Times New Roman"/>
          <w:sz w:val="14"/>
          <w:szCs w:val="14"/>
        </w:rPr>
      </w:pPr>
      <w:r>
        <w:rPr>
          <w:rFonts w:cs="Times New Roman"/>
          <w:sz w:val="14"/>
          <w:szCs w:val="14"/>
        </w:rPr>
        <w:t>După:</w:t>
      </w:r>
    </w:p>
    <w:tbl>
      <w:tblPr>
        <w:tblpPr w:leftFromText="180" w:rightFromText="180" w:vertAnchor="text" w:horzAnchor="margin" w:tblpY="31"/>
        <w:tblOverlap w:val="never"/>
        <w:tblW w:w="15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1"/>
        <w:gridCol w:w="463"/>
        <w:gridCol w:w="1043"/>
        <w:gridCol w:w="798"/>
        <w:gridCol w:w="534"/>
        <w:gridCol w:w="710"/>
        <w:gridCol w:w="768"/>
        <w:gridCol w:w="831"/>
        <w:gridCol w:w="453"/>
        <w:gridCol w:w="274"/>
        <w:gridCol w:w="274"/>
        <w:gridCol w:w="274"/>
        <w:gridCol w:w="236"/>
        <w:gridCol w:w="871"/>
        <w:gridCol w:w="728"/>
        <w:gridCol w:w="444"/>
        <w:gridCol w:w="710"/>
        <w:gridCol w:w="592"/>
        <w:gridCol w:w="505"/>
        <w:gridCol w:w="574"/>
        <w:gridCol w:w="296"/>
        <w:gridCol w:w="274"/>
        <w:gridCol w:w="274"/>
        <w:gridCol w:w="274"/>
        <w:gridCol w:w="281"/>
        <w:gridCol w:w="825"/>
        <w:gridCol w:w="274"/>
        <w:gridCol w:w="274"/>
        <w:gridCol w:w="274"/>
        <w:gridCol w:w="274"/>
        <w:gridCol w:w="293"/>
        <w:gridCol w:w="13"/>
      </w:tblGrid>
      <w:tr w:rsidR="00D26A21">
        <w:trPr>
          <w:cantSplit/>
          <w:trHeight w:val="516"/>
        </w:trPr>
        <w:tc>
          <w:tcPr>
            <w:tcW w:w="462"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Nr. Crt.</w:t>
            </w:r>
          </w:p>
        </w:tc>
        <w:tc>
          <w:tcPr>
            <w:tcW w:w="464"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Judeţ</w:t>
            </w:r>
          </w:p>
        </w:tc>
        <w:tc>
          <w:tcPr>
            <w:tcW w:w="2378" w:type="dxa"/>
            <w:gridSpan w:val="3"/>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Informaţii identificare parcele</w:t>
            </w:r>
          </w:p>
        </w:tc>
        <w:tc>
          <w:tcPr>
            <w:tcW w:w="710"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Pagina hartă</w:t>
            </w:r>
          </w:p>
        </w:tc>
        <w:tc>
          <w:tcPr>
            <w:tcW w:w="768"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Nr.  Parcelă   agricolă</w:t>
            </w:r>
          </w:p>
        </w:tc>
        <w:tc>
          <w:tcPr>
            <w:tcW w:w="831"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r>
              <w:rPr>
                <w:rFonts w:cs="Times New Roman"/>
                <w:sz w:val="14"/>
                <w:szCs w:val="14"/>
                <w:lang w:val="fr-FR"/>
              </w:rPr>
              <w:t>Categorie de folosinţă</w:t>
            </w:r>
          </w:p>
        </w:tc>
        <w:tc>
          <w:tcPr>
            <w:tcW w:w="1510"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Suprafaţă </w:t>
            </w:r>
          </w:p>
          <w:p w:rsidR="00D26A21" w:rsidRDefault="00D26A21">
            <w:pPr>
              <w:rPr>
                <w:rFonts w:cs="Times New Roman"/>
                <w:sz w:val="14"/>
                <w:szCs w:val="14"/>
                <w:lang w:val="fr-FR"/>
              </w:rPr>
            </w:pPr>
            <w:r>
              <w:rPr>
                <w:rFonts w:cs="Times New Roman"/>
                <w:sz w:val="14"/>
                <w:szCs w:val="14"/>
                <w:lang w:val="fr-FR"/>
              </w:rPr>
              <w:t>parcelă agricolă</w:t>
            </w:r>
          </w:p>
          <w:p w:rsidR="00D26A21" w:rsidRDefault="00D26A21">
            <w:pPr>
              <w:rPr>
                <w:rFonts w:cs="Times New Roman"/>
                <w:sz w:val="14"/>
                <w:szCs w:val="14"/>
              </w:rPr>
            </w:pPr>
          </w:p>
          <w:p w:rsidR="00D26A21" w:rsidRDefault="00D26A21">
            <w:pPr>
              <w:rPr>
                <w:rFonts w:cs="Times New Roman"/>
                <w:sz w:val="14"/>
                <w:szCs w:val="14"/>
              </w:rPr>
            </w:pPr>
            <w:r>
              <w:rPr>
                <w:rFonts w:cs="Times New Roman"/>
                <w:sz w:val="14"/>
                <w:szCs w:val="14"/>
              </w:rPr>
              <w:t>- ha -</w:t>
            </w:r>
          </w:p>
          <w:p w:rsidR="00D26A21" w:rsidRDefault="00D26A21">
            <w:pPr>
              <w:rPr>
                <w:rFonts w:cs="Times New Roman"/>
                <w:sz w:val="14"/>
                <w:szCs w:val="14"/>
                <w:lang w:val="fr-FR"/>
              </w:rPr>
            </w:pPr>
          </w:p>
        </w:tc>
        <w:tc>
          <w:tcPr>
            <w:tcW w:w="871" w:type="dxa"/>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pt-BR"/>
              </w:rPr>
            </w:pPr>
            <w:r>
              <w:rPr>
                <w:rFonts w:cs="Times New Roman"/>
                <w:sz w:val="14"/>
                <w:szCs w:val="14"/>
                <w:lang w:val="pt-BR"/>
              </w:rPr>
              <w:t>Măsuri de dezvol-tare rurală:</w:t>
            </w:r>
          </w:p>
          <w:p w:rsidR="00D26A21" w:rsidRDefault="00D26A21">
            <w:pPr>
              <w:rPr>
                <w:rFonts w:cs="Times New Roman"/>
                <w:sz w:val="14"/>
                <w:szCs w:val="14"/>
                <w:lang w:val="es-NI"/>
              </w:rPr>
            </w:pPr>
            <w:r>
              <w:rPr>
                <w:rFonts w:cs="Times New Roman"/>
                <w:sz w:val="14"/>
                <w:szCs w:val="14"/>
                <w:lang w:val="es-NI"/>
              </w:rPr>
              <w:t>M10 / M11 /</w:t>
            </w:r>
          </w:p>
          <w:p w:rsidR="00D26A21" w:rsidRDefault="00D26A21">
            <w:pPr>
              <w:rPr>
                <w:rFonts w:cs="Times New Roman"/>
                <w:sz w:val="14"/>
                <w:szCs w:val="14"/>
                <w:lang w:val="es-NI"/>
              </w:rPr>
            </w:pPr>
            <w:r>
              <w:rPr>
                <w:rFonts w:cs="Times New Roman"/>
                <w:sz w:val="14"/>
                <w:szCs w:val="14"/>
                <w:lang w:val="es-NI"/>
              </w:rPr>
              <w:t>M214*)</w:t>
            </w:r>
          </w:p>
        </w:tc>
        <w:tc>
          <w:tcPr>
            <w:tcW w:w="728"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it-IT"/>
              </w:rPr>
            </w:pPr>
            <w:r>
              <w:rPr>
                <w:rFonts w:cs="Times New Roman"/>
                <w:sz w:val="14"/>
                <w:szCs w:val="14"/>
                <w:lang w:val="it-IT"/>
              </w:rPr>
              <w:t xml:space="preserve">Altitudine parcelă (pentru M10: P1, P1.2.1 şi  P1.2.2  </w:t>
            </w:r>
          </w:p>
        </w:tc>
        <w:tc>
          <w:tcPr>
            <w:tcW w:w="444"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Măsura 13</w:t>
            </w:r>
          </w:p>
        </w:tc>
        <w:tc>
          <w:tcPr>
            <w:tcW w:w="710"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Nr. Parcelă / cultură</w:t>
            </w:r>
          </w:p>
          <w:p w:rsidR="00D26A21" w:rsidRDefault="00D26A21">
            <w:pPr>
              <w:rPr>
                <w:rFonts w:cs="Times New Roman"/>
                <w:sz w:val="14"/>
                <w:szCs w:val="14"/>
                <w:lang w:val="es-NI"/>
              </w:rPr>
            </w:pPr>
            <w:r>
              <w:rPr>
                <w:rFonts w:cs="Times New Roman"/>
                <w:sz w:val="14"/>
                <w:szCs w:val="14"/>
                <w:lang w:val="es-NI"/>
              </w:rPr>
              <w:t>1a; 1b; 1c ; 1d</w:t>
            </w:r>
          </w:p>
          <w:p w:rsidR="00D26A21" w:rsidRDefault="00D26A21">
            <w:pPr>
              <w:rPr>
                <w:rFonts w:cs="Times New Roman"/>
                <w:sz w:val="14"/>
                <w:szCs w:val="14"/>
                <w:lang w:val="es-NI"/>
              </w:rPr>
            </w:pPr>
          </w:p>
        </w:tc>
        <w:tc>
          <w:tcPr>
            <w:tcW w:w="1097" w:type="dxa"/>
            <w:gridSpan w:val="2"/>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fr-FR"/>
              </w:rPr>
            </w:pPr>
            <w:r>
              <w:rPr>
                <w:rFonts w:cs="Times New Roman"/>
                <w:sz w:val="14"/>
                <w:szCs w:val="14"/>
                <w:lang w:val="fr-FR"/>
              </w:rPr>
              <w:t>Cultură</w:t>
            </w:r>
          </w:p>
        </w:tc>
        <w:tc>
          <w:tcPr>
            <w:tcW w:w="574" w:type="dxa"/>
            <w:vMerge w:val="restart"/>
            <w:tcBorders>
              <w:top w:val="single" w:sz="18" w:space="0" w:color="auto"/>
              <w:left w:val="single" w:sz="12" w:space="0" w:color="auto"/>
              <w:right w:val="single" w:sz="12" w:space="0" w:color="auto"/>
            </w:tcBorders>
            <w:shd w:val="pct10" w:color="auto" w:fill="auto"/>
            <w:vAlign w:val="center"/>
          </w:tcPr>
          <w:p w:rsidR="00D26A21" w:rsidRDefault="00D26A21">
            <w:pPr>
              <w:rPr>
                <w:rFonts w:cs="Times New Roman"/>
                <w:sz w:val="14"/>
                <w:szCs w:val="14"/>
                <w:lang w:val="es-NI"/>
              </w:rPr>
            </w:pPr>
            <w:r>
              <w:rPr>
                <w:rFonts w:cs="Times New Roman"/>
                <w:sz w:val="14"/>
                <w:szCs w:val="14"/>
                <w:lang w:val="es-NI"/>
              </w:rPr>
              <w:t>Anexa 17b</w:t>
            </w:r>
          </w:p>
        </w:tc>
        <w:tc>
          <w:tcPr>
            <w:tcW w:w="1399"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xml:space="preserve">Suprafaţă </w:t>
            </w:r>
          </w:p>
          <w:p w:rsidR="00D26A21" w:rsidRDefault="00D26A21">
            <w:pPr>
              <w:rPr>
                <w:rFonts w:cs="Times New Roman"/>
                <w:sz w:val="14"/>
                <w:szCs w:val="14"/>
                <w:lang w:val="es-NI"/>
              </w:rPr>
            </w:pPr>
            <w:r>
              <w:rPr>
                <w:rFonts w:cs="Times New Roman"/>
                <w:sz w:val="14"/>
                <w:szCs w:val="14"/>
                <w:lang w:val="es-NI"/>
              </w:rPr>
              <w:t>Cultură</w:t>
            </w:r>
          </w:p>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ha -</w:t>
            </w:r>
          </w:p>
          <w:p w:rsidR="00D26A21" w:rsidRDefault="00D26A21">
            <w:pPr>
              <w:rPr>
                <w:rFonts w:cs="Times New Roman"/>
                <w:sz w:val="14"/>
                <w:szCs w:val="14"/>
                <w:lang w:val="es-NI"/>
              </w:rPr>
            </w:pPr>
          </w:p>
        </w:tc>
        <w:tc>
          <w:tcPr>
            <w:tcW w:w="2223" w:type="dxa"/>
            <w:gridSpan w:val="7"/>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lang w:val="es-NI"/>
              </w:rPr>
              <w:t>Cultură</w:t>
            </w:r>
            <w:r>
              <w:rPr>
                <w:rFonts w:cs="Times New Roman"/>
                <w:sz w:val="14"/>
                <w:szCs w:val="14"/>
              </w:rPr>
              <w:t xml:space="preserve"> succesivă</w:t>
            </w:r>
          </w:p>
          <w:p w:rsidR="00D26A21" w:rsidRDefault="00D26A21">
            <w:pPr>
              <w:rPr>
                <w:rFonts w:cs="Times New Roman"/>
                <w:sz w:val="14"/>
                <w:szCs w:val="14"/>
              </w:rPr>
            </w:pPr>
            <w:r>
              <w:rPr>
                <w:rFonts w:cs="Times New Roman"/>
                <w:sz w:val="14"/>
                <w:szCs w:val="14"/>
              </w:rPr>
              <w:t>pentru strat vegetal</w:t>
            </w:r>
          </w:p>
          <w:p w:rsidR="00D26A21" w:rsidRDefault="00D26A21">
            <w:pPr>
              <w:rPr>
                <w:rFonts w:cs="Times New Roman"/>
                <w:sz w:val="14"/>
                <w:szCs w:val="14"/>
              </w:rPr>
            </w:pPr>
            <w:r>
              <w:rPr>
                <w:rFonts w:cs="Times New Roman"/>
                <w:sz w:val="14"/>
                <w:szCs w:val="14"/>
              </w:rPr>
              <w:t xml:space="preserve">         ( ZIE)</w:t>
            </w:r>
          </w:p>
        </w:tc>
      </w:tr>
      <w:tr w:rsidR="00D26A21">
        <w:trPr>
          <w:cantSplit/>
          <w:trHeight w:val="318"/>
        </w:trPr>
        <w:tc>
          <w:tcPr>
            <w:tcW w:w="462"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64"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2378" w:type="dxa"/>
            <w:gridSpan w:val="3"/>
            <w:vMerge/>
            <w:tcBorders>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710" w:type="dxa"/>
            <w:vMerge/>
            <w:tcBorders>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768"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31"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1510"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71"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rPr>
              <w:t>Cod</w:t>
            </w:r>
            <w:r>
              <w:rPr>
                <w:rFonts w:cs="Times New Roman"/>
                <w:sz w:val="14"/>
                <w:szCs w:val="14"/>
                <w:lang w:val="es-NI"/>
              </w:rPr>
              <w:t>Pachet</w:t>
            </w:r>
          </w:p>
        </w:tc>
        <w:tc>
          <w:tcPr>
            <w:tcW w:w="728"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44"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10"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92"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Nume</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05"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74"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399" w:type="dxa"/>
            <w:gridSpan w:val="5"/>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2223" w:type="dxa"/>
            <w:gridSpan w:val="7"/>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r>
      <w:tr w:rsidR="00D26A21">
        <w:trPr>
          <w:cantSplit/>
          <w:trHeight w:val="582"/>
        </w:trPr>
        <w:tc>
          <w:tcPr>
            <w:tcW w:w="462"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64"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1045"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Localitate</w:t>
            </w:r>
          </w:p>
          <w:p w:rsidR="00D26A21" w:rsidRDefault="00D26A21">
            <w:pPr>
              <w:rPr>
                <w:rFonts w:cs="Times New Roman"/>
                <w:sz w:val="14"/>
                <w:szCs w:val="14"/>
                <w:lang w:val="fr-FR"/>
              </w:rPr>
            </w:pPr>
            <w:r>
              <w:rPr>
                <w:rFonts w:cs="Times New Roman"/>
                <w:sz w:val="14"/>
                <w:szCs w:val="14"/>
                <w:lang w:val="fr-FR"/>
              </w:rPr>
              <w:t xml:space="preserve"> Comună / Oraş</w:t>
            </w:r>
          </w:p>
        </w:tc>
        <w:tc>
          <w:tcPr>
            <w:tcW w:w="799"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 Siruta</w:t>
            </w: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33"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Nr. </w:t>
            </w:r>
          </w:p>
          <w:p w:rsidR="00D26A21" w:rsidRDefault="00D26A21">
            <w:pPr>
              <w:rPr>
                <w:rFonts w:cs="Times New Roman"/>
                <w:sz w:val="14"/>
                <w:szCs w:val="14"/>
                <w:lang w:val="fr-FR"/>
              </w:rPr>
            </w:pPr>
            <w:r>
              <w:rPr>
                <w:rFonts w:cs="Times New Roman"/>
                <w:sz w:val="14"/>
                <w:szCs w:val="14"/>
                <w:lang w:val="fr-FR"/>
              </w:rPr>
              <w:t xml:space="preserve">Bloc </w:t>
            </w:r>
          </w:p>
          <w:p w:rsidR="00D26A21" w:rsidRDefault="00D26A21">
            <w:pPr>
              <w:rPr>
                <w:rFonts w:cs="Times New Roman"/>
                <w:sz w:val="14"/>
                <w:szCs w:val="14"/>
                <w:lang w:val="fr-FR"/>
              </w:rPr>
            </w:pPr>
            <w:r>
              <w:rPr>
                <w:rFonts w:cs="Times New Roman"/>
                <w:sz w:val="14"/>
                <w:szCs w:val="14"/>
                <w:lang w:val="fr-FR"/>
              </w:rPr>
              <w:t>fizic</w:t>
            </w:r>
          </w:p>
          <w:p w:rsidR="00D26A21" w:rsidRDefault="00D26A21">
            <w:pPr>
              <w:rPr>
                <w:rFonts w:cs="Times New Roman"/>
                <w:sz w:val="14"/>
                <w:szCs w:val="14"/>
                <w:lang w:val="fr-FR"/>
              </w:rPr>
            </w:pPr>
          </w:p>
        </w:tc>
        <w:tc>
          <w:tcPr>
            <w:tcW w:w="710"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768"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31"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fr-FR"/>
              </w:rPr>
            </w:pPr>
          </w:p>
        </w:tc>
        <w:tc>
          <w:tcPr>
            <w:tcW w:w="1510"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71"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28"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44"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710"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92"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05"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74"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399" w:type="dxa"/>
            <w:gridSpan w:val="5"/>
            <w:vMerge/>
            <w:tcBorders>
              <w:left w:val="single" w:sz="12" w:space="0" w:color="auto"/>
            </w:tcBorders>
            <w:shd w:val="pct10" w:color="auto" w:fill="auto"/>
          </w:tcPr>
          <w:p w:rsidR="00D26A21" w:rsidRDefault="00D26A21">
            <w:pPr>
              <w:rPr>
                <w:rFonts w:cs="Times New Roman"/>
                <w:sz w:val="14"/>
                <w:szCs w:val="14"/>
                <w:lang w:val="fr-FR"/>
              </w:rPr>
            </w:pPr>
          </w:p>
        </w:tc>
        <w:tc>
          <w:tcPr>
            <w:tcW w:w="825" w:type="dxa"/>
            <w:shd w:val="pct10" w:color="auto" w:fill="auto"/>
          </w:tcPr>
          <w:p w:rsidR="00D26A21" w:rsidRDefault="00D26A21">
            <w:pPr>
              <w:rPr>
                <w:rFonts w:cs="Times New Roman"/>
                <w:sz w:val="14"/>
                <w:szCs w:val="14"/>
                <w:lang w:val="fr-FR"/>
              </w:rPr>
            </w:pPr>
            <w:r>
              <w:rPr>
                <w:rFonts w:cs="Times New Roman"/>
                <w:sz w:val="14"/>
                <w:szCs w:val="14"/>
                <w:lang w:val="fr-FR"/>
              </w:rPr>
              <w:t xml:space="preserve">Cod </w:t>
            </w:r>
          </w:p>
          <w:p w:rsidR="00D26A21" w:rsidRDefault="00D26A21">
            <w:pPr>
              <w:rPr>
                <w:rFonts w:cs="Times New Roman"/>
                <w:sz w:val="14"/>
                <w:szCs w:val="14"/>
                <w:lang w:val="fr-FR"/>
              </w:rPr>
            </w:pPr>
          </w:p>
        </w:tc>
        <w:tc>
          <w:tcPr>
            <w:tcW w:w="1398" w:type="dxa"/>
            <w:gridSpan w:val="6"/>
            <w:shd w:val="pct10" w:color="auto" w:fill="auto"/>
          </w:tcPr>
          <w:p w:rsidR="00D26A21" w:rsidRDefault="00D26A21">
            <w:pPr>
              <w:rPr>
                <w:rFonts w:cs="Times New Roman"/>
                <w:sz w:val="14"/>
                <w:szCs w:val="14"/>
                <w:lang w:val="en-US"/>
              </w:rPr>
            </w:pPr>
            <w:r>
              <w:rPr>
                <w:rFonts w:cs="Times New Roman"/>
                <w:sz w:val="14"/>
                <w:szCs w:val="14"/>
                <w:lang w:val="en-US"/>
              </w:rPr>
              <w:t>Suprafaţă</w:t>
            </w:r>
          </w:p>
          <w:p w:rsidR="00D26A21" w:rsidRDefault="00D26A21">
            <w:pPr>
              <w:rPr>
                <w:rFonts w:cs="Times New Roman"/>
                <w:sz w:val="14"/>
                <w:szCs w:val="14"/>
                <w:lang w:val="en-US"/>
              </w:rPr>
            </w:pPr>
          </w:p>
        </w:tc>
      </w:tr>
      <w:tr w:rsidR="00D26A21">
        <w:trPr>
          <w:cantSplit/>
          <w:trHeight w:val="129"/>
        </w:trPr>
        <w:tc>
          <w:tcPr>
            <w:tcW w:w="462" w:type="dxa"/>
            <w:tcBorders>
              <w:top w:val="single" w:sz="18" w:space="0" w:color="auto"/>
              <w:left w:val="single" w:sz="18"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0</w:t>
            </w:r>
          </w:p>
        </w:tc>
        <w:tc>
          <w:tcPr>
            <w:tcW w:w="464" w:type="dxa"/>
            <w:tcBorders>
              <w:top w:val="single" w:sz="18" w:space="0" w:color="auto"/>
              <w:left w:val="single" w:sz="18"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w:t>
            </w:r>
          </w:p>
        </w:tc>
        <w:tc>
          <w:tcPr>
            <w:tcW w:w="1045"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2</w:t>
            </w:r>
          </w:p>
        </w:tc>
        <w:tc>
          <w:tcPr>
            <w:tcW w:w="799"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3</w:t>
            </w:r>
          </w:p>
        </w:tc>
        <w:tc>
          <w:tcPr>
            <w:tcW w:w="533"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4</w:t>
            </w:r>
          </w:p>
        </w:tc>
        <w:tc>
          <w:tcPr>
            <w:tcW w:w="710"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5</w:t>
            </w:r>
          </w:p>
        </w:tc>
        <w:tc>
          <w:tcPr>
            <w:tcW w:w="768"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6</w:t>
            </w:r>
          </w:p>
        </w:tc>
        <w:tc>
          <w:tcPr>
            <w:tcW w:w="831"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7</w:t>
            </w:r>
          </w:p>
        </w:tc>
        <w:tc>
          <w:tcPr>
            <w:tcW w:w="1510"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8</w:t>
            </w:r>
          </w:p>
        </w:tc>
        <w:tc>
          <w:tcPr>
            <w:tcW w:w="871"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9</w:t>
            </w:r>
          </w:p>
        </w:tc>
        <w:tc>
          <w:tcPr>
            <w:tcW w:w="728"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10</w:t>
            </w:r>
          </w:p>
        </w:tc>
        <w:tc>
          <w:tcPr>
            <w:tcW w:w="444"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11</w:t>
            </w:r>
          </w:p>
        </w:tc>
        <w:tc>
          <w:tcPr>
            <w:tcW w:w="710"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12</w:t>
            </w:r>
          </w:p>
        </w:tc>
        <w:tc>
          <w:tcPr>
            <w:tcW w:w="59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13</w:t>
            </w:r>
          </w:p>
        </w:tc>
        <w:tc>
          <w:tcPr>
            <w:tcW w:w="505"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14</w:t>
            </w:r>
          </w:p>
        </w:tc>
        <w:tc>
          <w:tcPr>
            <w:tcW w:w="574"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15</w:t>
            </w:r>
          </w:p>
        </w:tc>
        <w:tc>
          <w:tcPr>
            <w:tcW w:w="1399" w:type="dxa"/>
            <w:gridSpan w:val="5"/>
            <w:tcBorders>
              <w:top w:val="single" w:sz="18" w:space="0" w:color="auto"/>
              <w:left w:val="single" w:sz="12" w:space="0" w:color="auto"/>
              <w:bottom w:val="single" w:sz="18" w:space="0" w:color="auto"/>
            </w:tcBorders>
            <w:shd w:val="clear" w:color="auto" w:fill="E6E6E6"/>
            <w:vAlign w:val="center"/>
          </w:tcPr>
          <w:p w:rsidR="00D26A21" w:rsidRDefault="00D26A21">
            <w:pPr>
              <w:rPr>
                <w:rFonts w:cs="Times New Roman"/>
                <w:sz w:val="14"/>
                <w:szCs w:val="14"/>
              </w:rPr>
            </w:pPr>
            <w:r>
              <w:rPr>
                <w:rFonts w:cs="Times New Roman"/>
                <w:sz w:val="14"/>
                <w:szCs w:val="14"/>
              </w:rPr>
              <w:t>16</w:t>
            </w:r>
          </w:p>
        </w:tc>
        <w:tc>
          <w:tcPr>
            <w:tcW w:w="825" w:type="dxa"/>
            <w:shd w:val="clear" w:color="auto" w:fill="E6E6E6"/>
          </w:tcPr>
          <w:p w:rsidR="00D26A21" w:rsidRDefault="00D26A21">
            <w:pPr>
              <w:rPr>
                <w:rFonts w:cs="Times New Roman"/>
                <w:sz w:val="14"/>
                <w:szCs w:val="14"/>
              </w:rPr>
            </w:pPr>
            <w:r>
              <w:rPr>
                <w:rFonts w:cs="Times New Roman"/>
                <w:sz w:val="14"/>
                <w:szCs w:val="14"/>
              </w:rPr>
              <w:t>17</w:t>
            </w:r>
          </w:p>
        </w:tc>
        <w:tc>
          <w:tcPr>
            <w:tcW w:w="1398" w:type="dxa"/>
            <w:gridSpan w:val="6"/>
            <w:shd w:val="clear" w:color="auto" w:fill="E6E6E6"/>
          </w:tcPr>
          <w:p w:rsidR="00D26A21" w:rsidRDefault="00D26A21">
            <w:pPr>
              <w:rPr>
                <w:rFonts w:cs="Times New Roman"/>
                <w:sz w:val="14"/>
                <w:szCs w:val="14"/>
              </w:rPr>
            </w:pPr>
            <w:r>
              <w:rPr>
                <w:rFonts w:cs="Times New Roman"/>
                <w:sz w:val="14"/>
                <w:szCs w:val="14"/>
              </w:rPr>
              <w:t>18</w:t>
            </w:r>
          </w:p>
        </w:tc>
      </w:tr>
      <w:tr w:rsidR="00D26A21">
        <w:trPr>
          <w:gridAfter w:val="1"/>
          <w:wAfter w:w="13" w:type="dxa"/>
          <w:cantSplit/>
          <w:trHeight w:hRule="exact" w:val="256"/>
        </w:trPr>
        <w:tc>
          <w:tcPr>
            <w:tcW w:w="462" w:type="dxa"/>
            <w:tcBorders>
              <w:left w:val="single" w:sz="18" w:space="0" w:color="auto"/>
              <w:right w:val="single" w:sz="12" w:space="0" w:color="auto"/>
            </w:tcBorders>
          </w:tcPr>
          <w:p w:rsidR="00D26A21" w:rsidRDefault="00D26A21">
            <w:pPr>
              <w:rPr>
                <w:rFonts w:cs="Times New Roman"/>
                <w:sz w:val="14"/>
                <w:szCs w:val="14"/>
              </w:rPr>
            </w:pPr>
          </w:p>
        </w:tc>
        <w:tc>
          <w:tcPr>
            <w:tcW w:w="464" w:type="dxa"/>
            <w:tcBorders>
              <w:left w:val="single" w:sz="18" w:space="0" w:color="auto"/>
              <w:right w:val="single" w:sz="12" w:space="0" w:color="auto"/>
            </w:tcBorders>
          </w:tcPr>
          <w:p w:rsidR="00D26A21" w:rsidRDefault="00D26A21">
            <w:pPr>
              <w:rPr>
                <w:rFonts w:cs="Times New Roman"/>
                <w:sz w:val="14"/>
                <w:szCs w:val="14"/>
              </w:rPr>
            </w:pPr>
          </w:p>
          <w:p w:rsidR="00D26A21" w:rsidRDefault="00D26A21">
            <w:pPr>
              <w:rPr>
                <w:rFonts w:cs="Times New Roman"/>
                <w:sz w:val="14"/>
                <w:szCs w:val="14"/>
              </w:rPr>
            </w:pPr>
          </w:p>
        </w:tc>
        <w:tc>
          <w:tcPr>
            <w:tcW w:w="1045" w:type="dxa"/>
            <w:tcBorders>
              <w:left w:val="single" w:sz="12" w:space="0" w:color="auto"/>
              <w:right w:val="single" w:sz="12" w:space="0" w:color="auto"/>
            </w:tcBorders>
          </w:tcPr>
          <w:p w:rsidR="00D26A21" w:rsidRDefault="00D26A21">
            <w:pPr>
              <w:rPr>
                <w:rFonts w:cs="Times New Roman"/>
                <w:sz w:val="14"/>
                <w:szCs w:val="14"/>
              </w:rPr>
            </w:pPr>
          </w:p>
        </w:tc>
        <w:tc>
          <w:tcPr>
            <w:tcW w:w="799" w:type="dxa"/>
            <w:tcBorders>
              <w:left w:val="single" w:sz="12" w:space="0" w:color="auto"/>
              <w:right w:val="single" w:sz="12" w:space="0" w:color="auto"/>
            </w:tcBorders>
          </w:tcPr>
          <w:p w:rsidR="00D26A21" w:rsidRDefault="00D26A21">
            <w:pPr>
              <w:rPr>
                <w:rFonts w:cs="Times New Roman"/>
                <w:sz w:val="14"/>
                <w:szCs w:val="14"/>
              </w:rPr>
            </w:pPr>
          </w:p>
        </w:tc>
        <w:tc>
          <w:tcPr>
            <w:tcW w:w="533" w:type="dxa"/>
            <w:tcBorders>
              <w:left w:val="single" w:sz="12" w:space="0" w:color="auto"/>
              <w:right w:val="single" w:sz="12" w:space="0" w:color="auto"/>
            </w:tcBorders>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768" w:type="dxa"/>
            <w:tcBorders>
              <w:left w:val="single" w:sz="12" w:space="0" w:color="auto"/>
              <w:right w:val="single" w:sz="12" w:space="0" w:color="auto"/>
            </w:tcBorders>
          </w:tcPr>
          <w:p w:rsidR="00D26A21" w:rsidRDefault="00D26A21">
            <w:pPr>
              <w:rPr>
                <w:rFonts w:cs="Times New Roman"/>
                <w:sz w:val="14"/>
                <w:szCs w:val="14"/>
              </w:rPr>
            </w:pPr>
          </w:p>
        </w:tc>
        <w:tc>
          <w:tcPr>
            <w:tcW w:w="831" w:type="dxa"/>
            <w:tcBorders>
              <w:left w:val="single" w:sz="12" w:space="0" w:color="auto"/>
              <w:right w:val="single" w:sz="12" w:space="0" w:color="auto"/>
            </w:tcBorders>
          </w:tcPr>
          <w:p w:rsidR="00D26A21" w:rsidRDefault="00D26A21">
            <w:pPr>
              <w:rPr>
                <w:rFonts w:cs="Times New Roman"/>
                <w:sz w:val="14"/>
                <w:szCs w:val="14"/>
              </w:rPr>
            </w:pPr>
          </w:p>
        </w:tc>
        <w:tc>
          <w:tcPr>
            <w:tcW w:w="453" w:type="dxa"/>
            <w:tcBorders>
              <w:left w:val="single" w:sz="12" w:space="0" w:color="auto"/>
            </w:tcBorders>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34" w:type="dxa"/>
            <w:tcBorders>
              <w:right w:val="single" w:sz="12" w:space="0" w:color="auto"/>
            </w:tcBorders>
          </w:tcPr>
          <w:p w:rsidR="00D26A21" w:rsidRDefault="00D26A21">
            <w:pPr>
              <w:rPr>
                <w:rFonts w:cs="Times New Roman"/>
                <w:sz w:val="14"/>
                <w:szCs w:val="14"/>
              </w:rPr>
            </w:pPr>
          </w:p>
        </w:tc>
        <w:tc>
          <w:tcPr>
            <w:tcW w:w="871" w:type="dxa"/>
            <w:tcBorders>
              <w:left w:val="single" w:sz="12" w:space="0" w:color="auto"/>
              <w:right w:val="single" w:sz="12" w:space="0" w:color="auto"/>
            </w:tcBorders>
          </w:tcPr>
          <w:p w:rsidR="00D26A21" w:rsidRDefault="00D26A21">
            <w:pPr>
              <w:rPr>
                <w:rFonts w:cs="Times New Roman"/>
                <w:sz w:val="14"/>
                <w:szCs w:val="14"/>
              </w:rPr>
            </w:pPr>
          </w:p>
        </w:tc>
        <w:tc>
          <w:tcPr>
            <w:tcW w:w="728"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44"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592" w:type="dxa"/>
            <w:tcBorders>
              <w:left w:val="single" w:sz="12" w:space="0" w:color="auto"/>
              <w:right w:val="single" w:sz="12" w:space="0" w:color="auto"/>
            </w:tcBorders>
          </w:tcPr>
          <w:p w:rsidR="00D26A21" w:rsidRDefault="00D26A21">
            <w:pPr>
              <w:rPr>
                <w:rFonts w:cs="Times New Roman"/>
                <w:sz w:val="14"/>
                <w:szCs w:val="14"/>
              </w:rPr>
            </w:pPr>
          </w:p>
        </w:tc>
        <w:tc>
          <w:tcPr>
            <w:tcW w:w="505"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74"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296"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4"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79"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25"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93" w:type="dxa"/>
          </w:tcPr>
          <w:p w:rsidR="00D26A21" w:rsidRDefault="00D26A21">
            <w:pPr>
              <w:rPr>
                <w:rFonts w:cs="Times New Roman"/>
                <w:sz w:val="14"/>
                <w:szCs w:val="14"/>
              </w:rPr>
            </w:pPr>
          </w:p>
        </w:tc>
      </w:tr>
      <w:tr w:rsidR="00D26A21">
        <w:trPr>
          <w:gridAfter w:val="1"/>
          <w:wAfter w:w="13" w:type="dxa"/>
          <w:cantSplit/>
          <w:trHeight w:hRule="exact" w:val="256"/>
        </w:trPr>
        <w:tc>
          <w:tcPr>
            <w:tcW w:w="462" w:type="dxa"/>
            <w:tcBorders>
              <w:left w:val="single" w:sz="18" w:space="0" w:color="auto"/>
              <w:right w:val="single" w:sz="12" w:space="0" w:color="auto"/>
            </w:tcBorders>
          </w:tcPr>
          <w:p w:rsidR="00D26A21" w:rsidRDefault="00D26A21">
            <w:pPr>
              <w:rPr>
                <w:rFonts w:cs="Times New Roman"/>
                <w:sz w:val="14"/>
                <w:szCs w:val="14"/>
              </w:rPr>
            </w:pPr>
          </w:p>
        </w:tc>
        <w:tc>
          <w:tcPr>
            <w:tcW w:w="464" w:type="dxa"/>
            <w:tcBorders>
              <w:left w:val="single" w:sz="18" w:space="0" w:color="auto"/>
              <w:right w:val="single" w:sz="12" w:space="0" w:color="auto"/>
            </w:tcBorders>
          </w:tcPr>
          <w:p w:rsidR="00D26A21" w:rsidRDefault="00D26A21">
            <w:pPr>
              <w:rPr>
                <w:rFonts w:cs="Times New Roman"/>
                <w:sz w:val="14"/>
                <w:szCs w:val="14"/>
              </w:rPr>
            </w:pPr>
          </w:p>
        </w:tc>
        <w:tc>
          <w:tcPr>
            <w:tcW w:w="1045" w:type="dxa"/>
            <w:tcBorders>
              <w:left w:val="single" w:sz="12" w:space="0" w:color="auto"/>
              <w:right w:val="single" w:sz="12" w:space="0" w:color="auto"/>
            </w:tcBorders>
          </w:tcPr>
          <w:p w:rsidR="00D26A21" w:rsidRDefault="00D26A21">
            <w:pPr>
              <w:rPr>
                <w:rFonts w:cs="Times New Roman"/>
                <w:sz w:val="14"/>
                <w:szCs w:val="14"/>
              </w:rPr>
            </w:pPr>
          </w:p>
        </w:tc>
        <w:tc>
          <w:tcPr>
            <w:tcW w:w="799" w:type="dxa"/>
            <w:tcBorders>
              <w:left w:val="single" w:sz="12" w:space="0" w:color="auto"/>
              <w:right w:val="single" w:sz="12" w:space="0" w:color="auto"/>
            </w:tcBorders>
          </w:tcPr>
          <w:p w:rsidR="00D26A21" w:rsidRDefault="00D26A21">
            <w:pPr>
              <w:rPr>
                <w:rFonts w:cs="Times New Roman"/>
                <w:sz w:val="14"/>
                <w:szCs w:val="14"/>
              </w:rPr>
            </w:pPr>
          </w:p>
        </w:tc>
        <w:tc>
          <w:tcPr>
            <w:tcW w:w="533" w:type="dxa"/>
            <w:tcBorders>
              <w:left w:val="single" w:sz="12" w:space="0" w:color="auto"/>
              <w:right w:val="single" w:sz="12" w:space="0" w:color="auto"/>
            </w:tcBorders>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768" w:type="dxa"/>
            <w:tcBorders>
              <w:left w:val="single" w:sz="12" w:space="0" w:color="auto"/>
              <w:right w:val="single" w:sz="12" w:space="0" w:color="auto"/>
            </w:tcBorders>
          </w:tcPr>
          <w:p w:rsidR="00D26A21" w:rsidRDefault="00D26A21">
            <w:pPr>
              <w:rPr>
                <w:rFonts w:cs="Times New Roman"/>
                <w:sz w:val="14"/>
                <w:szCs w:val="14"/>
              </w:rPr>
            </w:pPr>
          </w:p>
        </w:tc>
        <w:tc>
          <w:tcPr>
            <w:tcW w:w="831" w:type="dxa"/>
            <w:tcBorders>
              <w:left w:val="single" w:sz="12" w:space="0" w:color="auto"/>
              <w:right w:val="single" w:sz="12" w:space="0" w:color="auto"/>
            </w:tcBorders>
          </w:tcPr>
          <w:p w:rsidR="00D26A21" w:rsidRDefault="00D26A21">
            <w:pPr>
              <w:rPr>
                <w:rFonts w:cs="Times New Roman"/>
                <w:sz w:val="14"/>
                <w:szCs w:val="14"/>
              </w:rPr>
            </w:pPr>
          </w:p>
        </w:tc>
        <w:tc>
          <w:tcPr>
            <w:tcW w:w="453" w:type="dxa"/>
            <w:tcBorders>
              <w:left w:val="single" w:sz="12" w:space="0" w:color="auto"/>
            </w:tcBorders>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34" w:type="dxa"/>
            <w:tcBorders>
              <w:right w:val="single" w:sz="12" w:space="0" w:color="auto"/>
            </w:tcBorders>
          </w:tcPr>
          <w:p w:rsidR="00D26A21" w:rsidRDefault="00D26A21">
            <w:pPr>
              <w:rPr>
                <w:rFonts w:cs="Times New Roman"/>
                <w:sz w:val="14"/>
                <w:szCs w:val="14"/>
              </w:rPr>
            </w:pPr>
          </w:p>
        </w:tc>
        <w:tc>
          <w:tcPr>
            <w:tcW w:w="871" w:type="dxa"/>
            <w:tcBorders>
              <w:left w:val="single" w:sz="12" w:space="0" w:color="auto"/>
              <w:right w:val="single" w:sz="12" w:space="0" w:color="auto"/>
            </w:tcBorders>
          </w:tcPr>
          <w:p w:rsidR="00D26A21" w:rsidRDefault="00D26A21">
            <w:pPr>
              <w:rPr>
                <w:rFonts w:cs="Times New Roman"/>
                <w:sz w:val="14"/>
                <w:szCs w:val="14"/>
              </w:rPr>
            </w:pPr>
          </w:p>
        </w:tc>
        <w:tc>
          <w:tcPr>
            <w:tcW w:w="728"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44"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592" w:type="dxa"/>
            <w:tcBorders>
              <w:left w:val="single" w:sz="12" w:space="0" w:color="auto"/>
              <w:right w:val="single" w:sz="12" w:space="0" w:color="auto"/>
            </w:tcBorders>
          </w:tcPr>
          <w:p w:rsidR="00D26A21" w:rsidRDefault="00D26A21">
            <w:pPr>
              <w:rPr>
                <w:rFonts w:cs="Times New Roman"/>
                <w:sz w:val="14"/>
                <w:szCs w:val="14"/>
              </w:rPr>
            </w:pPr>
          </w:p>
        </w:tc>
        <w:tc>
          <w:tcPr>
            <w:tcW w:w="505"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74"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296"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4"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79"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25"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93" w:type="dxa"/>
          </w:tcPr>
          <w:p w:rsidR="00D26A21" w:rsidRDefault="00D26A21">
            <w:pPr>
              <w:rPr>
                <w:rFonts w:cs="Times New Roman"/>
                <w:sz w:val="14"/>
                <w:szCs w:val="14"/>
              </w:rPr>
            </w:pPr>
          </w:p>
        </w:tc>
      </w:tr>
      <w:tr w:rsidR="00D26A21">
        <w:trPr>
          <w:gridAfter w:val="1"/>
          <w:wAfter w:w="13" w:type="dxa"/>
          <w:cantSplit/>
          <w:trHeight w:hRule="exact" w:val="113"/>
        </w:trPr>
        <w:tc>
          <w:tcPr>
            <w:tcW w:w="462" w:type="dxa"/>
            <w:tcBorders>
              <w:left w:val="single" w:sz="18" w:space="0" w:color="auto"/>
              <w:right w:val="single" w:sz="12" w:space="0" w:color="auto"/>
            </w:tcBorders>
          </w:tcPr>
          <w:p w:rsidR="00D26A21" w:rsidRDefault="00D26A21">
            <w:pPr>
              <w:rPr>
                <w:rFonts w:cs="Times New Roman"/>
                <w:sz w:val="14"/>
                <w:szCs w:val="14"/>
              </w:rPr>
            </w:pPr>
          </w:p>
        </w:tc>
        <w:tc>
          <w:tcPr>
            <w:tcW w:w="464" w:type="dxa"/>
            <w:tcBorders>
              <w:left w:val="single" w:sz="18" w:space="0" w:color="auto"/>
              <w:right w:val="single" w:sz="12" w:space="0" w:color="auto"/>
            </w:tcBorders>
          </w:tcPr>
          <w:p w:rsidR="00D26A21" w:rsidRDefault="00D26A21">
            <w:pPr>
              <w:rPr>
                <w:rFonts w:cs="Times New Roman"/>
                <w:sz w:val="14"/>
                <w:szCs w:val="14"/>
              </w:rPr>
            </w:pPr>
          </w:p>
        </w:tc>
        <w:tc>
          <w:tcPr>
            <w:tcW w:w="1045" w:type="dxa"/>
            <w:tcBorders>
              <w:left w:val="single" w:sz="12" w:space="0" w:color="auto"/>
              <w:right w:val="single" w:sz="12" w:space="0" w:color="auto"/>
            </w:tcBorders>
          </w:tcPr>
          <w:p w:rsidR="00D26A21" w:rsidRDefault="00D26A21">
            <w:pPr>
              <w:rPr>
                <w:rFonts w:cs="Times New Roman"/>
                <w:sz w:val="14"/>
                <w:szCs w:val="14"/>
              </w:rPr>
            </w:pPr>
          </w:p>
        </w:tc>
        <w:tc>
          <w:tcPr>
            <w:tcW w:w="799" w:type="dxa"/>
            <w:tcBorders>
              <w:left w:val="single" w:sz="12" w:space="0" w:color="auto"/>
              <w:right w:val="single" w:sz="12" w:space="0" w:color="auto"/>
            </w:tcBorders>
          </w:tcPr>
          <w:p w:rsidR="00D26A21" w:rsidRDefault="00D26A21">
            <w:pPr>
              <w:rPr>
                <w:rFonts w:cs="Times New Roman"/>
                <w:sz w:val="14"/>
                <w:szCs w:val="14"/>
              </w:rPr>
            </w:pPr>
          </w:p>
        </w:tc>
        <w:tc>
          <w:tcPr>
            <w:tcW w:w="533" w:type="dxa"/>
            <w:tcBorders>
              <w:left w:val="single" w:sz="12" w:space="0" w:color="auto"/>
              <w:right w:val="single" w:sz="12" w:space="0" w:color="auto"/>
            </w:tcBorders>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768" w:type="dxa"/>
            <w:tcBorders>
              <w:left w:val="single" w:sz="12" w:space="0" w:color="auto"/>
              <w:right w:val="single" w:sz="12" w:space="0" w:color="auto"/>
            </w:tcBorders>
          </w:tcPr>
          <w:p w:rsidR="00D26A21" w:rsidRDefault="00D26A21">
            <w:pPr>
              <w:rPr>
                <w:rFonts w:cs="Times New Roman"/>
                <w:sz w:val="14"/>
                <w:szCs w:val="14"/>
              </w:rPr>
            </w:pPr>
          </w:p>
        </w:tc>
        <w:tc>
          <w:tcPr>
            <w:tcW w:w="831" w:type="dxa"/>
            <w:tcBorders>
              <w:left w:val="single" w:sz="12" w:space="0" w:color="auto"/>
              <w:right w:val="single" w:sz="12" w:space="0" w:color="auto"/>
            </w:tcBorders>
          </w:tcPr>
          <w:p w:rsidR="00D26A21" w:rsidRDefault="00D26A21">
            <w:pPr>
              <w:rPr>
                <w:rFonts w:cs="Times New Roman"/>
                <w:sz w:val="14"/>
                <w:szCs w:val="14"/>
              </w:rPr>
            </w:pPr>
          </w:p>
        </w:tc>
        <w:tc>
          <w:tcPr>
            <w:tcW w:w="453" w:type="dxa"/>
            <w:tcBorders>
              <w:left w:val="single" w:sz="12" w:space="0" w:color="auto"/>
            </w:tcBorders>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bottom w:val="single" w:sz="8" w:space="0" w:color="auto"/>
              <w:right w:val="single" w:sz="12" w:space="0" w:color="auto"/>
            </w:tcBorders>
          </w:tcPr>
          <w:p w:rsidR="00D26A21" w:rsidRDefault="00D26A21">
            <w:pPr>
              <w:rPr>
                <w:rFonts w:cs="Times New Roman"/>
                <w:sz w:val="14"/>
                <w:szCs w:val="14"/>
              </w:rPr>
            </w:pPr>
          </w:p>
        </w:tc>
        <w:tc>
          <w:tcPr>
            <w:tcW w:w="274" w:type="dxa"/>
            <w:tcBorders>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34" w:type="dxa"/>
            <w:tcBorders>
              <w:left w:val="single" w:sz="8" w:space="0" w:color="auto"/>
              <w:bottom w:val="single" w:sz="8" w:space="0" w:color="auto"/>
              <w:right w:val="single" w:sz="12" w:space="0" w:color="auto"/>
            </w:tcBorders>
          </w:tcPr>
          <w:p w:rsidR="00D26A21" w:rsidRDefault="00D26A21">
            <w:pPr>
              <w:rPr>
                <w:rFonts w:cs="Times New Roman"/>
                <w:sz w:val="14"/>
                <w:szCs w:val="14"/>
              </w:rPr>
            </w:pPr>
          </w:p>
        </w:tc>
        <w:tc>
          <w:tcPr>
            <w:tcW w:w="871" w:type="dxa"/>
            <w:tcBorders>
              <w:left w:val="single" w:sz="12" w:space="0" w:color="auto"/>
              <w:right w:val="single" w:sz="12" w:space="0" w:color="auto"/>
            </w:tcBorders>
          </w:tcPr>
          <w:p w:rsidR="00D26A21" w:rsidRDefault="00D26A21">
            <w:pPr>
              <w:rPr>
                <w:rFonts w:cs="Times New Roman"/>
                <w:sz w:val="14"/>
                <w:szCs w:val="14"/>
              </w:rPr>
            </w:pPr>
          </w:p>
        </w:tc>
        <w:tc>
          <w:tcPr>
            <w:tcW w:w="728"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44"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710" w:type="dxa"/>
            <w:tcBorders>
              <w:left w:val="single" w:sz="12" w:space="0" w:color="auto"/>
              <w:right w:val="single" w:sz="12" w:space="0" w:color="auto"/>
            </w:tcBorders>
          </w:tcPr>
          <w:p w:rsidR="00D26A21" w:rsidRDefault="00D26A21">
            <w:pPr>
              <w:rPr>
                <w:rFonts w:cs="Times New Roman"/>
                <w:sz w:val="14"/>
                <w:szCs w:val="14"/>
              </w:rPr>
            </w:pPr>
          </w:p>
        </w:tc>
        <w:tc>
          <w:tcPr>
            <w:tcW w:w="592" w:type="dxa"/>
            <w:tcBorders>
              <w:left w:val="single" w:sz="12" w:space="0" w:color="auto"/>
              <w:right w:val="single" w:sz="12" w:space="0" w:color="auto"/>
            </w:tcBorders>
          </w:tcPr>
          <w:p w:rsidR="00D26A21" w:rsidRDefault="00D26A21">
            <w:pPr>
              <w:rPr>
                <w:rFonts w:cs="Times New Roman"/>
                <w:sz w:val="14"/>
                <w:szCs w:val="14"/>
              </w:rPr>
            </w:pPr>
          </w:p>
        </w:tc>
        <w:tc>
          <w:tcPr>
            <w:tcW w:w="505"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74"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296"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4"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4"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79"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25"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Pr>
          <w:p w:rsidR="00D26A21" w:rsidRDefault="00D26A21">
            <w:pPr>
              <w:rPr>
                <w:rFonts w:cs="Times New Roman"/>
                <w:sz w:val="14"/>
                <w:szCs w:val="14"/>
              </w:rPr>
            </w:pPr>
          </w:p>
        </w:tc>
        <w:tc>
          <w:tcPr>
            <w:tcW w:w="274" w:type="dxa"/>
            <w:tcBorders>
              <w:right w:val="single" w:sz="12" w:space="0" w:color="auto"/>
            </w:tcBorders>
          </w:tcPr>
          <w:p w:rsidR="00D26A21" w:rsidRDefault="00D26A21">
            <w:pPr>
              <w:rPr>
                <w:rFonts w:cs="Times New Roman"/>
                <w:sz w:val="14"/>
                <w:szCs w:val="14"/>
              </w:rPr>
            </w:pPr>
          </w:p>
        </w:tc>
        <w:tc>
          <w:tcPr>
            <w:tcW w:w="274" w:type="dxa"/>
            <w:tcBorders>
              <w:left w:val="single" w:sz="12" w:space="0" w:color="auto"/>
            </w:tcBorders>
          </w:tcPr>
          <w:p w:rsidR="00D26A21" w:rsidRDefault="00D26A21">
            <w:pPr>
              <w:rPr>
                <w:rFonts w:cs="Times New Roman"/>
                <w:sz w:val="14"/>
                <w:szCs w:val="14"/>
              </w:rPr>
            </w:pPr>
          </w:p>
        </w:tc>
        <w:tc>
          <w:tcPr>
            <w:tcW w:w="293" w:type="dxa"/>
          </w:tcPr>
          <w:p w:rsidR="00D26A21" w:rsidRDefault="00D26A21">
            <w:pPr>
              <w:rPr>
                <w:rFonts w:cs="Times New Roman"/>
                <w:sz w:val="14"/>
                <w:szCs w:val="14"/>
              </w:rPr>
            </w:pPr>
          </w:p>
        </w:tc>
      </w:tr>
    </w:tbl>
    <w:tbl>
      <w:tblPr>
        <w:tblW w:w="151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3"/>
        <w:gridCol w:w="9321"/>
      </w:tblGrid>
      <w:tr w:rsidR="00D26A21">
        <w:trPr>
          <w:trHeight w:val="1223"/>
        </w:trPr>
        <w:tc>
          <w:tcPr>
            <w:tcW w:w="5873" w:type="dxa"/>
          </w:tcPr>
          <w:p w:rsidR="00D26A21" w:rsidRDefault="00D26A21">
            <w:pPr>
              <w:rPr>
                <w:rFonts w:cs="Times New Roman"/>
                <w:sz w:val="14"/>
                <w:szCs w:val="14"/>
              </w:rPr>
            </w:pPr>
          </w:p>
          <w:p w:rsidR="00D26A21" w:rsidRDefault="00D26A21">
            <w:pPr>
              <w:rPr>
                <w:rFonts w:cs="Times New Roman"/>
                <w:sz w:val="14"/>
                <w:szCs w:val="14"/>
              </w:rPr>
            </w:pPr>
            <w:r>
              <w:rPr>
                <w:rFonts w:cs="Times New Roman"/>
                <w:sz w:val="14"/>
                <w:szCs w:val="14"/>
              </w:rPr>
              <w:t xml:space="preserve">Motivul schimbării: </w:t>
            </w:r>
          </w:p>
          <w:p w:rsidR="00D26A21" w:rsidRDefault="00D26A21">
            <w:pPr>
              <w:rPr>
                <w:rFonts w:cs="Times New Roman"/>
                <w:sz w:val="14"/>
                <w:szCs w:val="14"/>
              </w:rPr>
            </w:pPr>
          </w:p>
          <w:p w:rsidR="00D26A21" w:rsidRDefault="00D26A21">
            <w:pPr>
              <w:rPr>
                <w:rFonts w:cs="Times New Roman"/>
                <w:sz w:val="14"/>
                <w:szCs w:val="14"/>
              </w:rPr>
            </w:pPr>
          </w:p>
          <w:p w:rsidR="00D26A21" w:rsidRDefault="00D26A21">
            <w:pPr>
              <w:rPr>
                <w:rFonts w:cs="Times New Roman"/>
                <w:i/>
                <w:iCs/>
                <w:sz w:val="14"/>
                <w:szCs w:val="14"/>
              </w:rPr>
            </w:pPr>
            <w:r>
              <w:rPr>
                <w:rFonts w:cs="Times New Roman"/>
                <w:i/>
                <w:iCs/>
                <w:sz w:val="14"/>
                <w:szCs w:val="14"/>
              </w:rPr>
              <w:t>Solicit modificarea cererii iniţiale şi digitizarea în aplicaţia IPA-Online de către APIA, după caz.</w:t>
            </w:r>
          </w:p>
          <w:p w:rsidR="00D26A21" w:rsidRDefault="00D26A21">
            <w:pPr>
              <w:rPr>
                <w:rFonts w:cs="Times New Roman"/>
                <w:sz w:val="14"/>
                <w:szCs w:val="14"/>
              </w:rPr>
            </w:pPr>
          </w:p>
        </w:tc>
        <w:tc>
          <w:tcPr>
            <w:tcW w:w="9321" w:type="dxa"/>
          </w:tcPr>
          <w:p w:rsidR="00D26A21" w:rsidRDefault="00D26A21">
            <w:pPr>
              <w:rPr>
                <w:rFonts w:cs="Times New Roman"/>
                <w:sz w:val="14"/>
                <w:szCs w:val="14"/>
              </w:rPr>
            </w:pPr>
            <w:r>
              <w:rPr>
                <w:rFonts w:cs="Times New Roman"/>
                <w:sz w:val="14"/>
                <w:szCs w:val="14"/>
              </w:rPr>
              <w:t>Nume şi prenume fermier (în clar)</w:t>
            </w:r>
          </w:p>
          <w:p w:rsidR="00D26A21" w:rsidRDefault="00D26A21">
            <w:pPr>
              <w:rPr>
                <w:rFonts w:cs="Times New Roman"/>
                <w:sz w:val="14"/>
                <w:szCs w:val="14"/>
              </w:rPr>
            </w:pPr>
            <w:r>
              <w:rPr>
                <w:rFonts w:cs="Times New Roman"/>
                <w:sz w:val="14"/>
                <w:szCs w:val="14"/>
              </w:rPr>
              <w:t xml:space="preserve">Semnătura </w:t>
            </w:r>
          </w:p>
          <w:p w:rsidR="00D26A21" w:rsidRDefault="00D26A21">
            <w:pPr>
              <w:rPr>
                <w:rFonts w:cs="Times New Roman"/>
                <w:sz w:val="14"/>
                <w:szCs w:val="14"/>
              </w:rPr>
            </w:pPr>
            <w:r>
              <w:rPr>
                <w:rFonts w:cs="Times New Roman"/>
                <w:sz w:val="14"/>
                <w:szCs w:val="14"/>
              </w:rPr>
              <w:t>Data:</w:t>
            </w:r>
          </w:p>
          <w:p w:rsidR="00D26A21" w:rsidRDefault="00D26A21">
            <w:pPr>
              <w:rPr>
                <w:rFonts w:cs="Times New Roman"/>
                <w:sz w:val="14"/>
                <w:szCs w:val="14"/>
              </w:rPr>
            </w:pPr>
            <w:r>
              <w:rPr>
                <w:rFonts w:cs="Times New Roman"/>
                <w:sz w:val="14"/>
                <w:szCs w:val="14"/>
              </w:rPr>
              <w:t>Controlul vizual a fost realizat de (nume şi prenume funcţionar APIA) ..........................</w:t>
            </w:r>
          </w:p>
          <w:p w:rsidR="00D26A21" w:rsidRDefault="00D26A21">
            <w:pPr>
              <w:rPr>
                <w:rFonts w:cs="Times New Roman"/>
                <w:sz w:val="14"/>
                <w:szCs w:val="14"/>
              </w:rPr>
            </w:pPr>
            <w:r>
              <w:rPr>
                <w:rFonts w:cs="Times New Roman"/>
                <w:sz w:val="14"/>
                <w:szCs w:val="14"/>
              </w:rPr>
              <w:t>....................................................................................../Semnătură. ….....…...………....</w:t>
            </w:r>
          </w:p>
          <w:p w:rsidR="00D26A21" w:rsidRDefault="00D26A21">
            <w:pPr>
              <w:rPr>
                <w:rFonts w:cs="Times New Roman"/>
                <w:sz w:val="14"/>
                <w:szCs w:val="14"/>
              </w:rPr>
            </w:pPr>
            <w:r>
              <w:rPr>
                <w:rFonts w:cs="Times New Roman"/>
                <w:sz w:val="14"/>
                <w:szCs w:val="14"/>
              </w:rPr>
              <w:t>Formularul M1 a fost prelucrat în baza de date IACS de către:(nume şi prenume funcţionar APIA) ....................................................................................../Semnătura................................</w:t>
            </w:r>
          </w:p>
        </w:tc>
      </w:tr>
    </w:tbl>
    <w:p w:rsidR="00D26A21" w:rsidRDefault="00D26A21">
      <w:pPr>
        <w:rPr>
          <w:rStyle w:val="Heading2Char"/>
        </w:rPr>
      </w:pPr>
    </w:p>
    <w:p w:rsidR="00D26A21" w:rsidRDefault="00D26A21">
      <w:pPr>
        <w:rPr>
          <w:rFonts w:cs="Times New Roman"/>
          <w:sz w:val="18"/>
          <w:szCs w:val="18"/>
        </w:rPr>
      </w:pPr>
      <w:bookmarkStart w:id="184" w:name="_Toc66782006"/>
      <w:r>
        <w:rPr>
          <w:rStyle w:val="Heading2Char"/>
        </w:rPr>
        <w:t>ANEXA NR. 2</w:t>
      </w:r>
      <w:r>
        <w:rPr>
          <w:rStyle w:val="Heading2Char"/>
          <w:rFonts w:ascii="Times New Roman" w:hAnsi="Times New Roman" w:cs="Times New Roman"/>
          <w:b/>
          <w:bCs/>
          <w:sz w:val="24"/>
          <w:szCs w:val="24"/>
        </w:rPr>
        <w:t xml:space="preserve"> - Formular M2 - COMPLETAREA CERERII UNICE DE PLATĂ 2021</w:t>
      </w:r>
      <w:bookmarkEnd w:id="184"/>
      <w:r>
        <w:rPr>
          <w:rFonts w:cs="Times New Roman"/>
          <w:b/>
          <w:bCs/>
        </w:rPr>
        <w:tab/>
      </w:r>
      <w:r>
        <w:rPr>
          <w:rFonts w:cs="Times New Roman"/>
          <w:sz w:val="18"/>
          <w:szCs w:val="18"/>
        </w:rPr>
        <w:tab/>
      </w:r>
      <w:r>
        <w:rPr>
          <w:rFonts w:cs="Times New Roman"/>
          <w:sz w:val="18"/>
          <w:szCs w:val="18"/>
        </w:rPr>
        <w:tab/>
        <w:t>Ştampilă – data primirii la Centru local/judeţean APIA</w:t>
      </w:r>
    </w:p>
    <w:p w:rsidR="00D26A21" w:rsidRDefault="00D26A21">
      <w:pPr>
        <w:rPr>
          <w:rFonts w:cs="Times New Roman"/>
          <w:sz w:val="18"/>
          <w:szCs w:val="18"/>
        </w:rPr>
      </w:pPr>
      <w:r>
        <w:rPr>
          <w:rFonts w:cs="Times New Roman"/>
          <w:sz w:val="18"/>
          <w:szCs w:val="18"/>
        </w:rPr>
        <w:t>Nr.................../data din Registratura IACS.............................</w:t>
      </w:r>
    </w:p>
    <w:p w:rsidR="00D26A21" w:rsidRDefault="00D26A21">
      <w:pPr>
        <w:rPr>
          <w:rFonts w:cs="Times New Roman"/>
          <w:sz w:val="18"/>
          <w:szCs w:val="18"/>
        </w:rPr>
      </w:pPr>
      <w:r>
        <w:rPr>
          <w:rFonts w:cs="Times New Roman"/>
          <w:sz w:val="18"/>
          <w:szCs w:val="18"/>
        </w:rPr>
        <w:t>Nume şi Prenume funcţionar APIA:</w:t>
      </w:r>
    </w:p>
    <w:p w:rsidR="00D26A21" w:rsidRDefault="00D26A21">
      <w:pPr>
        <w:rPr>
          <w:rFonts w:cs="Times New Roman"/>
          <w:sz w:val="18"/>
          <w:szCs w:val="18"/>
        </w:rPr>
      </w:pPr>
      <w:r>
        <w:rPr>
          <w:rFonts w:cs="Times New Roman"/>
          <w:sz w:val="18"/>
          <w:szCs w:val="18"/>
        </w:rPr>
        <w:t>Semnătura:</w:t>
      </w:r>
    </w:p>
    <w:tbl>
      <w:tblPr>
        <w:tblW w:w="154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3"/>
        <w:gridCol w:w="4160"/>
      </w:tblGrid>
      <w:tr w:rsidR="00D26A21">
        <w:trPr>
          <w:trHeight w:val="258"/>
        </w:trPr>
        <w:tc>
          <w:tcPr>
            <w:tcW w:w="11293" w:type="dxa"/>
          </w:tcPr>
          <w:p w:rsidR="00D26A21" w:rsidRDefault="00D26A21">
            <w:pPr>
              <w:rPr>
                <w:rFonts w:cs="Times New Roman"/>
                <w:sz w:val="18"/>
                <w:szCs w:val="18"/>
              </w:rPr>
            </w:pPr>
            <w:r>
              <w:rPr>
                <w:rFonts w:cs="Times New Roman"/>
                <w:sz w:val="18"/>
                <w:szCs w:val="18"/>
              </w:rPr>
              <w:t>Nume şi prenume fermier/Denumire exploataţie</w:t>
            </w:r>
          </w:p>
        </w:tc>
        <w:tc>
          <w:tcPr>
            <w:tcW w:w="4160" w:type="dxa"/>
          </w:tcPr>
          <w:p w:rsidR="00D26A21" w:rsidRDefault="00D26A21">
            <w:pPr>
              <w:rPr>
                <w:rFonts w:cs="Times New Roman"/>
                <w:sz w:val="18"/>
                <w:szCs w:val="18"/>
              </w:rPr>
            </w:pPr>
            <w:r>
              <w:rPr>
                <w:rFonts w:cs="Times New Roman"/>
                <w:sz w:val="18"/>
                <w:szCs w:val="18"/>
              </w:rPr>
              <w:t>RO .............................................</w:t>
            </w:r>
          </w:p>
        </w:tc>
      </w:tr>
      <w:tr w:rsidR="00D26A21">
        <w:trPr>
          <w:trHeight w:val="258"/>
        </w:trPr>
        <w:tc>
          <w:tcPr>
            <w:tcW w:w="15453" w:type="dxa"/>
            <w:gridSpan w:val="2"/>
          </w:tcPr>
          <w:p w:rsidR="00D26A21" w:rsidRDefault="00D26A21">
            <w:pPr>
              <w:rPr>
                <w:rFonts w:cs="Times New Roman"/>
                <w:sz w:val="18"/>
                <w:szCs w:val="18"/>
              </w:rPr>
            </w:pPr>
            <w:r>
              <w:rPr>
                <w:rFonts w:cs="Times New Roman"/>
                <w:sz w:val="18"/>
                <w:szCs w:val="18"/>
              </w:rPr>
              <w:t>Adresa:</w:t>
            </w:r>
          </w:p>
        </w:tc>
      </w:tr>
    </w:tbl>
    <w:p w:rsidR="00D26A21" w:rsidRDefault="00D26A21">
      <w:pPr>
        <w:rPr>
          <w:rFonts w:cs="Times New Roman"/>
          <w:vanish/>
          <w:sz w:val="16"/>
          <w:szCs w:val="16"/>
        </w:rPr>
      </w:pPr>
    </w:p>
    <w:tbl>
      <w:tblPr>
        <w:tblpPr w:leftFromText="180" w:rightFromText="180" w:vertAnchor="text" w:horzAnchor="margin" w:tblpY="3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470"/>
        <w:gridCol w:w="1211"/>
        <w:gridCol w:w="1022"/>
        <w:gridCol w:w="652"/>
        <w:gridCol w:w="465"/>
        <w:gridCol w:w="557"/>
        <w:gridCol w:w="557"/>
        <w:gridCol w:w="744"/>
        <w:gridCol w:w="278"/>
        <w:gridCol w:w="278"/>
        <w:gridCol w:w="278"/>
        <w:gridCol w:w="283"/>
        <w:gridCol w:w="836"/>
        <w:gridCol w:w="650"/>
        <w:gridCol w:w="465"/>
        <w:gridCol w:w="557"/>
        <w:gridCol w:w="836"/>
        <w:gridCol w:w="512"/>
        <w:gridCol w:w="582"/>
        <w:gridCol w:w="300"/>
        <w:gridCol w:w="278"/>
        <w:gridCol w:w="278"/>
        <w:gridCol w:w="278"/>
        <w:gridCol w:w="283"/>
        <w:gridCol w:w="836"/>
        <w:gridCol w:w="278"/>
        <w:gridCol w:w="278"/>
        <w:gridCol w:w="278"/>
        <w:gridCol w:w="278"/>
        <w:gridCol w:w="297"/>
        <w:gridCol w:w="7"/>
      </w:tblGrid>
      <w:tr w:rsidR="00D26A21">
        <w:trPr>
          <w:cantSplit/>
          <w:trHeight w:val="516"/>
        </w:trPr>
        <w:tc>
          <w:tcPr>
            <w:tcW w:w="469"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6"/>
                <w:szCs w:val="16"/>
              </w:rPr>
            </w:pPr>
            <w:r>
              <w:rPr>
                <w:rFonts w:cs="Times New Roman"/>
                <w:sz w:val="16"/>
                <w:szCs w:val="16"/>
              </w:rPr>
              <w:t>Nr. Crt.</w:t>
            </w:r>
          </w:p>
        </w:tc>
        <w:tc>
          <w:tcPr>
            <w:tcW w:w="470"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6"/>
                <w:szCs w:val="16"/>
              </w:rPr>
            </w:pPr>
            <w:r>
              <w:rPr>
                <w:rFonts w:cs="Times New Roman"/>
                <w:sz w:val="16"/>
                <w:szCs w:val="16"/>
              </w:rPr>
              <w:t>Judeţ</w:t>
            </w:r>
          </w:p>
        </w:tc>
        <w:tc>
          <w:tcPr>
            <w:tcW w:w="2885" w:type="dxa"/>
            <w:gridSpan w:val="3"/>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Informaţii identificare parcele</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r>
              <w:rPr>
                <w:rFonts w:cs="Times New Roman"/>
                <w:sz w:val="16"/>
                <w:szCs w:val="16"/>
                <w:lang w:val="fr-FR"/>
              </w:rPr>
              <w:t>Pagina hartă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r>
              <w:rPr>
                <w:rFonts w:cs="Times New Roman"/>
                <w:sz w:val="16"/>
                <w:szCs w:val="16"/>
                <w:lang w:val="fr-FR"/>
              </w:rPr>
              <w:t>Nr.  Parcelă   agricolă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r>
              <w:rPr>
                <w:rFonts w:cs="Times New Roman"/>
                <w:sz w:val="16"/>
                <w:szCs w:val="16"/>
                <w:lang w:val="fr-FR"/>
              </w:rPr>
              <w:t>Cod</w:t>
            </w:r>
          </w:p>
          <w:p w:rsidR="00D26A21" w:rsidRDefault="00D26A21">
            <w:pPr>
              <w:rPr>
                <w:rFonts w:cs="Times New Roman"/>
                <w:sz w:val="16"/>
                <w:szCs w:val="16"/>
                <w:lang w:val="fr-FR"/>
              </w:rPr>
            </w:pPr>
            <w:r>
              <w:rPr>
                <w:rFonts w:cs="Times New Roman"/>
                <w:sz w:val="16"/>
                <w:szCs w:val="16"/>
                <w:lang w:val="fr-FR"/>
              </w:rPr>
              <w:t>Categorie de folosinţă</w:t>
            </w:r>
          </w:p>
        </w:tc>
        <w:tc>
          <w:tcPr>
            <w:tcW w:w="1861"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 xml:space="preserve">Suprafaţă </w:t>
            </w:r>
          </w:p>
          <w:p w:rsidR="00D26A21" w:rsidRDefault="00D26A21">
            <w:pPr>
              <w:rPr>
                <w:rFonts w:cs="Times New Roman"/>
                <w:sz w:val="16"/>
                <w:szCs w:val="16"/>
                <w:lang w:val="fr-FR"/>
              </w:rPr>
            </w:pPr>
            <w:r>
              <w:rPr>
                <w:rFonts w:cs="Times New Roman"/>
                <w:sz w:val="16"/>
                <w:szCs w:val="16"/>
                <w:lang w:val="fr-FR"/>
              </w:rPr>
              <w:t>parcelă agricolă</w:t>
            </w:r>
          </w:p>
          <w:p w:rsidR="00D26A21" w:rsidRDefault="00D26A21">
            <w:pPr>
              <w:rPr>
                <w:rFonts w:cs="Times New Roman"/>
                <w:sz w:val="16"/>
                <w:szCs w:val="16"/>
              </w:rPr>
            </w:pPr>
          </w:p>
          <w:p w:rsidR="00D26A21" w:rsidRDefault="00D26A21">
            <w:pPr>
              <w:rPr>
                <w:rFonts w:cs="Times New Roman"/>
                <w:sz w:val="16"/>
                <w:szCs w:val="16"/>
              </w:rPr>
            </w:pPr>
            <w:r>
              <w:rPr>
                <w:rFonts w:cs="Times New Roman"/>
                <w:sz w:val="16"/>
                <w:szCs w:val="16"/>
              </w:rPr>
              <w:t>- ha -</w:t>
            </w:r>
          </w:p>
          <w:p w:rsidR="00D26A21" w:rsidRDefault="00D26A21">
            <w:pPr>
              <w:rPr>
                <w:rFonts w:cs="Times New Roman"/>
                <w:sz w:val="16"/>
                <w:szCs w:val="16"/>
                <w:lang w:val="fr-FR"/>
              </w:rPr>
            </w:pPr>
          </w:p>
        </w:tc>
        <w:tc>
          <w:tcPr>
            <w:tcW w:w="836" w:type="dxa"/>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6"/>
                <w:szCs w:val="16"/>
                <w:lang w:val="pt-BR"/>
              </w:rPr>
            </w:pPr>
          </w:p>
          <w:p w:rsidR="00D26A21" w:rsidRDefault="00D26A21">
            <w:pPr>
              <w:rPr>
                <w:rFonts w:cs="Times New Roman"/>
                <w:sz w:val="16"/>
                <w:szCs w:val="16"/>
                <w:lang w:val="pt-BR"/>
              </w:rPr>
            </w:pPr>
            <w:r>
              <w:rPr>
                <w:rFonts w:cs="Times New Roman"/>
                <w:sz w:val="16"/>
                <w:szCs w:val="16"/>
                <w:lang w:val="pt-BR"/>
              </w:rPr>
              <w:t>Măsuri de dezvol-tare rurală:</w:t>
            </w:r>
          </w:p>
          <w:p w:rsidR="00D26A21" w:rsidRDefault="00D26A21">
            <w:pPr>
              <w:rPr>
                <w:rFonts w:cs="Times New Roman"/>
                <w:sz w:val="16"/>
                <w:szCs w:val="16"/>
                <w:lang w:val="es-NI"/>
              </w:rPr>
            </w:pPr>
            <w:r>
              <w:rPr>
                <w:rFonts w:cs="Times New Roman"/>
                <w:sz w:val="16"/>
                <w:szCs w:val="16"/>
                <w:lang w:val="es-NI"/>
              </w:rPr>
              <w:t>M10 / M11 /</w:t>
            </w:r>
          </w:p>
          <w:p w:rsidR="00D26A21" w:rsidRDefault="00D26A21">
            <w:pPr>
              <w:rPr>
                <w:rFonts w:cs="Times New Roman"/>
                <w:sz w:val="16"/>
                <w:szCs w:val="16"/>
                <w:lang w:val="es-NI"/>
              </w:rPr>
            </w:pPr>
            <w:r>
              <w:rPr>
                <w:rFonts w:cs="Times New Roman"/>
                <w:sz w:val="16"/>
                <w:szCs w:val="16"/>
                <w:lang w:val="es-NI"/>
              </w:rPr>
              <w:t>M214*)</w:t>
            </w:r>
          </w:p>
        </w:tc>
        <w:tc>
          <w:tcPr>
            <w:tcW w:w="650"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it-IT"/>
              </w:rPr>
            </w:pPr>
            <w:r>
              <w:rPr>
                <w:rFonts w:cs="Times New Roman"/>
                <w:sz w:val="16"/>
                <w:szCs w:val="16"/>
                <w:lang w:val="it-IT"/>
              </w:rPr>
              <w:t xml:space="preserve">Altitudine parcelă (pentru M10: P1, P1.2.1 şi  P1.2.2  </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r>
              <w:rPr>
                <w:rFonts w:cs="Times New Roman"/>
                <w:sz w:val="16"/>
                <w:szCs w:val="16"/>
                <w:lang w:val="es-NI"/>
              </w:rPr>
              <w:t>Măsura 13</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r>
              <w:rPr>
                <w:rFonts w:cs="Times New Roman"/>
                <w:sz w:val="16"/>
                <w:szCs w:val="16"/>
                <w:lang w:val="es-NI"/>
              </w:rPr>
              <w:t>Nr. Parcelă / cultură</w:t>
            </w:r>
          </w:p>
          <w:p w:rsidR="00D26A21" w:rsidRDefault="00D26A21">
            <w:pPr>
              <w:rPr>
                <w:rFonts w:cs="Times New Roman"/>
                <w:sz w:val="16"/>
                <w:szCs w:val="16"/>
                <w:lang w:val="es-NI"/>
              </w:rPr>
            </w:pPr>
            <w:r>
              <w:rPr>
                <w:rFonts w:cs="Times New Roman"/>
                <w:sz w:val="16"/>
                <w:szCs w:val="16"/>
                <w:lang w:val="es-NI"/>
              </w:rPr>
              <w:t>1a; 1b; 1c ; 1d</w:t>
            </w:r>
          </w:p>
          <w:p w:rsidR="00D26A21" w:rsidRDefault="00D26A21">
            <w:pPr>
              <w:rPr>
                <w:rFonts w:cs="Times New Roman"/>
                <w:sz w:val="16"/>
                <w:szCs w:val="16"/>
                <w:lang w:val="es-NI"/>
              </w:rPr>
            </w:pPr>
          </w:p>
        </w:tc>
        <w:tc>
          <w:tcPr>
            <w:tcW w:w="1348" w:type="dxa"/>
            <w:gridSpan w:val="2"/>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6"/>
                <w:szCs w:val="16"/>
                <w:lang w:val="pt-BR"/>
              </w:rPr>
            </w:pPr>
          </w:p>
          <w:p w:rsidR="00D26A21" w:rsidRDefault="00D26A21">
            <w:pPr>
              <w:rPr>
                <w:rFonts w:cs="Times New Roman"/>
                <w:sz w:val="16"/>
                <w:szCs w:val="16"/>
                <w:lang w:val="fr-FR"/>
              </w:rPr>
            </w:pPr>
            <w:r>
              <w:rPr>
                <w:rFonts w:cs="Times New Roman"/>
                <w:sz w:val="16"/>
                <w:szCs w:val="16"/>
                <w:lang w:val="fr-FR"/>
              </w:rPr>
              <w:t>Cultură</w:t>
            </w:r>
          </w:p>
        </w:tc>
        <w:tc>
          <w:tcPr>
            <w:tcW w:w="582" w:type="dxa"/>
            <w:vMerge w:val="restart"/>
            <w:tcBorders>
              <w:top w:val="single" w:sz="18" w:space="0" w:color="auto"/>
              <w:left w:val="single" w:sz="12" w:space="0" w:color="auto"/>
              <w:right w:val="single" w:sz="12" w:space="0" w:color="auto"/>
            </w:tcBorders>
            <w:shd w:val="pct10" w:color="auto" w:fill="auto"/>
            <w:vAlign w:val="center"/>
          </w:tcPr>
          <w:p w:rsidR="00D26A21" w:rsidRDefault="00D26A21">
            <w:pPr>
              <w:rPr>
                <w:rFonts w:cs="Times New Roman"/>
                <w:sz w:val="16"/>
                <w:szCs w:val="16"/>
                <w:lang w:val="es-NI"/>
              </w:rPr>
            </w:pPr>
            <w:r>
              <w:rPr>
                <w:rFonts w:cs="Times New Roman"/>
                <w:sz w:val="16"/>
                <w:szCs w:val="16"/>
                <w:lang w:val="es-NI"/>
              </w:rPr>
              <w:t>Anexa 17b</w:t>
            </w:r>
          </w:p>
        </w:tc>
        <w:tc>
          <w:tcPr>
            <w:tcW w:w="1417"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p>
          <w:p w:rsidR="00D26A21" w:rsidRDefault="00D26A21">
            <w:pPr>
              <w:rPr>
                <w:rFonts w:cs="Times New Roman"/>
                <w:sz w:val="16"/>
                <w:szCs w:val="16"/>
                <w:lang w:val="es-NI"/>
              </w:rPr>
            </w:pPr>
            <w:r>
              <w:rPr>
                <w:rFonts w:cs="Times New Roman"/>
                <w:sz w:val="16"/>
                <w:szCs w:val="16"/>
                <w:lang w:val="es-NI"/>
              </w:rPr>
              <w:t xml:space="preserve">Suprafaţă </w:t>
            </w:r>
          </w:p>
          <w:p w:rsidR="00D26A21" w:rsidRDefault="00D26A21">
            <w:pPr>
              <w:rPr>
                <w:rFonts w:cs="Times New Roman"/>
                <w:sz w:val="16"/>
                <w:szCs w:val="16"/>
                <w:lang w:val="es-NI"/>
              </w:rPr>
            </w:pPr>
            <w:r>
              <w:rPr>
                <w:rFonts w:cs="Times New Roman"/>
                <w:sz w:val="16"/>
                <w:szCs w:val="16"/>
                <w:lang w:val="es-NI"/>
              </w:rPr>
              <w:t>Cultură</w:t>
            </w:r>
          </w:p>
          <w:p w:rsidR="00D26A21" w:rsidRDefault="00D26A21">
            <w:pPr>
              <w:rPr>
                <w:rFonts w:cs="Times New Roman"/>
                <w:sz w:val="16"/>
                <w:szCs w:val="16"/>
                <w:lang w:val="es-NI"/>
              </w:rPr>
            </w:pPr>
          </w:p>
          <w:p w:rsidR="00D26A21" w:rsidRDefault="00D26A21">
            <w:pPr>
              <w:rPr>
                <w:rFonts w:cs="Times New Roman"/>
                <w:sz w:val="16"/>
                <w:szCs w:val="16"/>
                <w:lang w:val="es-NI"/>
              </w:rPr>
            </w:pPr>
            <w:r>
              <w:rPr>
                <w:rFonts w:cs="Times New Roman"/>
                <w:sz w:val="16"/>
                <w:szCs w:val="16"/>
                <w:lang w:val="es-NI"/>
              </w:rPr>
              <w:t>-  ha -</w:t>
            </w:r>
          </w:p>
          <w:p w:rsidR="00D26A21" w:rsidRDefault="00D26A21">
            <w:pPr>
              <w:rPr>
                <w:rFonts w:cs="Times New Roman"/>
                <w:sz w:val="16"/>
                <w:szCs w:val="16"/>
                <w:lang w:val="es-NI"/>
              </w:rPr>
            </w:pPr>
          </w:p>
        </w:tc>
        <w:tc>
          <w:tcPr>
            <w:tcW w:w="2252" w:type="dxa"/>
            <w:gridSpan w:val="7"/>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rPr>
            </w:pPr>
            <w:r>
              <w:rPr>
                <w:rFonts w:cs="Times New Roman"/>
                <w:sz w:val="16"/>
                <w:szCs w:val="16"/>
                <w:lang w:val="es-NI"/>
              </w:rPr>
              <w:t>Cultură</w:t>
            </w:r>
            <w:r>
              <w:rPr>
                <w:rFonts w:cs="Times New Roman"/>
                <w:sz w:val="16"/>
                <w:szCs w:val="16"/>
              </w:rPr>
              <w:t xml:space="preserve"> succesivă</w:t>
            </w:r>
          </w:p>
          <w:p w:rsidR="00D26A21" w:rsidRDefault="00D26A21">
            <w:pPr>
              <w:rPr>
                <w:rFonts w:cs="Times New Roman"/>
                <w:sz w:val="16"/>
                <w:szCs w:val="16"/>
              </w:rPr>
            </w:pPr>
            <w:r>
              <w:rPr>
                <w:rFonts w:cs="Times New Roman"/>
                <w:sz w:val="16"/>
                <w:szCs w:val="16"/>
              </w:rPr>
              <w:t>pentru strat vegetal</w:t>
            </w:r>
          </w:p>
          <w:p w:rsidR="00D26A21" w:rsidRDefault="00D26A21">
            <w:pPr>
              <w:rPr>
                <w:rFonts w:cs="Times New Roman"/>
                <w:sz w:val="16"/>
                <w:szCs w:val="16"/>
              </w:rPr>
            </w:pPr>
            <w:r>
              <w:rPr>
                <w:rFonts w:cs="Times New Roman"/>
                <w:sz w:val="16"/>
                <w:szCs w:val="16"/>
              </w:rPr>
              <w:t xml:space="preserve">         ( ZIE)</w:t>
            </w:r>
          </w:p>
        </w:tc>
      </w:tr>
      <w:tr w:rsidR="00D26A21">
        <w:trPr>
          <w:cantSplit/>
          <w:trHeight w:val="283"/>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6"/>
                <w:szCs w:val="16"/>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6"/>
                <w:szCs w:val="16"/>
              </w:rPr>
            </w:pPr>
          </w:p>
        </w:tc>
        <w:tc>
          <w:tcPr>
            <w:tcW w:w="2885" w:type="dxa"/>
            <w:gridSpan w:val="3"/>
            <w:vMerge/>
            <w:tcBorders>
              <w:left w:val="single" w:sz="12" w:space="0" w:color="auto"/>
              <w:bottom w:val="single" w:sz="12" w:space="0" w:color="auto"/>
              <w:right w:val="single" w:sz="12" w:space="0" w:color="auto"/>
            </w:tcBorders>
            <w:shd w:val="pct10" w:color="auto" w:fill="auto"/>
          </w:tcPr>
          <w:p w:rsidR="00D26A21" w:rsidRDefault="00D26A21">
            <w:pPr>
              <w:rPr>
                <w:rFonts w:cs="Times New Roman"/>
                <w:sz w:val="16"/>
                <w:szCs w:val="16"/>
                <w:lang w:val="es-NI"/>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6"/>
                <w:szCs w:val="16"/>
                <w:lang w:val="es-NI"/>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es-NI"/>
              </w:rPr>
            </w:pPr>
            <w:r>
              <w:rPr>
                <w:rFonts w:cs="Times New Roman"/>
                <w:sz w:val="16"/>
                <w:szCs w:val="16"/>
              </w:rPr>
              <w:t>Cod</w:t>
            </w:r>
            <w:r>
              <w:rPr>
                <w:rFonts w:cs="Times New Roman"/>
                <w:sz w:val="16"/>
                <w:szCs w:val="16"/>
                <w:lang w:val="es-NI"/>
              </w:rPr>
              <w:t>Pachet</w:t>
            </w: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Nume</w:t>
            </w: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tc>
        <w:tc>
          <w:tcPr>
            <w:tcW w:w="512"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Cod</w:t>
            </w: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p w:rsidR="00D26A21" w:rsidRDefault="00D26A21">
            <w:pPr>
              <w:rPr>
                <w:rFonts w:cs="Times New Roman"/>
                <w:sz w:val="16"/>
                <w:szCs w:val="16"/>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1417" w:type="dxa"/>
            <w:gridSpan w:val="5"/>
            <w:vMerge/>
            <w:tcBorders>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2252" w:type="dxa"/>
            <w:gridSpan w:val="7"/>
            <w:vMerge/>
            <w:tcBorders>
              <w:left w:val="single" w:sz="12" w:space="0" w:color="auto"/>
              <w:right w:val="single" w:sz="12" w:space="0" w:color="auto"/>
            </w:tcBorders>
            <w:shd w:val="pct10" w:color="auto" w:fill="auto"/>
          </w:tcPr>
          <w:p w:rsidR="00D26A21" w:rsidRDefault="00D26A21">
            <w:pPr>
              <w:rPr>
                <w:rFonts w:cs="Times New Roman"/>
                <w:sz w:val="16"/>
                <w:szCs w:val="16"/>
                <w:lang w:val="fr-FR"/>
              </w:rPr>
            </w:pPr>
          </w:p>
        </w:tc>
      </w:tr>
      <w:tr w:rsidR="00D26A21">
        <w:trPr>
          <w:cantSplit/>
          <w:trHeight w:val="505"/>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6"/>
                <w:szCs w:val="16"/>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6"/>
                <w:szCs w:val="16"/>
              </w:rPr>
            </w:pPr>
          </w:p>
        </w:tc>
        <w:tc>
          <w:tcPr>
            <w:tcW w:w="1211"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Localitate</w:t>
            </w:r>
          </w:p>
          <w:p w:rsidR="00D26A21" w:rsidRDefault="00D26A21">
            <w:pPr>
              <w:rPr>
                <w:rFonts w:cs="Times New Roman"/>
                <w:sz w:val="16"/>
                <w:szCs w:val="16"/>
                <w:lang w:val="fr-FR"/>
              </w:rPr>
            </w:pPr>
            <w:r>
              <w:rPr>
                <w:rFonts w:cs="Times New Roman"/>
                <w:sz w:val="16"/>
                <w:szCs w:val="16"/>
                <w:lang w:val="fr-FR"/>
              </w:rPr>
              <w:t xml:space="preserve"> Comună / Oraş</w:t>
            </w:r>
          </w:p>
        </w:tc>
        <w:tc>
          <w:tcPr>
            <w:tcW w:w="102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Cod Siruta</w:t>
            </w:r>
          </w:p>
          <w:p w:rsidR="00D26A21" w:rsidRDefault="00D26A21">
            <w:pPr>
              <w:rPr>
                <w:rFonts w:cs="Times New Roman"/>
                <w:sz w:val="16"/>
                <w:szCs w:val="16"/>
                <w:lang w:val="fr-FR"/>
              </w:rPr>
            </w:pPr>
          </w:p>
          <w:p w:rsidR="00D26A21" w:rsidRDefault="00D26A21">
            <w:pPr>
              <w:rPr>
                <w:rFonts w:cs="Times New Roman"/>
                <w:sz w:val="16"/>
                <w:szCs w:val="16"/>
                <w:lang w:val="fr-FR"/>
              </w:rPr>
            </w:pPr>
          </w:p>
        </w:tc>
        <w:tc>
          <w:tcPr>
            <w:tcW w:w="65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 xml:space="preserve">Nr. </w:t>
            </w:r>
          </w:p>
          <w:p w:rsidR="00D26A21" w:rsidRDefault="00D26A21">
            <w:pPr>
              <w:rPr>
                <w:rFonts w:cs="Times New Roman"/>
                <w:sz w:val="16"/>
                <w:szCs w:val="16"/>
                <w:lang w:val="fr-FR"/>
              </w:rPr>
            </w:pPr>
            <w:r>
              <w:rPr>
                <w:rFonts w:cs="Times New Roman"/>
                <w:sz w:val="16"/>
                <w:szCs w:val="16"/>
                <w:lang w:val="fr-FR"/>
              </w:rPr>
              <w:t xml:space="preserve">Bloc </w:t>
            </w:r>
          </w:p>
          <w:p w:rsidR="00D26A21" w:rsidRDefault="00D26A21">
            <w:pPr>
              <w:rPr>
                <w:rFonts w:cs="Times New Roman"/>
                <w:sz w:val="16"/>
                <w:szCs w:val="16"/>
                <w:lang w:val="fr-FR"/>
              </w:rPr>
            </w:pPr>
            <w:r>
              <w:rPr>
                <w:rFonts w:cs="Times New Roman"/>
                <w:sz w:val="16"/>
                <w:szCs w:val="16"/>
                <w:lang w:val="fr-FR"/>
              </w:rPr>
              <w:t>fizic</w:t>
            </w:r>
          </w:p>
          <w:p w:rsidR="00D26A21" w:rsidRDefault="00D26A21">
            <w:pPr>
              <w:rPr>
                <w:rFonts w:cs="Times New Roman"/>
                <w:sz w:val="16"/>
                <w:szCs w:val="16"/>
                <w:lang w:val="fr-FR"/>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6"/>
                <w:szCs w:val="16"/>
                <w:lang w:val="fr-FR"/>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836"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6"/>
                <w:szCs w:val="16"/>
                <w:lang w:val="es-NI"/>
              </w:rPr>
            </w:pPr>
          </w:p>
        </w:tc>
        <w:tc>
          <w:tcPr>
            <w:tcW w:w="836"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512"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6"/>
                <w:szCs w:val="16"/>
                <w:lang w:val="fr-FR"/>
              </w:rPr>
            </w:pPr>
          </w:p>
        </w:tc>
        <w:tc>
          <w:tcPr>
            <w:tcW w:w="1417" w:type="dxa"/>
            <w:gridSpan w:val="5"/>
            <w:vMerge/>
            <w:tcBorders>
              <w:left w:val="single" w:sz="12" w:space="0" w:color="auto"/>
            </w:tcBorders>
            <w:shd w:val="pct10" w:color="auto" w:fill="auto"/>
          </w:tcPr>
          <w:p w:rsidR="00D26A21" w:rsidRDefault="00D26A21">
            <w:pPr>
              <w:rPr>
                <w:rFonts w:cs="Times New Roman"/>
                <w:sz w:val="16"/>
                <w:szCs w:val="16"/>
                <w:lang w:val="fr-FR"/>
              </w:rPr>
            </w:pPr>
          </w:p>
        </w:tc>
        <w:tc>
          <w:tcPr>
            <w:tcW w:w="836" w:type="dxa"/>
            <w:shd w:val="pct10" w:color="auto" w:fill="auto"/>
          </w:tcPr>
          <w:p w:rsidR="00D26A21" w:rsidRDefault="00D26A21">
            <w:pPr>
              <w:rPr>
                <w:rFonts w:cs="Times New Roman"/>
                <w:sz w:val="16"/>
                <w:szCs w:val="16"/>
                <w:lang w:val="fr-FR"/>
              </w:rPr>
            </w:pPr>
            <w:r>
              <w:rPr>
                <w:rFonts w:cs="Times New Roman"/>
                <w:sz w:val="16"/>
                <w:szCs w:val="16"/>
                <w:lang w:val="fr-FR"/>
              </w:rPr>
              <w:t xml:space="preserve">Cod </w:t>
            </w:r>
          </w:p>
          <w:p w:rsidR="00D26A21" w:rsidRDefault="00D26A21">
            <w:pPr>
              <w:rPr>
                <w:rFonts w:cs="Times New Roman"/>
                <w:sz w:val="16"/>
                <w:szCs w:val="16"/>
                <w:lang w:val="fr-FR"/>
              </w:rPr>
            </w:pPr>
          </w:p>
        </w:tc>
        <w:tc>
          <w:tcPr>
            <w:tcW w:w="1416" w:type="dxa"/>
            <w:gridSpan w:val="6"/>
            <w:shd w:val="pct10" w:color="auto" w:fill="auto"/>
          </w:tcPr>
          <w:p w:rsidR="00D26A21" w:rsidRDefault="00D26A21">
            <w:pPr>
              <w:rPr>
                <w:rFonts w:cs="Times New Roman"/>
                <w:sz w:val="16"/>
                <w:szCs w:val="16"/>
                <w:lang w:val="en-US"/>
              </w:rPr>
            </w:pPr>
            <w:r>
              <w:rPr>
                <w:rFonts w:cs="Times New Roman"/>
                <w:sz w:val="16"/>
                <w:szCs w:val="16"/>
                <w:lang w:val="en-US"/>
              </w:rPr>
              <w:t>Suprafaţă</w:t>
            </w:r>
          </w:p>
          <w:p w:rsidR="00D26A21" w:rsidRDefault="00D26A21">
            <w:pPr>
              <w:rPr>
                <w:rFonts w:cs="Times New Roman"/>
                <w:sz w:val="16"/>
                <w:szCs w:val="16"/>
                <w:lang w:val="en-US"/>
              </w:rPr>
            </w:pPr>
          </w:p>
        </w:tc>
      </w:tr>
      <w:tr w:rsidR="00D26A21">
        <w:trPr>
          <w:cantSplit/>
          <w:trHeight w:val="129"/>
        </w:trPr>
        <w:tc>
          <w:tcPr>
            <w:tcW w:w="469" w:type="dxa"/>
            <w:tcBorders>
              <w:top w:val="single" w:sz="18" w:space="0" w:color="auto"/>
              <w:left w:val="single" w:sz="18" w:space="0" w:color="auto"/>
              <w:bottom w:val="single" w:sz="18" w:space="0" w:color="auto"/>
              <w:right w:val="single" w:sz="12" w:space="0" w:color="auto"/>
            </w:tcBorders>
            <w:shd w:val="clear" w:color="auto" w:fill="E6E6E6"/>
          </w:tcPr>
          <w:p w:rsidR="00D26A21" w:rsidRDefault="00D26A21">
            <w:pPr>
              <w:rPr>
                <w:rFonts w:cs="Times New Roman"/>
                <w:sz w:val="16"/>
                <w:szCs w:val="16"/>
              </w:rPr>
            </w:pPr>
            <w:r>
              <w:rPr>
                <w:rFonts w:cs="Times New Roman"/>
                <w:sz w:val="16"/>
                <w:szCs w:val="16"/>
              </w:rPr>
              <w:t>0</w:t>
            </w:r>
          </w:p>
        </w:tc>
        <w:tc>
          <w:tcPr>
            <w:tcW w:w="470" w:type="dxa"/>
            <w:tcBorders>
              <w:top w:val="single" w:sz="18" w:space="0" w:color="auto"/>
              <w:left w:val="single" w:sz="18"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1</w:t>
            </w:r>
          </w:p>
        </w:tc>
        <w:tc>
          <w:tcPr>
            <w:tcW w:w="1211"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2</w:t>
            </w:r>
          </w:p>
        </w:tc>
        <w:tc>
          <w:tcPr>
            <w:tcW w:w="102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3</w:t>
            </w:r>
          </w:p>
        </w:tc>
        <w:tc>
          <w:tcPr>
            <w:tcW w:w="65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4</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6"/>
                <w:szCs w:val="16"/>
              </w:rPr>
            </w:pPr>
            <w:r>
              <w:rPr>
                <w:rFonts w:cs="Times New Roman"/>
                <w:sz w:val="16"/>
                <w:szCs w:val="16"/>
              </w:rPr>
              <w:t>5</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6</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7</w:t>
            </w:r>
          </w:p>
        </w:tc>
        <w:tc>
          <w:tcPr>
            <w:tcW w:w="1861"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8</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9</w:t>
            </w:r>
          </w:p>
        </w:tc>
        <w:tc>
          <w:tcPr>
            <w:tcW w:w="650"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6"/>
                <w:szCs w:val="16"/>
              </w:rPr>
            </w:pPr>
            <w:r>
              <w:rPr>
                <w:rFonts w:cs="Times New Roman"/>
                <w:sz w:val="16"/>
                <w:szCs w:val="16"/>
              </w:rPr>
              <w:t>10</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6"/>
                <w:szCs w:val="16"/>
              </w:rPr>
            </w:pPr>
            <w:r>
              <w:rPr>
                <w:rFonts w:cs="Times New Roman"/>
                <w:sz w:val="16"/>
                <w:szCs w:val="16"/>
              </w:rPr>
              <w:t>11</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12</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13</w:t>
            </w:r>
          </w:p>
        </w:tc>
        <w:tc>
          <w:tcPr>
            <w:tcW w:w="51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6"/>
                <w:szCs w:val="16"/>
              </w:rPr>
            </w:pPr>
            <w:r>
              <w:rPr>
                <w:rFonts w:cs="Times New Roman"/>
                <w:sz w:val="16"/>
                <w:szCs w:val="16"/>
              </w:rPr>
              <w:t>14</w:t>
            </w:r>
          </w:p>
        </w:tc>
        <w:tc>
          <w:tcPr>
            <w:tcW w:w="582"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6"/>
                <w:szCs w:val="16"/>
              </w:rPr>
            </w:pPr>
            <w:r>
              <w:rPr>
                <w:rFonts w:cs="Times New Roman"/>
                <w:sz w:val="16"/>
                <w:szCs w:val="16"/>
              </w:rPr>
              <w:t>15</w:t>
            </w:r>
          </w:p>
        </w:tc>
        <w:tc>
          <w:tcPr>
            <w:tcW w:w="1417" w:type="dxa"/>
            <w:gridSpan w:val="5"/>
            <w:tcBorders>
              <w:top w:val="single" w:sz="18" w:space="0" w:color="auto"/>
              <w:left w:val="single" w:sz="12" w:space="0" w:color="auto"/>
              <w:bottom w:val="single" w:sz="18" w:space="0" w:color="auto"/>
            </w:tcBorders>
            <w:shd w:val="clear" w:color="auto" w:fill="E6E6E6"/>
            <w:vAlign w:val="center"/>
          </w:tcPr>
          <w:p w:rsidR="00D26A21" w:rsidRDefault="00D26A21">
            <w:pPr>
              <w:rPr>
                <w:rFonts w:cs="Times New Roman"/>
                <w:sz w:val="16"/>
                <w:szCs w:val="16"/>
              </w:rPr>
            </w:pPr>
            <w:r>
              <w:rPr>
                <w:rFonts w:cs="Times New Roman"/>
                <w:sz w:val="16"/>
                <w:szCs w:val="16"/>
              </w:rPr>
              <w:t>16</w:t>
            </w:r>
          </w:p>
        </w:tc>
        <w:tc>
          <w:tcPr>
            <w:tcW w:w="836" w:type="dxa"/>
            <w:shd w:val="clear" w:color="auto" w:fill="E6E6E6"/>
          </w:tcPr>
          <w:p w:rsidR="00D26A21" w:rsidRDefault="00D26A21">
            <w:pPr>
              <w:rPr>
                <w:rFonts w:cs="Times New Roman"/>
                <w:sz w:val="16"/>
                <w:szCs w:val="16"/>
              </w:rPr>
            </w:pPr>
            <w:r>
              <w:rPr>
                <w:rFonts w:cs="Times New Roman"/>
                <w:sz w:val="16"/>
                <w:szCs w:val="16"/>
              </w:rPr>
              <w:t>17</w:t>
            </w:r>
          </w:p>
        </w:tc>
        <w:tc>
          <w:tcPr>
            <w:tcW w:w="1416" w:type="dxa"/>
            <w:gridSpan w:val="6"/>
            <w:shd w:val="clear" w:color="auto" w:fill="E6E6E6"/>
          </w:tcPr>
          <w:p w:rsidR="00D26A21" w:rsidRDefault="00D26A21">
            <w:pPr>
              <w:rPr>
                <w:rFonts w:cs="Times New Roman"/>
                <w:sz w:val="16"/>
                <w:szCs w:val="16"/>
              </w:rPr>
            </w:pPr>
            <w:r>
              <w:rPr>
                <w:rFonts w:cs="Times New Roman"/>
                <w:sz w:val="16"/>
                <w:szCs w:val="16"/>
              </w:rPr>
              <w:t>18</w:t>
            </w: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6"/>
                <w:szCs w:val="16"/>
              </w:rPr>
            </w:pPr>
          </w:p>
        </w:tc>
        <w:tc>
          <w:tcPr>
            <w:tcW w:w="470" w:type="dxa"/>
            <w:tcBorders>
              <w:left w:val="single" w:sz="18" w:space="0" w:color="auto"/>
              <w:right w:val="single" w:sz="12" w:space="0" w:color="auto"/>
            </w:tcBorders>
          </w:tcPr>
          <w:p w:rsidR="00D26A21" w:rsidRDefault="00D26A21">
            <w:pPr>
              <w:rPr>
                <w:rFonts w:cs="Times New Roman"/>
                <w:sz w:val="16"/>
                <w:szCs w:val="16"/>
              </w:rPr>
            </w:pPr>
          </w:p>
          <w:p w:rsidR="00D26A21" w:rsidRDefault="00D26A21">
            <w:pPr>
              <w:rPr>
                <w:rFonts w:cs="Times New Roman"/>
                <w:sz w:val="16"/>
                <w:szCs w:val="16"/>
              </w:rPr>
            </w:pPr>
          </w:p>
        </w:tc>
        <w:tc>
          <w:tcPr>
            <w:tcW w:w="1211" w:type="dxa"/>
            <w:tcBorders>
              <w:left w:val="single" w:sz="12" w:space="0" w:color="auto"/>
              <w:right w:val="single" w:sz="12" w:space="0" w:color="auto"/>
            </w:tcBorders>
          </w:tcPr>
          <w:p w:rsidR="00D26A21" w:rsidRDefault="00D26A21">
            <w:pPr>
              <w:rPr>
                <w:rFonts w:cs="Times New Roman"/>
                <w:sz w:val="16"/>
                <w:szCs w:val="16"/>
              </w:rPr>
            </w:pPr>
          </w:p>
        </w:tc>
        <w:tc>
          <w:tcPr>
            <w:tcW w:w="1022" w:type="dxa"/>
            <w:tcBorders>
              <w:left w:val="single" w:sz="12" w:space="0" w:color="auto"/>
              <w:right w:val="single" w:sz="12" w:space="0" w:color="auto"/>
            </w:tcBorders>
          </w:tcPr>
          <w:p w:rsidR="00D26A21" w:rsidRDefault="00D26A21">
            <w:pPr>
              <w:rPr>
                <w:rFonts w:cs="Times New Roman"/>
                <w:sz w:val="16"/>
                <w:szCs w:val="16"/>
              </w:rPr>
            </w:pPr>
          </w:p>
        </w:tc>
        <w:tc>
          <w:tcPr>
            <w:tcW w:w="652" w:type="dxa"/>
            <w:tcBorders>
              <w:left w:val="single" w:sz="12" w:space="0" w:color="auto"/>
              <w:right w:val="single" w:sz="12" w:space="0" w:color="auto"/>
            </w:tcBorders>
          </w:tcPr>
          <w:p w:rsidR="00D26A21" w:rsidRDefault="00D26A21">
            <w:pPr>
              <w:rPr>
                <w:rFonts w:cs="Times New Roman"/>
                <w:sz w:val="16"/>
                <w:szCs w:val="16"/>
              </w:rPr>
            </w:pPr>
          </w:p>
        </w:tc>
        <w:tc>
          <w:tcPr>
            <w:tcW w:w="465"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744" w:type="dxa"/>
            <w:tcBorders>
              <w:left w:val="single" w:sz="12" w:space="0" w:color="auto"/>
            </w:tcBorders>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right w:val="single" w:sz="12" w:space="0" w:color="auto"/>
            </w:tcBorders>
          </w:tcPr>
          <w:p w:rsidR="00D26A21" w:rsidRDefault="00D26A21">
            <w:pPr>
              <w:rPr>
                <w:rFonts w:cs="Times New Roman"/>
                <w:sz w:val="16"/>
                <w:szCs w:val="16"/>
              </w:rPr>
            </w:pPr>
          </w:p>
        </w:tc>
        <w:tc>
          <w:tcPr>
            <w:tcW w:w="278" w:type="dxa"/>
            <w:tcBorders>
              <w:left w:val="single" w:sz="12" w:space="0" w:color="auto"/>
            </w:tcBorders>
          </w:tcPr>
          <w:p w:rsidR="00D26A21" w:rsidRDefault="00D26A21">
            <w:pPr>
              <w:rPr>
                <w:rFonts w:cs="Times New Roman"/>
                <w:sz w:val="16"/>
                <w:szCs w:val="16"/>
              </w:rPr>
            </w:pPr>
          </w:p>
        </w:tc>
        <w:tc>
          <w:tcPr>
            <w:tcW w:w="283" w:type="dxa"/>
            <w:tcBorders>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6"/>
                <w:szCs w:val="16"/>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6"/>
                <w:szCs w:val="16"/>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6"/>
                <w:szCs w:val="16"/>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6"/>
                <w:szCs w:val="16"/>
              </w:rPr>
            </w:pPr>
          </w:p>
        </w:tc>
        <w:tc>
          <w:tcPr>
            <w:tcW w:w="836"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right w:val="single" w:sz="12" w:space="0" w:color="auto"/>
            </w:tcBorders>
          </w:tcPr>
          <w:p w:rsidR="00D26A21" w:rsidRDefault="00D26A21">
            <w:pPr>
              <w:rPr>
                <w:rFonts w:cs="Times New Roman"/>
                <w:sz w:val="16"/>
                <w:szCs w:val="16"/>
              </w:rPr>
            </w:pPr>
          </w:p>
        </w:tc>
        <w:tc>
          <w:tcPr>
            <w:tcW w:w="278" w:type="dxa"/>
            <w:tcBorders>
              <w:left w:val="single" w:sz="12" w:space="0" w:color="auto"/>
            </w:tcBorders>
          </w:tcPr>
          <w:p w:rsidR="00D26A21" w:rsidRDefault="00D26A21">
            <w:pPr>
              <w:rPr>
                <w:rFonts w:cs="Times New Roman"/>
                <w:sz w:val="16"/>
                <w:szCs w:val="16"/>
              </w:rPr>
            </w:pPr>
          </w:p>
        </w:tc>
        <w:tc>
          <w:tcPr>
            <w:tcW w:w="297" w:type="dxa"/>
          </w:tcPr>
          <w:p w:rsidR="00D26A21" w:rsidRDefault="00D26A21">
            <w:pPr>
              <w:rPr>
                <w:rFonts w:cs="Times New Roman"/>
                <w:sz w:val="16"/>
                <w:szCs w:val="16"/>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6"/>
                <w:szCs w:val="16"/>
              </w:rPr>
            </w:pPr>
          </w:p>
        </w:tc>
        <w:tc>
          <w:tcPr>
            <w:tcW w:w="470" w:type="dxa"/>
            <w:tcBorders>
              <w:left w:val="single" w:sz="18" w:space="0" w:color="auto"/>
              <w:right w:val="single" w:sz="12" w:space="0" w:color="auto"/>
            </w:tcBorders>
          </w:tcPr>
          <w:p w:rsidR="00D26A21" w:rsidRDefault="00D26A21">
            <w:pPr>
              <w:rPr>
                <w:rFonts w:cs="Times New Roman"/>
                <w:sz w:val="16"/>
                <w:szCs w:val="16"/>
              </w:rPr>
            </w:pPr>
          </w:p>
        </w:tc>
        <w:tc>
          <w:tcPr>
            <w:tcW w:w="1211" w:type="dxa"/>
            <w:tcBorders>
              <w:left w:val="single" w:sz="12" w:space="0" w:color="auto"/>
              <w:right w:val="single" w:sz="12" w:space="0" w:color="auto"/>
            </w:tcBorders>
          </w:tcPr>
          <w:p w:rsidR="00D26A21" w:rsidRDefault="00D26A21">
            <w:pPr>
              <w:rPr>
                <w:rFonts w:cs="Times New Roman"/>
                <w:sz w:val="16"/>
                <w:szCs w:val="16"/>
              </w:rPr>
            </w:pPr>
          </w:p>
        </w:tc>
        <w:tc>
          <w:tcPr>
            <w:tcW w:w="1022" w:type="dxa"/>
            <w:tcBorders>
              <w:left w:val="single" w:sz="12" w:space="0" w:color="auto"/>
              <w:right w:val="single" w:sz="12" w:space="0" w:color="auto"/>
            </w:tcBorders>
          </w:tcPr>
          <w:p w:rsidR="00D26A21" w:rsidRDefault="00D26A21">
            <w:pPr>
              <w:rPr>
                <w:rFonts w:cs="Times New Roman"/>
                <w:sz w:val="16"/>
                <w:szCs w:val="16"/>
              </w:rPr>
            </w:pPr>
          </w:p>
        </w:tc>
        <w:tc>
          <w:tcPr>
            <w:tcW w:w="652" w:type="dxa"/>
            <w:tcBorders>
              <w:left w:val="single" w:sz="12" w:space="0" w:color="auto"/>
              <w:right w:val="single" w:sz="12" w:space="0" w:color="auto"/>
            </w:tcBorders>
          </w:tcPr>
          <w:p w:rsidR="00D26A21" w:rsidRDefault="00D26A21">
            <w:pPr>
              <w:rPr>
                <w:rFonts w:cs="Times New Roman"/>
                <w:sz w:val="16"/>
                <w:szCs w:val="16"/>
              </w:rPr>
            </w:pPr>
          </w:p>
        </w:tc>
        <w:tc>
          <w:tcPr>
            <w:tcW w:w="465"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744" w:type="dxa"/>
            <w:tcBorders>
              <w:left w:val="single" w:sz="12" w:space="0" w:color="auto"/>
            </w:tcBorders>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right w:val="single" w:sz="12" w:space="0" w:color="auto"/>
            </w:tcBorders>
          </w:tcPr>
          <w:p w:rsidR="00D26A21" w:rsidRDefault="00D26A21">
            <w:pPr>
              <w:rPr>
                <w:rFonts w:cs="Times New Roman"/>
                <w:sz w:val="16"/>
                <w:szCs w:val="16"/>
              </w:rPr>
            </w:pPr>
          </w:p>
        </w:tc>
        <w:tc>
          <w:tcPr>
            <w:tcW w:w="278" w:type="dxa"/>
            <w:tcBorders>
              <w:left w:val="single" w:sz="12" w:space="0" w:color="auto"/>
            </w:tcBorders>
          </w:tcPr>
          <w:p w:rsidR="00D26A21" w:rsidRDefault="00D26A21">
            <w:pPr>
              <w:rPr>
                <w:rFonts w:cs="Times New Roman"/>
                <w:sz w:val="16"/>
                <w:szCs w:val="16"/>
              </w:rPr>
            </w:pPr>
          </w:p>
        </w:tc>
        <w:tc>
          <w:tcPr>
            <w:tcW w:w="283" w:type="dxa"/>
            <w:tcBorders>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6"/>
                <w:szCs w:val="16"/>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6"/>
                <w:szCs w:val="16"/>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6"/>
                <w:szCs w:val="16"/>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6"/>
                <w:szCs w:val="16"/>
              </w:rPr>
            </w:pPr>
          </w:p>
        </w:tc>
        <w:tc>
          <w:tcPr>
            <w:tcW w:w="836"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right w:val="single" w:sz="12" w:space="0" w:color="auto"/>
            </w:tcBorders>
          </w:tcPr>
          <w:p w:rsidR="00D26A21" w:rsidRDefault="00D26A21">
            <w:pPr>
              <w:rPr>
                <w:rFonts w:cs="Times New Roman"/>
                <w:sz w:val="16"/>
                <w:szCs w:val="16"/>
              </w:rPr>
            </w:pPr>
          </w:p>
        </w:tc>
        <w:tc>
          <w:tcPr>
            <w:tcW w:w="278" w:type="dxa"/>
            <w:tcBorders>
              <w:left w:val="single" w:sz="12" w:space="0" w:color="auto"/>
            </w:tcBorders>
          </w:tcPr>
          <w:p w:rsidR="00D26A21" w:rsidRDefault="00D26A21">
            <w:pPr>
              <w:rPr>
                <w:rFonts w:cs="Times New Roman"/>
                <w:sz w:val="16"/>
                <w:szCs w:val="16"/>
              </w:rPr>
            </w:pPr>
          </w:p>
        </w:tc>
        <w:tc>
          <w:tcPr>
            <w:tcW w:w="297" w:type="dxa"/>
          </w:tcPr>
          <w:p w:rsidR="00D26A21" w:rsidRDefault="00D26A21">
            <w:pPr>
              <w:rPr>
                <w:rFonts w:cs="Times New Roman"/>
                <w:sz w:val="16"/>
                <w:szCs w:val="16"/>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6"/>
                <w:szCs w:val="16"/>
              </w:rPr>
            </w:pPr>
          </w:p>
        </w:tc>
        <w:tc>
          <w:tcPr>
            <w:tcW w:w="470" w:type="dxa"/>
            <w:tcBorders>
              <w:left w:val="single" w:sz="18" w:space="0" w:color="auto"/>
              <w:right w:val="single" w:sz="12" w:space="0" w:color="auto"/>
            </w:tcBorders>
          </w:tcPr>
          <w:p w:rsidR="00D26A21" w:rsidRDefault="00D26A21">
            <w:pPr>
              <w:rPr>
                <w:rFonts w:cs="Times New Roman"/>
                <w:sz w:val="16"/>
                <w:szCs w:val="16"/>
              </w:rPr>
            </w:pPr>
          </w:p>
        </w:tc>
        <w:tc>
          <w:tcPr>
            <w:tcW w:w="1211" w:type="dxa"/>
            <w:tcBorders>
              <w:left w:val="single" w:sz="12" w:space="0" w:color="auto"/>
              <w:right w:val="single" w:sz="12" w:space="0" w:color="auto"/>
            </w:tcBorders>
          </w:tcPr>
          <w:p w:rsidR="00D26A21" w:rsidRDefault="00D26A21">
            <w:pPr>
              <w:rPr>
                <w:rFonts w:cs="Times New Roman"/>
                <w:sz w:val="16"/>
                <w:szCs w:val="16"/>
              </w:rPr>
            </w:pPr>
          </w:p>
        </w:tc>
        <w:tc>
          <w:tcPr>
            <w:tcW w:w="1022" w:type="dxa"/>
            <w:tcBorders>
              <w:left w:val="single" w:sz="12" w:space="0" w:color="auto"/>
              <w:right w:val="single" w:sz="12" w:space="0" w:color="auto"/>
            </w:tcBorders>
          </w:tcPr>
          <w:p w:rsidR="00D26A21" w:rsidRDefault="00D26A21">
            <w:pPr>
              <w:rPr>
                <w:rFonts w:cs="Times New Roman"/>
                <w:sz w:val="16"/>
                <w:szCs w:val="16"/>
              </w:rPr>
            </w:pPr>
          </w:p>
        </w:tc>
        <w:tc>
          <w:tcPr>
            <w:tcW w:w="652" w:type="dxa"/>
            <w:tcBorders>
              <w:left w:val="single" w:sz="12" w:space="0" w:color="auto"/>
              <w:right w:val="single" w:sz="12" w:space="0" w:color="auto"/>
            </w:tcBorders>
          </w:tcPr>
          <w:p w:rsidR="00D26A21" w:rsidRDefault="00D26A21">
            <w:pPr>
              <w:rPr>
                <w:rFonts w:cs="Times New Roman"/>
                <w:sz w:val="16"/>
                <w:szCs w:val="16"/>
              </w:rPr>
            </w:pPr>
          </w:p>
        </w:tc>
        <w:tc>
          <w:tcPr>
            <w:tcW w:w="465"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744" w:type="dxa"/>
            <w:tcBorders>
              <w:left w:val="single" w:sz="12" w:space="0" w:color="auto"/>
            </w:tcBorders>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bottom w:val="single" w:sz="8" w:space="0" w:color="auto"/>
              <w:right w:val="single" w:sz="12" w:space="0" w:color="auto"/>
            </w:tcBorders>
          </w:tcPr>
          <w:p w:rsidR="00D26A21" w:rsidRDefault="00D26A21">
            <w:pPr>
              <w:rPr>
                <w:rFonts w:cs="Times New Roman"/>
                <w:sz w:val="16"/>
                <w:szCs w:val="16"/>
              </w:rPr>
            </w:pPr>
          </w:p>
        </w:tc>
        <w:tc>
          <w:tcPr>
            <w:tcW w:w="278" w:type="dxa"/>
            <w:tcBorders>
              <w:left w:val="single" w:sz="12" w:space="0" w:color="auto"/>
              <w:bottom w:val="single" w:sz="8" w:space="0" w:color="auto"/>
              <w:right w:val="single" w:sz="8" w:space="0" w:color="auto"/>
            </w:tcBorders>
          </w:tcPr>
          <w:p w:rsidR="00D26A21" w:rsidRDefault="00D26A21">
            <w:pPr>
              <w:rPr>
                <w:rFonts w:cs="Times New Roman"/>
                <w:sz w:val="16"/>
                <w:szCs w:val="16"/>
              </w:rPr>
            </w:pPr>
          </w:p>
        </w:tc>
        <w:tc>
          <w:tcPr>
            <w:tcW w:w="283" w:type="dxa"/>
            <w:tcBorders>
              <w:left w:val="single" w:sz="8" w:space="0" w:color="auto"/>
              <w:bottom w:val="single" w:sz="8" w:space="0" w:color="auto"/>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6"/>
                <w:szCs w:val="16"/>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6"/>
                <w:szCs w:val="16"/>
              </w:rPr>
            </w:pPr>
          </w:p>
        </w:tc>
        <w:tc>
          <w:tcPr>
            <w:tcW w:w="557" w:type="dxa"/>
            <w:tcBorders>
              <w:left w:val="single" w:sz="12" w:space="0" w:color="auto"/>
              <w:right w:val="single" w:sz="12" w:space="0" w:color="auto"/>
            </w:tcBorders>
          </w:tcPr>
          <w:p w:rsidR="00D26A21" w:rsidRDefault="00D26A21">
            <w:pPr>
              <w:rPr>
                <w:rFonts w:cs="Times New Roman"/>
                <w:sz w:val="16"/>
                <w:szCs w:val="16"/>
              </w:rPr>
            </w:pPr>
          </w:p>
        </w:tc>
        <w:tc>
          <w:tcPr>
            <w:tcW w:w="836" w:type="dxa"/>
            <w:tcBorders>
              <w:left w:val="single" w:sz="12" w:space="0" w:color="auto"/>
              <w:right w:val="single" w:sz="12" w:space="0" w:color="auto"/>
            </w:tcBorders>
          </w:tcPr>
          <w:p w:rsidR="00D26A21" w:rsidRDefault="00D26A21">
            <w:pPr>
              <w:rPr>
                <w:rFonts w:cs="Times New Roman"/>
                <w:sz w:val="16"/>
                <w:szCs w:val="16"/>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6"/>
                <w:szCs w:val="16"/>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6"/>
                <w:szCs w:val="16"/>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6"/>
                <w:szCs w:val="16"/>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6"/>
                <w:szCs w:val="16"/>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6"/>
                <w:szCs w:val="16"/>
              </w:rPr>
            </w:pPr>
          </w:p>
        </w:tc>
        <w:tc>
          <w:tcPr>
            <w:tcW w:w="836"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Pr>
          <w:p w:rsidR="00D26A21" w:rsidRDefault="00D26A21">
            <w:pPr>
              <w:rPr>
                <w:rFonts w:cs="Times New Roman"/>
                <w:sz w:val="16"/>
                <w:szCs w:val="16"/>
              </w:rPr>
            </w:pPr>
          </w:p>
        </w:tc>
        <w:tc>
          <w:tcPr>
            <w:tcW w:w="278" w:type="dxa"/>
            <w:tcBorders>
              <w:right w:val="single" w:sz="12" w:space="0" w:color="auto"/>
            </w:tcBorders>
          </w:tcPr>
          <w:p w:rsidR="00D26A21" w:rsidRDefault="00D26A21">
            <w:pPr>
              <w:rPr>
                <w:rFonts w:cs="Times New Roman"/>
                <w:sz w:val="16"/>
                <w:szCs w:val="16"/>
              </w:rPr>
            </w:pPr>
          </w:p>
        </w:tc>
        <w:tc>
          <w:tcPr>
            <w:tcW w:w="278" w:type="dxa"/>
            <w:tcBorders>
              <w:left w:val="single" w:sz="12" w:space="0" w:color="auto"/>
            </w:tcBorders>
          </w:tcPr>
          <w:p w:rsidR="00D26A21" w:rsidRDefault="00D26A21">
            <w:pPr>
              <w:rPr>
                <w:rFonts w:cs="Times New Roman"/>
                <w:sz w:val="16"/>
                <w:szCs w:val="16"/>
              </w:rPr>
            </w:pPr>
          </w:p>
        </w:tc>
        <w:tc>
          <w:tcPr>
            <w:tcW w:w="297" w:type="dxa"/>
          </w:tcPr>
          <w:p w:rsidR="00D26A21" w:rsidRDefault="00D26A21">
            <w:pPr>
              <w:rPr>
                <w:rFonts w:cs="Times New Roman"/>
                <w:sz w:val="16"/>
                <w:szCs w:val="16"/>
              </w:rPr>
            </w:pPr>
          </w:p>
        </w:tc>
      </w:tr>
    </w:tbl>
    <w:p w:rsidR="00D26A21" w:rsidRDefault="00D26A21">
      <w:pPr>
        <w:rPr>
          <w:rFonts w:cs="Times New Roman"/>
          <w:sz w:val="16"/>
          <w:szCs w:val="16"/>
        </w:rPr>
      </w:pPr>
      <w:r>
        <w:rPr>
          <w:rFonts w:cs="Times New Roman"/>
          <w:sz w:val="16"/>
          <w:szCs w:val="16"/>
        </w:rPr>
        <w:t xml:space="preserve">Solicit completarea cererii unice de plată cu Schema/schemele de plată </w:t>
      </w:r>
      <w:r>
        <w:rPr>
          <w:rFonts w:cs="Times New Roman"/>
          <w:sz w:val="16"/>
          <w:szCs w:val="16"/>
          <w:vertAlign w:val="superscript"/>
        </w:rPr>
        <w:t>*)</w:t>
      </w:r>
      <w:r>
        <w:rPr>
          <w:rFonts w:cs="Times New Roman"/>
          <w:sz w:val="16"/>
          <w:szCs w:val="16"/>
        </w:rPr>
        <w:t>: .....................</w:t>
      </w:r>
    </w:p>
    <w:tbl>
      <w:tblPr>
        <w:tblpPr w:leftFromText="180" w:rightFromText="180" w:vertAnchor="text" w:horzAnchor="margin" w:tblpY="16"/>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505"/>
        <w:gridCol w:w="1657"/>
        <w:gridCol w:w="883"/>
        <w:gridCol w:w="1082"/>
        <w:gridCol w:w="980"/>
        <w:gridCol w:w="686"/>
        <w:gridCol w:w="1668"/>
        <w:gridCol w:w="1472"/>
        <w:gridCol w:w="1275"/>
        <w:gridCol w:w="2174"/>
        <w:gridCol w:w="2508"/>
      </w:tblGrid>
      <w:tr w:rsidR="00D26A21">
        <w:trPr>
          <w:cantSplit/>
          <w:trHeight w:val="414"/>
        </w:trPr>
        <w:tc>
          <w:tcPr>
            <w:tcW w:w="505" w:type="dxa"/>
            <w:vMerge w:val="restart"/>
            <w:textDirection w:val="btLr"/>
          </w:tcPr>
          <w:p w:rsidR="00D26A21" w:rsidRDefault="00D26A21">
            <w:pPr>
              <w:rPr>
                <w:rFonts w:cs="Times New Roman"/>
                <w:sz w:val="16"/>
                <w:szCs w:val="16"/>
              </w:rPr>
            </w:pPr>
            <w:r>
              <w:rPr>
                <w:rFonts w:cs="Times New Roman"/>
                <w:sz w:val="16"/>
                <w:szCs w:val="16"/>
              </w:rPr>
              <w:t>Nr. Crt.</w:t>
            </w:r>
          </w:p>
        </w:tc>
        <w:tc>
          <w:tcPr>
            <w:tcW w:w="505" w:type="dxa"/>
            <w:vMerge w:val="restart"/>
            <w:textDirection w:val="btLr"/>
          </w:tcPr>
          <w:p w:rsidR="00D26A21" w:rsidRDefault="00D26A21">
            <w:pPr>
              <w:rPr>
                <w:rFonts w:cs="Times New Roman"/>
                <w:sz w:val="16"/>
                <w:szCs w:val="16"/>
              </w:rPr>
            </w:pPr>
            <w:r>
              <w:rPr>
                <w:rFonts w:cs="Times New Roman"/>
                <w:sz w:val="16"/>
                <w:szCs w:val="16"/>
              </w:rPr>
              <w:t>Judeţ</w:t>
            </w:r>
          </w:p>
        </w:tc>
        <w:tc>
          <w:tcPr>
            <w:tcW w:w="3622" w:type="dxa"/>
            <w:gridSpan w:val="3"/>
          </w:tcPr>
          <w:p w:rsidR="00D26A21" w:rsidRDefault="00D26A21">
            <w:pPr>
              <w:rPr>
                <w:rFonts w:cs="Times New Roman"/>
                <w:sz w:val="16"/>
                <w:szCs w:val="16"/>
                <w:lang w:val="fr-FR"/>
              </w:rPr>
            </w:pPr>
          </w:p>
          <w:p w:rsidR="00D26A21" w:rsidRDefault="00D26A21">
            <w:pPr>
              <w:rPr>
                <w:rFonts w:cs="Times New Roman"/>
                <w:sz w:val="16"/>
                <w:szCs w:val="16"/>
                <w:lang w:val="fr-FR"/>
              </w:rPr>
            </w:pPr>
            <w:r>
              <w:rPr>
                <w:rFonts w:cs="Times New Roman"/>
                <w:sz w:val="16"/>
                <w:szCs w:val="16"/>
                <w:lang w:val="fr-FR"/>
              </w:rPr>
              <w:t>Informaţii identificare parcele</w:t>
            </w:r>
          </w:p>
        </w:tc>
        <w:tc>
          <w:tcPr>
            <w:tcW w:w="980" w:type="dxa"/>
            <w:vMerge w:val="restart"/>
          </w:tcPr>
          <w:p w:rsidR="00D26A21" w:rsidRDefault="00D26A21">
            <w:pPr>
              <w:rPr>
                <w:rFonts w:cs="Times New Roman"/>
                <w:sz w:val="16"/>
                <w:szCs w:val="16"/>
              </w:rPr>
            </w:pPr>
            <w:r>
              <w:rPr>
                <w:rFonts w:cs="Times New Roman"/>
                <w:sz w:val="16"/>
                <w:szCs w:val="16"/>
                <w:lang w:val="es-ES"/>
              </w:rPr>
              <w:t>Nr. Parcelă /cultură</w:t>
            </w:r>
          </w:p>
        </w:tc>
        <w:tc>
          <w:tcPr>
            <w:tcW w:w="9783" w:type="dxa"/>
            <w:gridSpan w:val="6"/>
          </w:tcPr>
          <w:p w:rsidR="00D26A21" w:rsidRDefault="00D26A21">
            <w:pPr>
              <w:rPr>
                <w:rFonts w:cs="Times New Roman"/>
                <w:sz w:val="16"/>
                <w:szCs w:val="16"/>
                <w:lang w:val="es-NI"/>
              </w:rPr>
            </w:pPr>
            <w:r>
              <w:rPr>
                <w:rFonts w:cs="Times New Roman"/>
                <w:sz w:val="16"/>
                <w:szCs w:val="16"/>
                <w:lang w:val="es-NI"/>
              </w:rPr>
              <w:t>Zone de interes ecologic (ZIE)</w:t>
            </w:r>
          </w:p>
        </w:tc>
      </w:tr>
      <w:tr w:rsidR="00D26A21">
        <w:trPr>
          <w:cantSplit/>
          <w:trHeight w:val="511"/>
        </w:trPr>
        <w:tc>
          <w:tcPr>
            <w:tcW w:w="505" w:type="dxa"/>
            <w:vMerge/>
            <w:textDirection w:val="btLr"/>
          </w:tcPr>
          <w:p w:rsidR="00D26A21" w:rsidRDefault="00D26A21">
            <w:pPr>
              <w:rPr>
                <w:rFonts w:cs="Times New Roman"/>
                <w:sz w:val="16"/>
                <w:szCs w:val="16"/>
              </w:rPr>
            </w:pPr>
          </w:p>
        </w:tc>
        <w:tc>
          <w:tcPr>
            <w:tcW w:w="505" w:type="dxa"/>
            <w:vMerge/>
            <w:textDirection w:val="btLr"/>
          </w:tcPr>
          <w:p w:rsidR="00D26A21" w:rsidRDefault="00D26A21">
            <w:pPr>
              <w:rPr>
                <w:rFonts w:cs="Times New Roman"/>
                <w:sz w:val="16"/>
                <w:szCs w:val="16"/>
              </w:rPr>
            </w:pPr>
          </w:p>
        </w:tc>
        <w:tc>
          <w:tcPr>
            <w:tcW w:w="1657" w:type="dxa"/>
          </w:tcPr>
          <w:p w:rsidR="00D26A21" w:rsidRDefault="00D26A21">
            <w:pPr>
              <w:rPr>
                <w:rFonts w:cs="Times New Roman"/>
                <w:sz w:val="16"/>
                <w:szCs w:val="16"/>
                <w:lang w:val="fr-FR"/>
              </w:rPr>
            </w:pPr>
            <w:r>
              <w:rPr>
                <w:rFonts w:cs="Times New Roman"/>
                <w:sz w:val="16"/>
                <w:szCs w:val="16"/>
                <w:lang w:val="fr-FR"/>
              </w:rPr>
              <w:t>Localitate</w:t>
            </w:r>
          </w:p>
          <w:p w:rsidR="00D26A21" w:rsidRDefault="00D26A21">
            <w:pPr>
              <w:rPr>
                <w:rFonts w:cs="Times New Roman"/>
                <w:sz w:val="16"/>
                <w:szCs w:val="16"/>
                <w:lang w:val="fr-FR"/>
              </w:rPr>
            </w:pPr>
            <w:r>
              <w:rPr>
                <w:rFonts w:cs="Times New Roman"/>
                <w:sz w:val="16"/>
                <w:szCs w:val="16"/>
                <w:lang w:val="fr-FR"/>
              </w:rPr>
              <w:t xml:space="preserve"> Comună / Oraş</w:t>
            </w:r>
          </w:p>
        </w:tc>
        <w:tc>
          <w:tcPr>
            <w:tcW w:w="883" w:type="dxa"/>
          </w:tcPr>
          <w:p w:rsidR="00D26A21" w:rsidRDefault="00D26A21">
            <w:pPr>
              <w:rPr>
                <w:rFonts w:cs="Times New Roman"/>
                <w:sz w:val="16"/>
                <w:szCs w:val="16"/>
                <w:lang w:val="fr-FR"/>
              </w:rPr>
            </w:pPr>
            <w:r>
              <w:rPr>
                <w:rFonts w:cs="Times New Roman"/>
                <w:sz w:val="16"/>
                <w:szCs w:val="16"/>
                <w:lang w:val="fr-FR"/>
              </w:rPr>
              <w:t>Cod Siruta</w:t>
            </w:r>
          </w:p>
        </w:tc>
        <w:tc>
          <w:tcPr>
            <w:tcW w:w="1082" w:type="dxa"/>
          </w:tcPr>
          <w:p w:rsidR="00D26A21" w:rsidRDefault="00D26A21">
            <w:pPr>
              <w:rPr>
                <w:rFonts w:cs="Times New Roman"/>
                <w:sz w:val="16"/>
                <w:szCs w:val="16"/>
                <w:lang w:val="fr-FR"/>
              </w:rPr>
            </w:pPr>
            <w:r>
              <w:rPr>
                <w:rFonts w:cs="Times New Roman"/>
                <w:sz w:val="16"/>
                <w:szCs w:val="16"/>
                <w:lang w:val="fr-FR"/>
              </w:rPr>
              <w:t xml:space="preserve">Nr. Bloc </w:t>
            </w:r>
          </w:p>
          <w:p w:rsidR="00D26A21" w:rsidRDefault="00D26A21">
            <w:pPr>
              <w:rPr>
                <w:rFonts w:cs="Times New Roman"/>
                <w:sz w:val="16"/>
                <w:szCs w:val="16"/>
                <w:lang w:val="fr-FR"/>
              </w:rPr>
            </w:pPr>
            <w:r>
              <w:rPr>
                <w:rFonts w:cs="Times New Roman"/>
                <w:sz w:val="16"/>
                <w:szCs w:val="16"/>
                <w:lang w:val="fr-FR"/>
              </w:rPr>
              <w:t>fizic</w:t>
            </w:r>
          </w:p>
        </w:tc>
        <w:tc>
          <w:tcPr>
            <w:tcW w:w="980" w:type="dxa"/>
            <w:vMerge/>
          </w:tcPr>
          <w:p w:rsidR="00D26A21" w:rsidRDefault="00D26A21">
            <w:pPr>
              <w:rPr>
                <w:rFonts w:cs="Times New Roman"/>
                <w:sz w:val="16"/>
                <w:szCs w:val="16"/>
                <w:lang w:val="fr-FR"/>
              </w:rPr>
            </w:pPr>
          </w:p>
        </w:tc>
        <w:tc>
          <w:tcPr>
            <w:tcW w:w="686" w:type="dxa"/>
          </w:tcPr>
          <w:p w:rsidR="00D26A21" w:rsidRDefault="00D26A21">
            <w:pPr>
              <w:rPr>
                <w:rFonts w:cs="Times New Roman"/>
                <w:sz w:val="16"/>
                <w:szCs w:val="16"/>
                <w:lang w:val="it-IT"/>
              </w:rPr>
            </w:pPr>
            <w:r>
              <w:rPr>
                <w:rFonts w:cs="Times New Roman"/>
                <w:sz w:val="16"/>
                <w:szCs w:val="16"/>
                <w:lang w:val="it-IT"/>
              </w:rPr>
              <w:t xml:space="preserve">Cod ZIE </w:t>
            </w:r>
          </w:p>
        </w:tc>
        <w:tc>
          <w:tcPr>
            <w:tcW w:w="1668" w:type="dxa"/>
          </w:tcPr>
          <w:p w:rsidR="00D26A21" w:rsidRDefault="00D26A21">
            <w:pPr>
              <w:rPr>
                <w:rFonts w:cs="Times New Roman"/>
                <w:sz w:val="16"/>
                <w:szCs w:val="16"/>
                <w:lang w:val="fr-FR"/>
              </w:rPr>
            </w:pPr>
            <w:r>
              <w:rPr>
                <w:rFonts w:cs="Times New Roman"/>
                <w:sz w:val="16"/>
                <w:szCs w:val="16"/>
                <w:lang w:val="fr-FR"/>
              </w:rPr>
              <w:t>Identificator ZIE</w:t>
            </w:r>
          </w:p>
        </w:tc>
        <w:tc>
          <w:tcPr>
            <w:tcW w:w="1472" w:type="dxa"/>
          </w:tcPr>
          <w:p w:rsidR="00D26A21" w:rsidRDefault="00D26A21">
            <w:pPr>
              <w:rPr>
                <w:rFonts w:cs="Times New Roman"/>
                <w:sz w:val="16"/>
                <w:szCs w:val="16"/>
              </w:rPr>
            </w:pPr>
            <w:r>
              <w:rPr>
                <w:rFonts w:cs="Times New Roman"/>
                <w:sz w:val="16"/>
                <w:szCs w:val="16"/>
                <w:lang w:val="es-ES"/>
              </w:rPr>
              <w:t>ZIEdeclarat</w:t>
            </w:r>
            <w:r>
              <w:rPr>
                <w:rFonts w:cs="Times New Roman"/>
                <w:sz w:val="16"/>
                <w:szCs w:val="16"/>
              </w:rPr>
              <w:t>ă</w:t>
            </w:r>
          </w:p>
          <w:p w:rsidR="00D26A21" w:rsidRDefault="00D26A21">
            <w:pPr>
              <w:rPr>
                <w:rFonts w:cs="Times New Roman"/>
                <w:sz w:val="16"/>
                <w:szCs w:val="16"/>
                <w:lang w:val="es-ES"/>
              </w:rPr>
            </w:pPr>
            <w:r>
              <w:rPr>
                <w:rFonts w:cs="Times New Roman"/>
                <w:sz w:val="16"/>
                <w:szCs w:val="16"/>
                <w:lang w:val="es-ES"/>
              </w:rPr>
              <w:t>buc/m/mp</w:t>
            </w:r>
          </w:p>
        </w:tc>
        <w:tc>
          <w:tcPr>
            <w:tcW w:w="1275" w:type="dxa"/>
          </w:tcPr>
          <w:p w:rsidR="00D26A21" w:rsidRDefault="00D26A21">
            <w:pPr>
              <w:rPr>
                <w:rFonts w:cs="Times New Roman"/>
                <w:sz w:val="16"/>
                <w:szCs w:val="16"/>
                <w:lang w:val="fr-FR"/>
              </w:rPr>
            </w:pPr>
            <w:r>
              <w:rPr>
                <w:rFonts w:cs="Times New Roman"/>
                <w:sz w:val="16"/>
                <w:szCs w:val="16"/>
                <w:lang w:val="fr-FR"/>
              </w:rPr>
              <w:t>Factor de conversie</w:t>
            </w:r>
          </w:p>
        </w:tc>
        <w:tc>
          <w:tcPr>
            <w:tcW w:w="2174" w:type="dxa"/>
          </w:tcPr>
          <w:p w:rsidR="00D26A21" w:rsidRDefault="00D26A21">
            <w:pPr>
              <w:rPr>
                <w:rFonts w:cs="Times New Roman"/>
                <w:sz w:val="16"/>
                <w:szCs w:val="16"/>
                <w:lang w:val="fr-FR"/>
              </w:rPr>
            </w:pPr>
            <w:r>
              <w:rPr>
                <w:rFonts w:cs="Times New Roman"/>
                <w:sz w:val="16"/>
                <w:szCs w:val="16"/>
                <w:lang w:val="fr-FR"/>
              </w:rPr>
              <w:t>Factor de ponderare</w:t>
            </w:r>
          </w:p>
        </w:tc>
        <w:tc>
          <w:tcPr>
            <w:tcW w:w="2508" w:type="dxa"/>
          </w:tcPr>
          <w:p w:rsidR="00D26A21" w:rsidRDefault="00D26A21">
            <w:pPr>
              <w:rPr>
                <w:rFonts w:cs="Times New Roman"/>
                <w:sz w:val="16"/>
                <w:szCs w:val="16"/>
                <w:lang w:val="fr-FR"/>
              </w:rPr>
            </w:pPr>
            <w:r>
              <w:rPr>
                <w:rFonts w:cs="Times New Roman"/>
                <w:sz w:val="16"/>
                <w:szCs w:val="16"/>
                <w:lang w:val="fr-FR"/>
              </w:rPr>
              <w:t>Suprafață ZIE  calculată</w:t>
            </w:r>
          </w:p>
          <w:p w:rsidR="00D26A21" w:rsidRDefault="00D26A21">
            <w:pPr>
              <w:rPr>
                <w:rFonts w:cs="Times New Roman"/>
                <w:sz w:val="16"/>
                <w:szCs w:val="16"/>
                <w:lang w:val="fr-FR"/>
              </w:rPr>
            </w:pPr>
            <w:r>
              <w:rPr>
                <w:rFonts w:cs="Times New Roman"/>
                <w:sz w:val="16"/>
                <w:szCs w:val="16"/>
                <w:lang w:val="fr-FR"/>
              </w:rPr>
              <w:t>- mp</w:t>
            </w:r>
            <w:r>
              <w:rPr>
                <w:rFonts w:cs="Times New Roman"/>
                <w:sz w:val="16"/>
                <w:szCs w:val="16"/>
                <w:lang w:val="en-US"/>
              </w:rPr>
              <w:t>/ha</w:t>
            </w:r>
            <w:r>
              <w:rPr>
                <w:rFonts w:cs="Times New Roman"/>
                <w:sz w:val="16"/>
                <w:szCs w:val="16"/>
                <w:lang w:val="fr-FR"/>
              </w:rPr>
              <w:t>-</w:t>
            </w:r>
          </w:p>
        </w:tc>
      </w:tr>
      <w:tr w:rsidR="00D26A21">
        <w:trPr>
          <w:trHeight w:val="213"/>
        </w:trPr>
        <w:tc>
          <w:tcPr>
            <w:tcW w:w="505" w:type="dxa"/>
          </w:tcPr>
          <w:p w:rsidR="00D26A21" w:rsidRDefault="00D26A21">
            <w:pPr>
              <w:rPr>
                <w:rFonts w:cs="Times New Roman"/>
                <w:sz w:val="16"/>
                <w:szCs w:val="16"/>
              </w:rPr>
            </w:pPr>
            <w:r>
              <w:rPr>
                <w:rFonts w:cs="Times New Roman"/>
                <w:sz w:val="16"/>
                <w:szCs w:val="16"/>
              </w:rPr>
              <w:t>0</w:t>
            </w:r>
          </w:p>
        </w:tc>
        <w:tc>
          <w:tcPr>
            <w:tcW w:w="505" w:type="dxa"/>
          </w:tcPr>
          <w:p w:rsidR="00D26A21" w:rsidRDefault="00D26A21">
            <w:pPr>
              <w:rPr>
                <w:rFonts w:cs="Times New Roman"/>
                <w:sz w:val="16"/>
                <w:szCs w:val="16"/>
              </w:rPr>
            </w:pPr>
            <w:r>
              <w:rPr>
                <w:rFonts w:cs="Times New Roman"/>
                <w:sz w:val="16"/>
                <w:szCs w:val="16"/>
              </w:rPr>
              <w:t>1</w:t>
            </w:r>
          </w:p>
        </w:tc>
        <w:tc>
          <w:tcPr>
            <w:tcW w:w="1657" w:type="dxa"/>
          </w:tcPr>
          <w:p w:rsidR="00D26A21" w:rsidRDefault="00D26A21">
            <w:pPr>
              <w:rPr>
                <w:rFonts w:cs="Times New Roman"/>
                <w:sz w:val="16"/>
                <w:szCs w:val="16"/>
              </w:rPr>
            </w:pPr>
            <w:r>
              <w:rPr>
                <w:rFonts w:cs="Times New Roman"/>
                <w:sz w:val="16"/>
                <w:szCs w:val="16"/>
              </w:rPr>
              <w:t>2</w:t>
            </w:r>
          </w:p>
        </w:tc>
        <w:tc>
          <w:tcPr>
            <w:tcW w:w="883" w:type="dxa"/>
          </w:tcPr>
          <w:p w:rsidR="00D26A21" w:rsidRDefault="00D26A21">
            <w:pPr>
              <w:rPr>
                <w:rFonts w:cs="Times New Roman"/>
                <w:sz w:val="16"/>
                <w:szCs w:val="16"/>
              </w:rPr>
            </w:pPr>
            <w:r>
              <w:rPr>
                <w:rFonts w:cs="Times New Roman"/>
                <w:sz w:val="16"/>
                <w:szCs w:val="16"/>
              </w:rPr>
              <w:t>3</w:t>
            </w:r>
          </w:p>
        </w:tc>
        <w:tc>
          <w:tcPr>
            <w:tcW w:w="1082" w:type="dxa"/>
          </w:tcPr>
          <w:p w:rsidR="00D26A21" w:rsidRDefault="00D26A21">
            <w:pPr>
              <w:rPr>
                <w:rFonts w:cs="Times New Roman"/>
                <w:sz w:val="16"/>
                <w:szCs w:val="16"/>
              </w:rPr>
            </w:pPr>
            <w:r>
              <w:rPr>
                <w:rFonts w:cs="Times New Roman"/>
                <w:sz w:val="16"/>
                <w:szCs w:val="16"/>
              </w:rPr>
              <w:t>4</w:t>
            </w:r>
          </w:p>
        </w:tc>
        <w:tc>
          <w:tcPr>
            <w:tcW w:w="980" w:type="dxa"/>
          </w:tcPr>
          <w:p w:rsidR="00D26A21" w:rsidRDefault="00D26A21">
            <w:pPr>
              <w:rPr>
                <w:rFonts w:cs="Times New Roman"/>
                <w:sz w:val="16"/>
                <w:szCs w:val="16"/>
              </w:rPr>
            </w:pPr>
            <w:r>
              <w:rPr>
                <w:rFonts w:cs="Times New Roman"/>
                <w:sz w:val="16"/>
                <w:szCs w:val="16"/>
              </w:rPr>
              <w:t>5</w:t>
            </w:r>
          </w:p>
        </w:tc>
        <w:tc>
          <w:tcPr>
            <w:tcW w:w="686" w:type="dxa"/>
          </w:tcPr>
          <w:p w:rsidR="00D26A21" w:rsidRDefault="00D26A21">
            <w:pPr>
              <w:rPr>
                <w:rFonts w:cs="Times New Roman"/>
                <w:sz w:val="16"/>
                <w:szCs w:val="16"/>
              </w:rPr>
            </w:pPr>
            <w:r>
              <w:rPr>
                <w:rFonts w:cs="Times New Roman"/>
                <w:sz w:val="16"/>
                <w:szCs w:val="16"/>
              </w:rPr>
              <w:t>6</w:t>
            </w:r>
          </w:p>
        </w:tc>
        <w:tc>
          <w:tcPr>
            <w:tcW w:w="1668" w:type="dxa"/>
          </w:tcPr>
          <w:p w:rsidR="00D26A21" w:rsidRDefault="00D26A21">
            <w:pPr>
              <w:rPr>
                <w:rFonts w:cs="Times New Roman"/>
                <w:sz w:val="16"/>
                <w:szCs w:val="16"/>
              </w:rPr>
            </w:pPr>
            <w:r>
              <w:rPr>
                <w:rFonts w:cs="Times New Roman"/>
                <w:sz w:val="16"/>
                <w:szCs w:val="16"/>
              </w:rPr>
              <w:t>7</w:t>
            </w:r>
          </w:p>
        </w:tc>
        <w:tc>
          <w:tcPr>
            <w:tcW w:w="1472" w:type="dxa"/>
          </w:tcPr>
          <w:p w:rsidR="00D26A21" w:rsidRDefault="00D26A21">
            <w:pPr>
              <w:rPr>
                <w:rFonts w:cs="Times New Roman"/>
                <w:sz w:val="16"/>
                <w:szCs w:val="16"/>
              </w:rPr>
            </w:pPr>
            <w:r>
              <w:rPr>
                <w:rFonts w:cs="Times New Roman"/>
                <w:sz w:val="16"/>
                <w:szCs w:val="16"/>
              </w:rPr>
              <w:t>8</w:t>
            </w:r>
          </w:p>
        </w:tc>
        <w:tc>
          <w:tcPr>
            <w:tcW w:w="1275" w:type="dxa"/>
          </w:tcPr>
          <w:p w:rsidR="00D26A21" w:rsidRDefault="00D26A21">
            <w:pPr>
              <w:rPr>
                <w:rFonts w:cs="Times New Roman"/>
                <w:sz w:val="16"/>
                <w:szCs w:val="16"/>
              </w:rPr>
            </w:pPr>
            <w:r>
              <w:rPr>
                <w:rFonts w:cs="Times New Roman"/>
                <w:sz w:val="16"/>
                <w:szCs w:val="16"/>
              </w:rPr>
              <w:t>9</w:t>
            </w:r>
          </w:p>
        </w:tc>
        <w:tc>
          <w:tcPr>
            <w:tcW w:w="2174" w:type="dxa"/>
          </w:tcPr>
          <w:p w:rsidR="00D26A21" w:rsidRDefault="00D26A21">
            <w:pPr>
              <w:rPr>
                <w:rFonts w:cs="Times New Roman"/>
                <w:sz w:val="16"/>
                <w:szCs w:val="16"/>
              </w:rPr>
            </w:pPr>
            <w:r>
              <w:rPr>
                <w:rFonts w:cs="Times New Roman"/>
                <w:sz w:val="16"/>
                <w:szCs w:val="16"/>
              </w:rPr>
              <w:t>10</w:t>
            </w:r>
          </w:p>
        </w:tc>
        <w:tc>
          <w:tcPr>
            <w:tcW w:w="2508" w:type="dxa"/>
          </w:tcPr>
          <w:p w:rsidR="00D26A21" w:rsidRDefault="00D26A21">
            <w:pPr>
              <w:rPr>
                <w:rFonts w:cs="Times New Roman"/>
                <w:sz w:val="16"/>
                <w:szCs w:val="16"/>
              </w:rPr>
            </w:pPr>
            <w:r>
              <w:rPr>
                <w:rFonts w:cs="Times New Roman"/>
                <w:sz w:val="16"/>
                <w:szCs w:val="16"/>
              </w:rPr>
              <w:t>11</w:t>
            </w:r>
          </w:p>
        </w:tc>
      </w:tr>
      <w:tr w:rsidR="00D26A21">
        <w:trPr>
          <w:trHeight w:hRule="exact" w:val="188"/>
        </w:trPr>
        <w:tc>
          <w:tcPr>
            <w:tcW w:w="505" w:type="dxa"/>
          </w:tcPr>
          <w:p w:rsidR="00D26A21" w:rsidRDefault="00D26A21">
            <w:pPr>
              <w:rPr>
                <w:rFonts w:cs="Times New Roman"/>
                <w:sz w:val="16"/>
                <w:szCs w:val="16"/>
              </w:rPr>
            </w:pPr>
          </w:p>
        </w:tc>
        <w:tc>
          <w:tcPr>
            <w:tcW w:w="505" w:type="dxa"/>
          </w:tcPr>
          <w:p w:rsidR="00D26A21" w:rsidRDefault="00D26A21">
            <w:pPr>
              <w:rPr>
                <w:rFonts w:cs="Times New Roman"/>
                <w:sz w:val="16"/>
                <w:szCs w:val="16"/>
              </w:rPr>
            </w:pPr>
          </w:p>
        </w:tc>
        <w:tc>
          <w:tcPr>
            <w:tcW w:w="1657" w:type="dxa"/>
          </w:tcPr>
          <w:p w:rsidR="00D26A21" w:rsidRDefault="00D26A21">
            <w:pPr>
              <w:rPr>
                <w:rFonts w:cs="Times New Roman"/>
                <w:sz w:val="16"/>
                <w:szCs w:val="16"/>
              </w:rPr>
            </w:pPr>
          </w:p>
        </w:tc>
        <w:tc>
          <w:tcPr>
            <w:tcW w:w="883" w:type="dxa"/>
          </w:tcPr>
          <w:p w:rsidR="00D26A21" w:rsidRDefault="00D26A21">
            <w:pPr>
              <w:rPr>
                <w:rFonts w:cs="Times New Roman"/>
                <w:sz w:val="16"/>
                <w:szCs w:val="16"/>
              </w:rPr>
            </w:pPr>
          </w:p>
        </w:tc>
        <w:tc>
          <w:tcPr>
            <w:tcW w:w="1082" w:type="dxa"/>
          </w:tcPr>
          <w:p w:rsidR="00D26A21" w:rsidRDefault="00D26A21">
            <w:pPr>
              <w:rPr>
                <w:rFonts w:cs="Times New Roman"/>
                <w:sz w:val="16"/>
                <w:szCs w:val="16"/>
              </w:rPr>
            </w:pPr>
          </w:p>
        </w:tc>
        <w:tc>
          <w:tcPr>
            <w:tcW w:w="980" w:type="dxa"/>
          </w:tcPr>
          <w:p w:rsidR="00D26A21" w:rsidRDefault="00D26A21">
            <w:pPr>
              <w:rPr>
                <w:rFonts w:cs="Times New Roman"/>
                <w:sz w:val="16"/>
                <w:szCs w:val="16"/>
              </w:rPr>
            </w:pPr>
          </w:p>
        </w:tc>
        <w:tc>
          <w:tcPr>
            <w:tcW w:w="686" w:type="dxa"/>
          </w:tcPr>
          <w:p w:rsidR="00D26A21" w:rsidRDefault="00D26A21">
            <w:pPr>
              <w:rPr>
                <w:rFonts w:cs="Times New Roman"/>
                <w:sz w:val="16"/>
                <w:szCs w:val="16"/>
              </w:rPr>
            </w:pPr>
          </w:p>
        </w:tc>
        <w:tc>
          <w:tcPr>
            <w:tcW w:w="1668" w:type="dxa"/>
          </w:tcPr>
          <w:p w:rsidR="00D26A21" w:rsidRDefault="00D26A21">
            <w:pPr>
              <w:rPr>
                <w:rFonts w:cs="Times New Roman"/>
                <w:sz w:val="16"/>
                <w:szCs w:val="16"/>
              </w:rPr>
            </w:pPr>
          </w:p>
        </w:tc>
        <w:tc>
          <w:tcPr>
            <w:tcW w:w="1472" w:type="dxa"/>
          </w:tcPr>
          <w:p w:rsidR="00D26A21" w:rsidRDefault="00D26A21">
            <w:pPr>
              <w:rPr>
                <w:rFonts w:cs="Times New Roman"/>
                <w:sz w:val="16"/>
                <w:szCs w:val="16"/>
              </w:rPr>
            </w:pPr>
          </w:p>
        </w:tc>
        <w:tc>
          <w:tcPr>
            <w:tcW w:w="1275" w:type="dxa"/>
          </w:tcPr>
          <w:p w:rsidR="00D26A21" w:rsidRDefault="00D26A21">
            <w:pPr>
              <w:rPr>
                <w:rFonts w:cs="Times New Roman"/>
                <w:sz w:val="16"/>
                <w:szCs w:val="16"/>
              </w:rPr>
            </w:pPr>
          </w:p>
        </w:tc>
        <w:tc>
          <w:tcPr>
            <w:tcW w:w="2174" w:type="dxa"/>
          </w:tcPr>
          <w:p w:rsidR="00D26A21" w:rsidRDefault="00D26A21">
            <w:pPr>
              <w:rPr>
                <w:rFonts w:cs="Times New Roman"/>
                <w:sz w:val="16"/>
                <w:szCs w:val="16"/>
              </w:rPr>
            </w:pPr>
          </w:p>
        </w:tc>
        <w:tc>
          <w:tcPr>
            <w:tcW w:w="2508" w:type="dxa"/>
          </w:tcPr>
          <w:p w:rsidR="00D26A21" w:rsidRDefault="00D26A21">
            <w:pPr>
              <w:rPr>
                <w:rFonts w:cs="Times New Roman"/>
                <w:sz w:val="16"/>
                <w:szCs w:val="16"/>
              </w:rPr>
            </w:pPr>
          </w:p>
        </w:tc>
      </w:tr>
      <w:tr w:rsidR="00D26A21">
        <w:trPr>
          <w:trHeight w:hRule="exact" w:val="179"/>
        </w:trPr>
        <w:tc>
          <w:tcPr>
            <w:tcW w:w="505" w:type="dxa"/>
          </w:tcPr>
          <w:p w:rsidR="00D26A21" w:rsidRDefault="00D26A21">
            <w:pPr>
              <w:rPr>
                <w:rFonts w:cs="Times New Roman"/>
                <w:sz w:val="16"/>
                <w:szCs w:val="16"/>
              </w:rPr>
            </w:pPr>
          </w:p>
        </w:tc>
        <w:tc>
          <w:tcPr>
            <w:tcW w:w="505" w:type="dxa"/>
          </w:tcPr>
          <w:p w:rsidR="00D26A21" w:rsidRDefault="00D26A21">
            <w:pPr>
              <w:rPr>
                <w:rFonts w:cs="Times New Roman"/>
                <w:sz w:val="16"/>
                <w:szCs w:val="16"/>
              </w:rPr>
            </w:pPr>
          </w:p>
        </w:tc>
        <w:tc>
          <w:tcPr>
            <w:tcW w:w="1657" w:type="dxa"/>
          </w:tcPr>
          <w:p w:rsidR="00D26A21" w:rsidRDefault="00D26A21">
            <w:pPr>
              <w:rPr>
                <w:rFonts w:cs="Times New Roman"/>
                <w:sz w:val="16"/>
                <w:szCs w:val="16"/>
              </w:rPr>
            </w:pPr>
          </w:p>
        </w:tc>
        <w:tc>
          <w:tcPr>
            <w:tcW w:w="883" w:type="dxa"/>
          </w:tcPr>
          <w:p w:rsidR="00D26A21" w:rsidRDefault="00D26A21">
            <w:pPr>
              <w:rPr>
                <w:rFonts w:cs="Times New Roman"/>
                <w:sz w:val="16"/>
                <w:szCs w:val="16"/>
              </w:rPr>
            </w:pPr>
          </w:p>
        </w:tc>
        <w:tc>
          <w:tcPr>
            <w:tcW w:w="1082" w:type="dxa"/>
          </w:tcPr>
          <w:p w:rsidR="00D26A21" w:rsidRDefault="00D26A21">
            <w:pPr>
              <w:rPr>
                <w:rFonts w:cs="Times New Roman"/>
                <w:sz w:val="16"/>
                <w:szCs w:val="16"/>
              </w:rPr>
            </w:pPr>
          </w:p>
        </w:tc>
        <w:tc>
          <w:tcPr>
            <w:tcW w:w="980" w:type="dxa"/>
          </w:tcPr>
          <w:p w:rsidR="00D26A21" w:rsidRDefault="00D26A21">
            <w:pPr>
              <w:rPr>
                <w:rFonts w:cs="Times New Roman"/>
                <w:sz w:val="16"/>
                <w:szCs w:val="16"/>
              </w:rPr>
            </w:pPr>
          </w:p>
        </w:tc>
        <w:tc>
          <w:tcPr>
            <w:tcW w:w="686" w:type="dxa"/>
          </w:tcPr>
          <w:p w:rsidR="00D26A21" w:rsidRDefault="00D26A21">
            <w:pPr>
              <w:rPr>
                <w:rFonts w:cs="Times New Roman"/>
                <w:sz w:val="16"/>
                <w:szCs w:val="16"/>
              </w:rPr>
            </w:pPr>
          </w:p>
        </w:tc>
        <w:tc>
          <w:tcPr>
            <w:tcW w:w="1668" w:type="dxa"/>
          </w:tcPr>
          <w:p w:rsidR="00D26A21" w:rsidRDefault="00D26A21">
            <w:pPr>
              <w:rPr>
                <w:rFonts w:cs="Times New Roman"/>
                <w:sz w:val="16"/>
                <w:szCs w:val="16"/>
              </w:rPr>
            </w:pPr>
          </w:p>
        </w:tc>
        <w:tc>
          <w:tcPr>
            <w:tcW w:w="1472" w:type="dxa"/>
          </w:tcPr>
          <w:p w:rsidR="00D26A21" w:rsidRDefault="00D26A21">
            <w:pPr>
              <w:rPr>
                <w:rFonts w:cs="Times New Roman"/>
                <w:sz w:val="16"/>
                <w:szCs w:val="16"/>
              </w:rPr>
            </w:pPr>
          </w:p>
        </w:tc>
        <w:tc>
          <w:tcPr>
            <w:tcW w:w="1275" w:type="dxa"/>
          </w:tcPr>
          <w:p w:rsidR="00D26A21" w:rsidRDefault="00D26A21">
            <w:pPr>
              <w:rPr>
                <w:rFonts w:cs="Times New Roman"/>
                <w:sz w:val="16"/>
                <w:szCs w:val="16"/>
              </w:rPr>
            </w:pPr>
          </w:p>
        </w:tc>
        <w:tc>
          <w:tcPr>
            <w:tcW w:w="2174" w:type="dxa"/>
          </w:tcPr>
          <w:p w:rsidR="00D26A21" w:rsidRDefault="00D26A21">
            <w:pPr>
              <w:rPr>
                <w:rFonts w:cs="Times New Roman"/>
                <w:sz w:val="16"/>
                <w:szCs w:val="16"/>
              </w:rPr>
            </w:pPr>
          </w:p>
        </w:tc>
        <w:tc>
          <w:tcPr>
            <w:tcW w:w="2508" w:type="dxa"/>
          </w:tcPr>
          <w:p w:rsidR="00D26A21" w:rsidRDefault="00D26A21">
            <w:pPr>
              <w:rPr>
                <w:rFonts w:cs="Times New Roman"/>
                <w:sz w:val="16"/>
                <w:szCs w:val="16"/>
              </w:rPr>
            </w:pPr>
          </w:p>
        </w:tc>
      </w:tr>
      <w:tr w:rsidR="00D26A21">
        <w:trPr>
          <w:trHeight w:hRule="exact" w:val="188"/>
        </w:trPr>
        <w:tc>
          <w:tcPr>
            <w:tcW w:w="505" w:type="dxa"/>
          </w:tcPr>
          <w:p w:rsidR="00D26A21" w:rsidRDefault="00D26A21">
            <w:pPr>
              <w:rPr>
                <w:rFonts w:cs="Times New Roman"/>
                <w:sz w:val="16"/>
                <w:szCs w:val="16"/>
              </w:rPr>
            </w:pPr>
          </w:p>
        </w:tc>
        <w:tc>
          <w:tcPr>
            <w:tcW w:w="505" w:type="dxa"/>
          </w:tcPr>
          <w:p w:rsidR="00D26A21" w:rsidRDefault="00D26A21">
            <w:pPr>
              <w:rPr>
                <w:rFonts w:cs="Times New Roman"/>
                <w:sz w:val="16"/>
                <w:szCs w:val="16"/>
              </w:rPr>
            </w:pPr>
          </w:p>
        </w:tc>
        <w:tc>
          <w:tcPr>
            <w:tcW w:w="1657" w:type="dxa"/>
          </w:tcPr>
          <w:p w:rsidR="00D26A21" w:rsidRDefault="00D26A21">
            <w:pPr>
              <w:rPr>
                <w:rFonts w:cs="Times New Roman"/>
                <w:sz w:val="16"/>
                <w:szCs w:val="16"/>
              </w:rPr>
            </w:pPr>
          </w:p>
        </w:tc>
        <w:tc>
          <w:tcPr>
            <w:tcW w:w="883" w:type="dxa"/>
          </w:tcPr>
          <w:p w:rsidR="00D26A21" w:rsidRDefault="00D26A21">
            <w:pPr>
              <w:rPr>
                <w:rFonts w:cs="Times New Roman"/>
                <w:sz w:val="16"/>
                <w:szCs w:val="16"/>
              </w:rPr>
            </w:pPr>
          </w:p>
        </w:tc>
        <w:tc>
          <w:tcPr>
            <w:tcW w:w="1082" w:type="dxa"/>
          </w:tcPr>
          <w:p w:rsidR="00D26A21" w:rsidRDefault="00D26A21">
            <w:pPr>
              <w:rPr>
                <w:rFonts w:cs="Times New Roman"/>
                <w:sz w:val="16"/>
                <w:szCs w:val="16"/>
              </w:rPr>
            </w:pPr>
          </w:p>
        </w:tc>
        <w:tc>
          <w:tcPr>
            <w:tcW w:w="980" w:type="dxa"/>
          </w:tcPr>
          <w:p w:rsidR="00D26A21" w:rsidRDefault="00D26A21">
            <w:pPr>
              <w:rPr>
                <w:rFonts w:cs="Times New Roman"/>
                <w:sz w:val="16"/>
                <w:szCs w:val="16"/>
              </w:rPr>
            </w:pPr>
          </w:p>
        </w:tc>
        <w:tc>
          <w:tcPr>
            <w:tcW w:w="686" w:type="dxa"/>
          </w:tcPr>
          <w:p w:rsidR="00D26A21" w:rsidRDefault="00D26A21">
            <w:pPr>
              <w:rPr>
                <w:rFonts w:cs="Times New Roman"/>
                <w:sz w:val="16"/>
                <w:szCs w:val="16"/>
              </w:rPr>
            </w:pPr>
          </w:p>
        </w:tc>
        <w:tc>
          <w:tcPr>
            <w:tcW w:w="1668" w:type="dxa"/>
          </w:tcPr>
          <w:p w:rsidR="00D26A21" w:rsidRDefault="00D26A21">
            <w:pPr>
              <w:rPr>
                <w:rFonts w:cs="Times New Roman"/>
                <w:sz w:val="16"/>
                <w:szCs w:val="16"/>
              </w:rPr>
            </w:pPr>
          </w:p>
        </w:tc>
        <w:tc>
          <w:tcPr>
            <w:tcW w:w="1472" w:type="dxa"/>
          </w:tcPr>
          <w:p w:rsidR="00D26A21" w:rsidRDefault="00D26A21">
            <w:pPr>
              <w:rPr>
                <w:rFonts w:cs="Times New Roman"/>
                <w:sz w:val="16"/>
                <w:szCs w:val="16"/>
              </w:rPr>
            </w:pPr>
          </w:p>
        </w:tc>
        <w:tc>
          <w:tcPr>
            <w:tcW w:w="1275" w:type="dxa"/>
          </w:tcPr>
          <w:p w:rsidR="00D26A21" w:rsidRDefault="00D26A21">
            <w:pPr>
              <w:rPr>
                <w:rFonts w:cs="Times New Roman"/>
                <w:sz w:val="16"/>
                <w:szCs w:val="16"/>
              </w:rPr>
            </w:pPr>
          </w:p>
        </w:tc>
        <w:tc>
          <w:tcPr>
            <w:tcW w:w="2174" w:type="dxa"/>
          </w:tcPr>
          <w:p w:rsidR="00D26A21" w:rsidRDefault="00D26A21">
            <w:pPr>
              <w:rPr>
                <w:rFonts w:cs="Times New Roman"/>
                <w:sz w:val="16"/>
                <w:szCs w:val="16"/>
              </w:rPr>
            </w:pPr>
          </w:p>
        </w:tc>
        <w:tc>
          <w:tcPr>
            <w:tcW w:w="2508" w:type="dxa"/>
          </w:tcPr>
          <w:p w:rsidR="00D26A21" w:rsidRDefault="00D26A21">
            <w:pPr>
              <w:rPr>
                <w:rFonts w:cs="Times New Roman"/>
                <w:sz w:val="16"/>
                <w:szCs w:val="16"/>
              </w:rPr>
            </w:pPr>
          </w:p>
        </w:tc>
      </w:tr>
    </w:tbl>
    <w:p w:rsidR="00D26A21" w:rsidRDefault="00D26A21">
      <w:pPr>
        <w:rPr>
          <w:rFonts w:cs="Times New Roman"/>
          <w:sz w:val="18"/>
          <w:szCs w:val="18"/>
        </w:rPr>
      </w:pPr>
    </w:p>
    <w:tbl>
      <w:tblPr>
        <w:tblpPr w:leftFromText="180" w:rightFromText="180" w:vertAnchor="text" w:horzAnchor="margin" w:tblpY="83"/>
        <w:tblW w:w="15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1"/>
        <w:gridCol w:w="9528"/>
      </w:tblGrid>
      <w:tr w:rsidR="00D26A21">
        <w:trPr>
          <w:trHeight w:val="1670"/>
        </w:trPr>
        <w:tc>
          <w:tcPr>
            <w:tcW w:w="5881" w:type="dxa"/>
          </w:tcPr>
          <w:p w:rsidR="00D26A21" w:rsidRDefault="00D26A21">
            <w:pPr>
              <w:rPr>
                <w:rFonts w:cs="Times New Roman"/>
                <w:sz w:val="18"/>
                <w:szCs w:val="18"/>
              </w:rPr>
            </w:pPr>
          </w:p>
          <w:p w:rsidR="00D26A21" w:rsidRDefault="00D26A21">
            <w:pPr>
              <w:rPr>
                <w:rFonts w:cs="Times New Roman"/>
                <w:sz w:val="18"/>
                <w:szCs w:val="18"/>
              </w:rPr>
            </w:pPr>
            <w:r>
              <w:rPr>
                <w:rFonts w:cs="Times New Roman"/>
                <w:sz w:val="18"/>
                <w:szCs w:val="18"/>
              </w:rPr>
              <w:t xml:space="preserve">Motivul completării: </w:t>
            </w:r>
          </w:p>
          <w:p w:rsidR="00D26A21" w:rsidRDefault="00D26A21">
            <w:pPr>
              <w:rPr>
                <w:rFonts w:cs="Times New Roman"/>
                <w:sz w:val="18"/>
                <w:szCs w:val="18"/>
              </w:rPr>
            </w:pPr>
          </w:p>
          <w:p w:rsidR="00D26A21" w:rsidRDefault="00D26A21">
            <w:pPr>
              <w:rPr>
                <w:rFonts w:cs="Times New Roman"/>
                <w:sz w:val="18"/>
                <w:szCs w:val="18"/>
              </w:rPr>
            </w:pPr>
          </w:p>
          <w:p w:rsidR="00D26A21" w:rsidRDefault="00D26A21">
            <w:pPr>
              <w:rPr>
                <w:rFonts w:cs="Times New Roman"/>
                <w:i/>
                <w:iCs/>
                <w:sz w:val="18"/>
                <w:szCs w:val="18"/>
              </w:rPr>
            </w:pPr>
            <w:r>
              <w:rPr>
                <w:rFonts w:cs="Times New Roman"/>
                <w:i/>
                <w:iCs/>
                <w:sz w:val="18"/>
                <w:szCs w:val="18"/>
              </w:rPr>
              <w:t>Solicit completarea/modificarea cererii iniţiale şi digitizarea acestora în aplicaţia IPA-Online.</w:t>
            </w:r>
          </w:p>
          <w:p w:rsidR="00D26A21" w:rsidRDefault="00D26A21">
            <w:pPr>
              <w:rPr>
                <w:rFonts w:cs="Times New Roman"/>
                <w:sz w:val="18"/>
                <w:szCs w:val="18"/>
              </w:rPr>
            </w:pPr>
          </w:p>
        </w:tc>
        <w:tc>
          <w:tcPr>
            <w:tcW w:w="9528" w:type="dxa"/>
          </w:tcPr>
          <w:p w:rsidR="00D26A21" w:rsidRDefault="00D26A21">
            <w:pPr>
              <w:rPr>
                <w:rFonts w:cs="Times New Roman"/>
                <w:sz w:val="18"/>
                <w:szCs w:val="18"/>
              </w:rPr>
            </w:pPr>
            <w:r>
              <w:rPr>
                <w:rFonts w:cs="Times New Roman"/>
                <w:sz w:val="18"/>
                <w:szCs w:val="18"/>
              </w:rPr>
              <w:t>Semnătura fermierului</w:t>
            </w:r>
          </w:p>
          <w:p w:rsidR="00D26A21" w:rsidRDefault="00D26A21">
            <w:pPr>
              <w:rPr>
                <w:rFonts w:cs="Times New Roman"/>
                <w:sz w:val="18"/>
                <w:szCs w:val="18"/>
              </w:rPr>
            </w:pPr>
            <w:r>
              <w:rPr>
                <w:rFonts w:cs="Times New Roman"/>
                <w:sz w:val="18"/>
                <w:szCs w:val="18"/>
              </w:rPr>
              <w:t>Data:</w:t>
            </w:r>
          </w:p>
          <w:p w:rsidR="00D26A21" w:rsidRDefault="00D26A21">
            <w:pPr>
              <w:rPr>
                <w:rFonts w:cs="Times New Roman"/>
                <w:sz w:val="18"/>
                <w:szCs w:val="18"/>
              </w:rPr>
            </w:pPr>
            <w:r>
              <w:rPr>
                <w:rFonts w:cs="Times New Roman"/>
                <w:sz w:val="18"/>
                <w:szCs w:val="18"/>
              </w:rPr>
              <w:t>Controlul vizual a fost realizat de (nume şi prenume funcţionar APIA) ..........................</w:t>
            </w:r>
          </w:p>
          <w:p w:rsidR="00D26A21" w:rsidRDefault="00D26A21">
            <w:pPr>
              <w:rPr>
                <w:rFonts w:cs="Times New Roman"/>
                <w:sz w:val="18"/>
                <w:szCs w:val="18"/>
              </w:rPr>
            </w:pPr>
            <w:r>
              <w:rPr>
                <w:rFonts w:cs="Times New Roman"/>
                <w:sz w:val="18"/>
                <w:szCs w:val="18"/>
              </w:rPr>
              <w:t>....................................................................................../Semnătură. ….....…...………....</w:t>
            </w:r>
          </w:p>
          <w:p w:rsidR="00D26A21" w:rsidRDefault="00D26A21">
            <w:pPr>
              <w:rPr>
                <w:rFonts w:cs="Times New Roman"/>
                <w:sz w:val="18"/>
                <w:szCs w:val="18"/>
              </w:rPr>
            </w:pPr>
            <w:r>
              <w:rPr>
                <w:rFonts w:cs="Times New Roman"/>
                <w:sz w:val="18"/>
                <w:szCs w:val="18"/>
              </w:rPr>
              <w:t>Formularul M2 a fost prelucrat în baza de date IACS de către:(nume şi prenume funcţionar APIA) ....................................................................................../Semnătura...................................</w:t>
            </w:r>
          </w:p>
        </w:tc>
      </w:tr>
    </w:tbl>
    <w:p w:rsidR="00D26A21" w:rsidRDefault="00D26A21">
      <w:pPr>
        <w:rPr>
          <w:rFonts w:cs="Times New Roman"/>
          <w:sz w:val="14"/>
          <w:szCs w:val="14"/>
        </w:rPr>
      </w:pPr>
      <w:r>
        <w:rPr>
          <w:rFonts w:cs="Times New Roman"/>
          <w:sz w:val="14"/>
          <w:szCs w:val="14"/>
          <w:vertAlign w:val="superscript"/>
        </w:rPr>
        <w:t>*)</w:t>
      </w:r>
      <w:r>
        <w:rPr>
          <w:rFonts w:cs="Times New Roman"/>
          <w:sz w:val="14"/>
          <w:szCs w:val="14"/>
        </w:rPr>
        <w:t xml:space="preserve"> se completează cu simbolul schemei de plată solicitate, din secțiunea IV. SCHEME DE PLATĂ / MĂSURI DE SPRIJIN / AJUTOR SOLICITATE, de exemplu: ANT 4 – tutun, 7.1  SoiaEtc.</w:t>
      </w:r>
    </w:p>
    <w:p w:rsidR="00D26A21" w:rsidRDefault="00D26A21">
      <w:pPr>
        <w:pStyle w:val="Heading2"/>
        <w:rPr>
          <w:rFonts w:ascii="Times New Roman" w:hAnsi="Times New Roman" w:cs="Times New Roman"/>
          <w:b/>
          <w:bCs/>
          <w:sz w:val="24"/>
          <w:szCs w:val="24"/>
        </w:rPr>
      </w:pPr>
      <w:r>
        <w:rPr>
          <w:rFonts w:ascii="Times New Roman" w:hAnsi="Times New Roman" w:cs="Times New Roman"/>
          <w:sz w:val="16"/>
          <w:szCs w:val="16"/>
        </w:rPr>
        <w:br w:type="page"/>
      </w:r>
      <w:bookmarkStart w:id="185" w:name="_Toc66782007"/>
      <w:r>
        <w:t>ANEXA NR. 3</w:t>
      </w:r>
      <w:r>
        <w:rPr>
          <w:rFonts w:ascii="Times New Roman" w:hAnsi="Times New Roman" w:cs="Times New Roman"/>
          <w:b/>
          <w:bCs/>
          <w:sz w:val="24"/>
          <w:szCs w:val="24"/>
        </w:rPr>
        <w:t xml:space="preserve"> - Formular M3 - RETRAGEREA PARŢIALĂ A DECLARAŢIEI DE SUPRAFAŢĂ 2021</w:t>
      </w:r>
      <w:bookmarkEnd w:id="185"/>
    </w:p>
    <w:p w:rsidR="00D26A21" w:rsidRDefault="00D26A21">
      <w:pPr>
        <w:jc w:val="right"/>
        <w:rPr>
          <w:rFonts w:cs="Times New Roman"/>
        </w:rPr>
      </w:pPr>
      <w:r>
        <w:rPr>
          <w:rFonts w:cs="Times New Roman"/>
        </w:rPr>
        <w:t xml:space="preserve">Ştampilă – data primirii </w:t>
      </w:r>
    </w:p>
    <w:p w:rsidR="00D26A21" w:rsidRDefault="00D26A21">
      <w:pPr>
        <w:jc w:val="right"/>
        <w:rPr>
          <w:rFonts w:cs="Times New Roman"/>
        </w:rPr>
      </w:pPr>
      <w:r>
        <w:rPr>
          <w:rFonts w:cs="Times New Roman"/>
        </w:rPr>
        <w:t>la Centru local/judeţean APIA</w:t>
      </w:r>
    </w:p>
    <w:p w:rsidR="00D26A21" w:rsidRDefault="00D26A21">
      <w:pPr>
        <w:rPr>
          <w:rFonts w:cs="Times New Roman"/>
        </w:rPr>
      </w:pPr>
    </w:p>
    <w:p w:rsidR="00D26A21" w:rsidRDefault="00D26A21">
      <w:pPr>
        <w:rPr>
          <w:rFonts w:cs="Times New Roman"/>
        </w:rPr>
      </w:pPr>
      <w:r>
        <w:rPr>
          <w:rFonts w:cs="Times New Roman"/>
        </w:rPr>
        <w:t>Nr.................../data din Registratura IACS....................................</w:t>
      </w:r>
    </w:p>
    <w:p w:rsidR="00D26A21" w:rsidRDefault="00D26A21">
      <w:pPr>
        <w:rPr>
          <w:rFonts w:cs="Times New Roman"/>
        </w:rPr>
      </w:pPr>
      <w:r>
        <w:rPr>
          <w:rFonts w:cs="Times New Roman"/>
        </w:rPr>
        <w:t>Nume şi Prenume funcţionar APIA:</w:t>
      </w:r>
    </w:p>
    <w:p w:rsidR="00D26A21" w:rsidRDefault="00D26A21">
      <w:pPr>
        <w:rPr>
          <w:rFonts w:cs="Times New Roman"/>
        </w:rPr>
      </w:pPr>
      <w:r>
        <w:rPr>
          <w:rFonts w:cs="Times New Roman"/>
        </w:rPr>
        <w:t>Semnătura:</w:t>
      </w:r>
    </w:p>
    <w:tbl>
      <w:tblPr>
        <w:tblW w:w="151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92"/>
        <w:gridCol w:w="3701"/>
      </w:tblGrid>
      <w:tr w:rsidR="00D26A21">
        <w:trPr>
          <w:trHeight w:val="242"/>
        </w:trPr>
        <w:tc>
          <w:tcPr>
            <w:tcW w:w="11492" w:type="dxa"/>
          </w:tcPr>
          <w:p w:rsidR="00D26A21" w:rsidRDefault="00D26A21">
            <w:pPr>
              <w:rPr>
                <w:rFonts w:cs="Times New Roman"/>
                <w:sz w:val="20"/>
                <w:szCs w:val="20"/>
              </w:rPr>
            </w:pPr>
            <w:r>
              <w:rPr>
                <w:rFonts w:cs="Times New Roman"/>
                <w:sz w:val="20"/>
                <w:szCs w:val="20"/>
              </w:rPr>
              <w:t>Nume şi prenume fermier/Denumire exploataţie</w:t>
            </w:r>
          </w:p>
        </w:tc>
        <w:tc>
          <w:tcPr>
            <w:tcW w:w="3700" w:type="dxa"/>
          </w:tcPr>
          <w:p w:rsidR="00D26A21" w:rsidRDefault="00D26A21">
            <w:pPr>
              <w:rPr>
                <w:rFonts w:cs="Times New Roman"/>
                <w:sz w:val="20"/>
                <w:szCs w:val="20"/>
              </w:rPr>
            </w:pPr>
            <w:r>
              <w:rPr>
                <w:rFonts w:cs="Times New Roman"/>
                <w:sz w:val="20"/>
                <w:szCs w:val="20"/>
              </w:rPr>
              <w:t>RO .............................................</w:t>
            </w:r>
          </w:p>
        </w:tc>
      </w:tr>
      <w:tr w:rsidR="00D26A21">
        <w:trPr>
          <w:trHeight w:val="274"/>
        </w:trPr>
        <w:tc>
          <w:tcPr>
            <w:tcW w:w="15193" w:type="dxa"/>
            <w:gridSpan w:val="2"/>
          </w:tcPr>
          <w:p w:rsidR="00D26A21" w:rsidRDefault="00D26A21">
            <w:pPr>
              <w:rPr>
                <w:rFonts w:cs="Times New Roman"/>
                <w:sz w:val="20"/>
                <w:szCs w:val="20"/>
              </w:rPr>
            </w:pPr>
            <w:r>
              <w:rPr>
                <w:rFonts w:cs="Times New Roman"/>
                <w:sz w:val="20"/>
                <w:szCs w:val="20"/>
              </w:rPr>
              <w:t>Adresa</w:t>
            </w:r>
          </w:p>
        </w:tc>
      </w:tr>
    </w:tbl>
    <w:p w:rsidR="00D26A21" w:rsidRDefault="00D26A21">
      <w:pPr>
        <w:rPr>
          <w:rFonts w:cs="Times New Roman"/>
          <w:sz w:val="14"/>
          <w:szCs w:val="14"/>
        </w:rPr>
      </w:pPr>
      <w:r>
        <w:rPr>
          <w:rFonts w:cs="Times New Roman"/>
          <w:sz w:val="14"/>
          <w:szCs w:val="14"/>
        </w:rPr>
        <w:t>Înainte:</w:t>
      </w:r>
    </w:p>
    <w:tbl>
      <w:tblPr>
        <w:tblpPr w:leftFromText="180" w:rightFromText="180" w:vertAnchor="text" w:horzAnchor="margin" w:tblpY="3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470"/>
        <w:gridCol w:w="1211"/>
        <w:gridCol w:w="1022"/>
        <w:gridCol w:w="652"/>
        <w:gridCol w:w="465"/>
        <w:gridCol w:w="557"/>
        <w:gridCol w:w="557"/>
        <w:gridCol w:w="744"/>
        <w:gridCol w:w="278"/>
        <w:gridCol w:w="278"/>
        <w:gridCol w:w="278"/>
        <w:gridCol w:w="283"/>
        <w:gridCol w:w="836"/>
        <w:gridCol w:w="650"/>
        <w:gridCol w:w="465"/>
        <w:gridCol w:w="557"/>
        <w:gridCol w:w="836"/>
        <w:gridCol w:w="512"/>
        <w:gridCol w:w="582"/>
        <w:gridCol w:w="300"/>
        <w:gridCol w:w="278"/>
        <w:gridCol w:w="278"/>
        <w:gridCol w:w="278"/>
        <w:gridCol w:w="283"/>
        <w:gridCol w:w="836"/>
        <w:gridCol w:w="278"/>
        <w:gridCol w:w="278"/>
        <w:gridCol w:w="278"/>
        <w:gridCol w:w="278"/>
        <w:gridCol w:w="297"/>
        <w:gridCol w:w="7"/>
      </w:tblGrid>
      <w:tr w:rsidR="00D26A21">
        <w:trPr>
          <w:cantSplit/>
          <w:trHeight w:val="516"/>
        </w:trPr>
        <w:tc>
          <w:tcPr>
            <w:tcW w:w="469"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Nr. Crt.</w:t>
            </w:r>
          </w:p>
        </w:tc>
        <w:tc>
          <w:tcPr>
            <w:tcW w:w="470"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Judeţ</w:t>
            </w:r>
          </w:p>
        </w:tc>
        <w:tc>
          <w:tcPr>
            <w:tcW w:w="2885" w:type="dxa"/>
            <w:gridSpan w:val="3"/>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Informaţii identificare parcele</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Pagina hartă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Nr.  Parcelă   agricolă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r>
              <w:rPr>
                <w:rFonts w:cs="Times New Roman"/>
                <w:sz w:val="14"/>
                <w:szCs w:val="14"/>
                <w:lang w:val="fr-FR"/>
              </w:rPr>
              <w:t>Categorie de folosinţă</w:t>
            </w:r>
          </w:p>
        </w:tc>
        <w:tc>
          <w:tcPr>
            <w:tcW w:w="1861"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Suprafaţă </w:t>
            </w:r>
          </w:p>
          <w:p w:rsidR="00D26A21" w:rsidRDefault="00D26A21">
            <w:pPr>
              <w:rPr>
                <w:rFonts w:cs="Times New Roman"/>
                <w:sz w:val="14"/>
                <w:szCs w:val="14"/>
                <w:lang w:val="fr-FR"/>
              </w:rPr>
            </w:pPr>
            <w:r>
              <w:rPr>
                <w:rFonts w:cs="Times New Roman"/>
                <w:sz w:val="14"/>
                <w:szCs w:val="14"/>
                <w:lang w:val="fr-FR"/>
              </w:rPr>
              <w:t>parcelă agricolă</w:t>
            </w:r>
          </w:p>
          <w:p w:rsidR="00D26A21" w:rsidRDefault="00D26A21">
            <w:pPr>
              <w:rPr>
                <w:rFonts w:cs="Times New Roman"/>
                <w:sz w:val="14"/>
                <w:szCs w:val="14"/>
              </w:rPr>
            </w:pPr>
          </w:p>
          <w:p w:rsidR="00D26A21" w:rsidRDefault="00D26A21">
            <w:pPr>
              <w:rPr>
                <w:rFonts w:cs="Times New Roman"/>
                <w:sz w:val="14"/>
                <w:szCs w:val="14"/>
              </w:rPr>
            </w:pPr>
            <w:r>
              <w:rPr>
                <w:rFonts w:cs="Times New Roman"/>
                <w:sz w:val="14"/>
                <w:szCs w:val="14"/>
              </w:rPr>
              <w:t>- ha -</w:t>
            </w:r>
          </w:p>
          <w:p w:rsidR="00D26A21" w:rsidRDefault="00D26A21">
            <w:pPr>
              <w:rPr>
                <w:rFonts w:cs="Times New Roman"/>
                <w:sz w:val="14"/>
                <w:szCs w:val="14"/>
                <w:lang w:val="fr-FR"/>
              </w:rPr>
            </w:pPr>
          </w:p>
        </w:tc>
        <w:tc>
          <w:tcPr>
            <w:tcW w:w="836" w:type="dxa"/>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pt-BR"/>
              </w:rPr>
            </w:pPr>
            <w:r>
              <w:rPr>
                <w:rFonts w:cs="Times New Roman"/>
                <w:sz w:val="14"/>
                <w:szCs w:val="14"/>
                <w:lang w:val="pt-BR"/>
              </w:rPr>
              <w:t>Măsuri de dezvol-tare rurală:</w:t>
            </w:r>
          </w:p>
          <w:p w:rsidR="00D26A21" w:rsidRDefault="00D26A21">
            <w:pPr>
              <w:rPr>
                <w:rFonts w:cs="Times New Roman"/>
                <w:sz w:val="14"/>
                <w:szCs w:val="14"/>
                <w:lang w:val="es-NI"/>
              </w:rPr>
            </w:pPr>
            <w:r>
              <w:rPr>
                <w:rFonts w:cs="Times New Roman"/>
                <w:sz w:val="14"/>
                <w:szCs w:val="14"/>
                <w:lang w:val="es-NI"/>
              </w:rPr>
              <w:t>M10 / M11 /</w:t>
            </w:r>
          </w:p>
          <w:p w:rsidR="00D26A21" w:rsidRDefault="00D26A21">
            <w:pPr>
              <w:rPr>
                <w:rFonts w:cs="Times New Roman"/>
                <w:sz w:val="14"/>
                <w:szCs w:val="14"/>
                <w:lang w:val="es-NI"/>
              </w:rPr>
            </w:pPr>
            <w:r>
              <w:rPr>
                <w:rFonts w:cs="Times New Roman"/>
                <w:sz w:val="14"/>
                <w:szCs w:val="14"/>
                <w:lang w:val="es-NI"/>
              </w:rPr>
              <w:t>M214*)</w:t>
            </w:r>
          </w:p>
        </w:tc>
        <w:tc>
          <w:tcPr>
            <w:tcW w:w="650"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it-IT"/>
              </w:rPr>
            </w:pPr>
            <w:r>
              <w:rPr>
                <w:rFonts w:cs="Times New Roman"/>
                <w:sz w:val="14"/>
                <w:szCs w:val="14"/>
                <w:lang w:val="it-IT"/>
              </w:rPr>
              <w:t xml:space="preserve">Altitudine parcelă (pentru M10: P1, P1.2.1 şi  P1.2.2   </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Măsura 13</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Nr. Parcelă / cultură</w:t>
            </w:r>
          </w:p>
          <w:p w:rsidR="00D26A21" w:rsidRDefault="00D26A21">
            <w:pPr>
              <w:rPr>
                <w:rFonts w:cs="Times New Roman"/>
                <w:sz w:val="14"/>
                <w:szCs w:val="14"/>
                <w:lang w:val="es-NI"/>
              </w:rPr>
            </w:pPr>
            <w:r>
              <w:rPr>
                <w:rFonts w:cs="Times New Roman"/>
                <w:sz w:val="14"/>
                <w:szCs w:val="14"/>
                <w:lang w:val="es-NI"/>
              </w:rPr>
              <w:t>1a; 1b; 1c ; 1d</w:t>
            </w:r>
          </w:p>
          <w:p w:rsidR="00D26A21" w:rsidRDefault="00D26A21">
            <w:pPr>
              <w:rPr>
                <w:rFonts w:cs="Times New Roman"/>
                <w:sz w:val="14"/>
                <w:szCs w:val="14"/>
                <w:lang w:val="es-NI"/>
              </w:rPr>
            </w:pPr>
          </w:p>
        </w:tc>
        <w:tc>
          <w:tcPr>
            <w:tcW w:w="1348" w:type="dxa"/>
            <w:gridSpan w:val="2"/>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fr-FR"/>
              </w:rPr>
            </w:pPr>
            <w:r>
              <w:rPr>
                <w:rFonts w:cs="Times New Roman"/>
                <w:sz w:val="14"/>
                <w:szCs w:val="14"/>
                <w:lang w:val="fr-FR"/>
              </w:rPr>
              <w:t>Cultură</w:t>
            </w:r>
          </w:p>
        </w:tc>
        <w:tc>
          <w:tcPr>
            <w:tcW w:w="582" w:type="dxa"/>
            <w:vMerge w:val="restart"/>
            <w:tcBorders>
              <w:top w:val="single" w:sz="18" w:space="0" w:color="auto"/>
              <w:left w:val="single" w:sz="12" w:space="0" w:color="auto"/>
              <w:right w:val="single" w:sz="12" w:space="0" w:color="auto"/>
            </w:tcBorders>
            <w:shd w:val="pct10" w:color="auto" w:fill="auto"/>
            <w:vAlign w:val="center"/>
          </w:tcPr>
          <w:p w:rsidR="00D26A21" w:rsidRDefault="00D26A21">
            <w:pPr>
              <w:rPr>
                <w:rFonts w:cs="Times New Roman"/>
                <w:sz w:val="14"/>
                <w:szCs w:val="14"/>
                <w:lang w:val="es-NI"/>
              </w:rPr>
            </w:pPr>
            <w:r>
              <w:rPr>
                <w:rFonts w:cs="Times New Roman"/>
                <w:sz w:val="14"/>
                <w:szCs w:val="14"/>
                <w:lang w:val="es-NI"/>
              </w:rPr>
              <w:t>Anexa 17b</w:t>
            </w:r>
          </w:p>
        </w:tc>
        <w:tc>
          <w:tcPr>
            <w:tcW w:w="1417"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xml:space="preserve">Suprafaţă </w:t>
            </w:r>
          </w:p>
          <w:p w:rsidR="00D26A21" w:rsidRDefault="00D26A21">
            <w:pPr>
              <w:rPr>
                <w:rFonts w:cs="Times New Roman"/>
                <w:sz w:val="14"/>
                <w:szCs w:val="14"/>
                <w:lang w:val="es-NI"/>
              </w:rPr>
            </w:pPr>
            <w:r>
              <w:rPr>
                <w:rFonts w:cs="Times New Roman"/>
                <w:sz w:val="14"/>
                <w:szCs w:val="14"/>
                <w:lang w:val="es-NI"/>
              </w:rPr>
              <w:t>Cultură</w:t>
            </w:r>
          </w:p>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ha -</w:t>
            </w:r>
          </w:p>
          <w:p w:rsidR="00D26A21" w:rsidRDefault="00D26A21">
            <w:pPr>
              <w:rPr>
                <w:rFonts w:cs="Times New Roman"/>
                <w:sz w:val="14"/>
                <w:szCs w:val="14"/>
                <w:lang w:val="es-NI"/>
              </w:rPr>
            </w:pPr>
          </w:p>
        </w:tc>
        <w:tc>
          <w:tcPr>
            <w:tcW w:w="2252" w:type="dxa"/>
            <w:gridSpan w:val="7"/>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lang w:val="es-NI"/>
              </w:rPr>
              <w:t>Cultură</w:t>
            </w:r>
            <w:r>
              <w:rPr>
                <w:rFonts w:cs="Times New Roman"/>
                <w:sz w:val="14"/>
                <w:szCs w:val="14"/>
              </w:rPr>
              <w:t xml:space="preserve"> succesivă</w:t>
            </w:r>
          </w:p>
          <w:p w:rsidR="00D26A21" w:rsidRDefault="00D26A21">
            <w:pPr>
              <w:rPr>
                <w:rFonts w:cs="Times New Roman"/>
                <w:sz w:val="14"/>
                <w:szCs w:val="14"/>
              </w:rPr>
            </w:pPr>
            <w:r>
              <w:rPr>
                <w:rFonts w:cs="Times New Roman"/>
                <w:sz w:val="14"/>
                <w:szCs w:val="14"/>
              </w:rPr>
              <w:t>pentru strat vegetal</w:t>
            </w:r>
          </w:p>
          <w:p w:rsidR="00D26A21" w:rsidRDefault="00D26A21">
            <w:pPr>
              <w:rPr>
                <w:rFonts w:cs="Times New Roman"/>
                <w:sz w:val="14"/>
                <w:szCs w:val="14"/>
              </w:rPr>
            </w:pPr>
            <w:r>
              <w:rPr>
                <w:rFonts w:cs="Times New Roman"/>
                <w:sz w:val="14"/>
                <w:szCs w:val="14"/>
              </w:rPr>
              <w:t xml:space="preserve">         ( ZIE)</w:t>
            </w:r>
          </w:p>
        </w:tc>
      </w:tr>
      <w:tr w:rsidR="00D26A21">
        <w:trPr>
          <w:cantSplit/>
          <w:trHeight w:val="283"/>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2885" w:type="dxa"/>
            <w:gridSpan w:val="3"/>
            <w:vMerge/>
            <w:tcBorders>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rPr>
              <w:t>Cod</w:t>
            </w:r>
            <w:r>
              <w:rPr>
                <w:rFonts w:cs="Times New Roman"/>
                <w:sz w:val="14"/>
                <w:szCs w:val="14"/>
                <w:lang w:val="es-NI"/>
              </w:rPr>
              <w:t>Pachet</w:t>
            </w: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Nume</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12"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17" w:type="dxa"/>
            <w:gridSpan w:val="5"/>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2252" w:type="dxa"/>
            <w:gridSpan w:val="7"/>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r>
      <w:tr w:rsidR="00D26A21">
        <w:trPr>
          <w:cantSplit/>
          <w:trHeight w:val="505"/>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1211"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Localitate</w:t>
            </w:r>
          </w:p>
          <w:p w:rsidR="00D26A21" w:rsidRDefault="00D26A21">
            <w:pPr>
              <w:rPr>
                <w:rFonts w:cs="Times New Roman"/>
                <w:sz w:val="14"/>
                <w:szCs w:val="14"/>
                <w:lang w:val="fr-FR"/>
              </w:rPr>
            </w:pPr>
            <w:r>
              <w:rPr>
                <w:rFonts w:cs="Times New Roman"/>
                <w:sz w:val="14"/>
                <w:szCs w:val="14"/>
                <w:lang w:val="fr-FR"/>
              </w:rPr>
              <w:t xml:space="preserve"> Comună / Oraş</w:t>
            </w:r>
          </w:p>
        </w:tc>
        <w:tc>
          <w:tcPr>
            <w:tcW w:w="102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 Siruta</w:t>
            </w: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65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Nr. </w:t>
            </w:r>
          </w:p>
          <w:p w:rsidR="00D26A21" w:rsidRDefault="00D26A21">
            <w:pPr>
              <w:rPr>
                <w:rFonts w:cs="Times New Roman"/>
                <w:sz w:val="14"/>
                <w:szCs w:val="14"/>
                <w:lang w:val="fr-FR"/>
              </w:rPr>
            </w:pPr>
            <w:r>
              <w:rPr>
                <w:rFonts w:cs="Times New Roman"/>
                <w:sz w:val="14"/>
                <w:szCs w:val="14"/>
                <w:lang w:val="fr-FR"/>
              </w:rPr>
              <w:t xml:space="preserve">Bloc </w:t>
            </w:r>
          </w:p>
          <w:p w:rsidR="00D26A21" w:rsidRDefault="00D26A21">
            <w:pPr>
              <w:rPr>
                <w:rFonts w:cs="Times New Roman"/>
                <w:sz w:val="14"/>
                <w:szCs w:val="14"/>
                <w:lang w:val="fr-FR"/>
              </w:rPr>
            </w:pPr>
            <w:r>
              <w:rPr>
                <w:rFonts w:cs="Times New Roman"/>
                <w:sz w:val="14"/>
                <w:szCs w:val="14"/>
                <w:lang w:val="fr-FR"/>
              </w:rPr>
              <w:t>fizic</w:t>
            </w:r>
          </w:p>
          <w:p w:rsidR="00D26A21" w:rsidRDefault="00D26A21">
            <w:pPr>
              <w:rPr>
                <w:rFonts w:cs="Times New Roman"/>
                <w:sz w:val="14"/>
                <w:szCs w:val="14"/>
                <w:lang w:val="fr-FR"/>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fr-FR"/>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36"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836"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12"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17" w:type="dxa"/>
            <w:gridSpan w:val="5"/>
            <w:vMerge/>
            <w:tcBorders>
              <w:left w:val="single" w:sz="12" w:space="0" w:color="auto"/>
            </w:tcBorders>
            <w:shd w:val="pct10" w:color="auto" w:fill="auto"/>
          </w:tcPr>
          <w:p w:rsidR="00D26A21" w:rsidRDefault="00D26A21">
            <w:pPr>
              <w:rPr>
                <w:rFonts w:cs="Times New Roman"/>
                <w:sz w:val="14"/>
                <w:szCs w:val="14"/>
                <w:lang w:val="fr-FR"/>
              </w:rPr>
            </w:pPr>
          </w:p>
        </w:tc>
        <w:tc>
          <w:tcPr>
            <w:tcW w:w="836" w:type="dxa"/>
            <w:shd w:val="pct10" w:color="auto" w:fill="auto"/>
          </w:tcPr>
          <w:p w:rsidR="00D26A21" w:rsidRDefault="00D26A21">
            <w:pPr>
              <w:rPr>
                <w:rFonts w:cs="Times New Roman"/>
                <w:sz w:val="14"/>
                <w:szCs w:val="14"/>
                <w:lang w:val="fr-FR"/>
              </w:rPr>
            </w:pPr>
            <w:r>
              <w:rPr>
                <w:rFonts w:cs="Times New Roman"/>
                <w:sz w:val="14"/>
                <w:szCs w:val="14"/>
                <w:lang w:val="fr-FR"/>
              </w:rPr>
              <w:t xml:space="preserve">Cod </w:t>
            </w:r>
          </w:p>
          <w:p w:rsidR="00D26A21" w:rsidRDefault="00D26A21">
            <w:pPr>
              <w:rPr>
                <w:rFonts w:cs="Times New Roman"/>
                <w:sz w:val="14"/>
                <w:szCs w:val="14"/>
                <w:lang w:val="fr-FR"/>
              </w:rPr>
            </w:pPr>
          </w:p>
        </w:tc>
        <w:tc>
          <w:tcPr>
            <w:tcW w:w="1416" w:type="dxa"/>
            <w:gridSpan w:val="6"/>
            <w:shd w:val="pct10" w:color="auto" w:fill="auto"/>
          </w:tcPr>
          <w:p w:rsidR="00D26A21" w:rsidRDefault="00D26A21">
            <w:pPr>
              <w:rPr>
                <w:rFonts w:cs="Times New Roman"/>
                <w:sz w:val="14"/>
                <w:szCs w:val="14"/>
                <w:lang w:val="en-US"/>
              </w:rPr>
            </w:pPr>
            <w:r>
              <w:rPr>
                <w:rFonts w:cs="Times New Roman"/>
                <w:sz w:val="14"/>
                <w:szCs w:val="14"/>
                <w:lang w:val="en-US"/>
              </w:rPr>
              <w:t>Suprafaţă</w:t>
            </w:r>
          </w:p>
          <w:p w:rsidR="00D26A21" w:rsidRDefault="00D26A21">
            <w:pPr>
              <w:rPr>
                <w:rFonts w:cs="Times New Roman"/>
                <w:sz w:val="14"/>
                <w:szCs w:val="14"/>
                <w:lang w:val="en-US"/>
              </w:rPr>
            </w:pPr>
          </w:p>
        </w:tc>
      </w:tr>
      <w:tr w:rsidR="00D26A21">
        <w:trPr>
          <w:cantSplit/>
          <w:trHeight w:val="129"/>
        </w:trPr>
        <w:tc>
          <w:tcPr>
            <w:tcW w:w="469" w:type="dxa"/>
            <w:tcBorders>
              <w:top w:val="single" w:sz="18" w:space="0" w:color="auto"/>
              <w:left w:val="single" w:sz="18"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0</w:t>
            </w:r>
          </w:p>
        </w:tc>
        <w:tc>
          <w:tcPr>
            <w:tcW w:w="470" w:type="dxa"/>
            <w:tcBorders>
              <w:top w:val="single" w:sz="18" w:space="0" w:color="auto"/>
              <w:left w:val="single" w:sz="18"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w:t>
            </w:r>
          </w:p>
        </w:tc>
        <w:tc>
          <w:tcPr>
            <w:tcW w:w="1211"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2</w:t>
            </w:r>
          </w:p>
        </w:tc>
        <w:tc>
          <w:tcPr>
            <w:tcW w:w="102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3</w:t>
            </w:r>
          </w:p>
        </w:tc>
        <w:tc>
          <w:tcPr>
            <w:tcW w:w="65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4</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5</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6</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7</w:t>
            </w:r>
          </w:p>
        </w:tc>
        <w:tc>
          <w:tcPr>
            <w:tcW w:w="1861"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8</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9</w:t>
            </w:r>
          </w:p>
        </w:tc>
        <w:tc>
          <w:tcPr>
            <w:tcW w:w="650"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10</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11</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12</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13</w:t>
            </w:r>
          </w:p>
        </w:tc>
        <w:tc>
          <w:tcPr>
            <w:tcW w:w="51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14</w:t>
            </w:r>
          </w:p>
        </w:tc>
        <w:tc>
          <w:tcPr>
            <w:tcW w:w="582"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15</w:t>
            </w:r>
          </w:p>
        </w:tc>
        <w:tc>
          <w:tcPr>
            <w:tcW w:w="1417" w:type="dxa"/>
            <w:gridSpan w:val="5"/>
            <w:tcBorders>
              <w:top w:val="single" w:sz="18" w:space="0" w:color="auto"/>
              <w:left w:val="single" w:sz="12" w:space="0" w:color="auto"/>
              <w:bottom w:val="single" w:sz="18" w:space="0" w:color="auto"/>
            </w:tcBorders>
            <w:shd w:val="clear" w:color="auto" w:fill="E6E6E6"/>
            <w:vAlign w:val="center"/>
          </w:tcPr>
          <w:p w:rsidR="00D26A21" w:rsidRDefault="00D26A21">
            <w:pPr>
              <w:rPr>
                <w:rFonts w:cs="Times New Roman"/>
                <w:sz w:val="14"/>
                <w:szCs w:val="14"/>
              </w:rPr>
            </w:pPr>
            <w:r>
              <w:rPr>
                <w:rFonts w:cs="Times New Roman"/>
                <w:sz w:val="14"/>
                <w:szCs w:val="14"/>
              </w:rPr>
              <w:t>16</w:t>
            </w:r>
          </w:p>
        </w:tc>
        <w:tc>
          <w:tcPr>
            <w:tcW w:w="836" w:type="dxa"/>
            <w:shd w:val="clear" w:color="auto" w:fill="E6E6E6"/>
          </w:tcPr>
          <w:p w:rsidR="00D26A21" w:rsidRDefault="00D26A21">
            <w:pPr>
              <w:rPr>
                <w:rFonts w:cs="Times New Roman"/>
                <w:sz w:val="14"/>
                <w:szCs w:val="14"/>
              </w:rPr>
            </w:pPr>
            <w:r>
              <w:rPr>
                <w:rFonts w:cs="Times New Roman"/>
                <w:sz w:val="14"/>
                <w:szCs w:val="14"/>
              </w:rPr>
              <w:t>17</w:t>
            </w:r>
          </w:p>
        </w:tc>
        <w:tc>
          <w:tcPr>
            <w:tcW w:w="1416" w:type="dxa"/>
            <w:gridSpan w:val="6"/>
            <w:shd w:val="clear" w:color="auto" w:fill="E6E6E6"/>
          </w:tcPr>
          <w:p w:rsidR="00D26A21" w:rsidRDefault="00D26A21">
            <w:pPr>
              <w:rPr>
                <w:rFonts w:cs="Times New Roman"/>
                <w:sz w:val="14"/>
                <w:szCs w:val="14"/>
              </w:rPr>
            </w:pPr>
            <w:r>
              <w:rPr>
                <w:rFonts w:cs="Times New Roman"/>
                <w:sz w:val="14"/>
                <w:szCs w:val="14"/>
              </w:rPr>
              <w:t>18</w:t>
            </w: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83" w:type="dxa"/>
            <w:tcBorders>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83" w:type="dxa"/>
            <w:tcBorders>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bottom w:val="single" w:sz="8" w:space="0" w:color="auto"/>
              <w:right w:val="single" w:sz="12" w:space="0" w:color="auto"/>
            </w:tcBorders>
          </w:tcPr>
          <w:p w:rsidR="00D26A21" w:rsidRDefault="00D26A21">
            <w:pPr>
              <w:rPr>
                <w:rFonts w:cs="Times New Roman"/>
                <w:sz w:val="14"/>
                <w:szCs w:val="14"/>
              </w:rPr>
            </w:pPr>
          </w:p>
        </w:tc>
        <w:tc>
          <w:tcPr>
            <w:tcW w:w="278" w:type="dxa"/>
            <w:tcBorders>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left w:val="single" w:sz="8" w:space="0" w:color="auto"/>
              <w:bottom w:val="single" w:sz="8"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bl>
    <w:p w:rsidR="00D26A21" w:rsidRDefault="00D26A21">
      <w:pPr>
        <w:rPr>
          <w:rFonts w:cs="Times New Roman"/>
          <w:sz w:val="14"/>
          <w:szCs w:val="14"/>
        </w:rPr>
      </w:pPr>
      <w:r>
        <w:rPr>
          <w:rFonts w:cs="Times New Roman"/>
          <w:sz w:val="14"/>
          <w:szCs w:val="14"/>
        </w:rPr>
        <w:t>După:</w:t>
      </w:r>
    </w:p>
    <w:tbl>
      <w:tblPr>
        <w:tblpPr w:leftFromText="180" w:rightFromText="180" w:vertAnchor="text" w:horzAnchor="margin" w:tblpY="31"/>
        <w:tblOverlap w:val="neve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470"/>
        <w:gridCol w:w="1211"/>
        <w:gridCol w:w="1022"/>
        <w:gridCol w:w="652"/>
        <w:gridCol w:w="465"/>
        <w:gridCol w:w="557"/>
        <w:gridCol w:w="557"/>
        <w:gridCol w:w="744"/>
        <w:gridCol w:w="278"/>
        <w:gridCol w:w="278"/>
        <w:gridCol w:w="278"/>
        <w:gridCol w:w="283"/>
        <w:gridCol w:w="836"/>
        <w:gridCol w:w="650"/>
        <w:gridCol w:w="465"/>
        <w:gridCol w:w="557"/>
        <w:gridCol w:w="836"/>
        <w:gridCol w:w="512"/>
        <w:gridCol w:w="582"/>
        <w:gridCol w:w="300"/>
        <w:gridCol w:w="278"/>
        <w:gridCol w:w="278"/>
        <w:gridCol w:w="278"/>
        <w:gridCol w:w="283"/>
        <w:gridCol w:w="836"/>
        <w:gridCol w:w="278"/>
        <w:gridCol w:w="278"/>
        <w:gridCol w:w="278"/>
        <w:gridCol w:w="278"/>
        <w:gridCol w:w="297"/>
        <w:gridCol w:w="7"/>
      </w:tblGrid>
      <w:tr w:rsidR="00D26A21">
        <w:trPr>
          <w:cantSplit/>
          <w:trHeight w:val="516"/>
        </w:trPr>
        <w:tc>
          <w:tcPr>
            <w:tcW w:w="469"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Nr. Crt.</w:t>
            </w:r>
          </w:p>
        </w:tc>
        <w:tc>
          <w:tcPr>
            <w:tcW w:w="470" w:type="dxa"/>
            <w:vMerge w:val="restart"/>
            <w:tcBorders>
              <w:top w:val="single" w:sz="18" w:space="0" w:color="auto"/>
              <w:left w:val="single" w:sz="18"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rPr>
              <w:t>Judeţ</w:t>
            </w:r>
          </w:p>
        </w:tc>
        <w:tc>
          <w:tcPr>
            <w:tcW w:w="2885" w:type="dxa"/>
            <w:gridSpan w:val="3"/>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Informaţii identificare parcele</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Pagina hartă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Nr.  Parcelă   agricolă</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r>
              <w:rPr>
                <w:rFonts w:cs="Times New Roman"/>
                <w:sz w:val="14"/>
                <w:szCs w:val="14"/>
                <w:lang w:val="fr-FR"/>
              </w:rPr>
              <w:t>Categorie de folosinţă</w:t>
            </w:r>
          </w:p>
        </w:tc>
        <w:tc>
          <w:tcPr>
            <w:tcW w:w="1861"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Suprafaţă </w:t>
            </w:r>
          </w:p>
          <w:p w:rsidR="00D26A21" w:rsidRDefault="00D26A21">
            <w:pPr>
              <w:rPr>
                <w:rFonts w:cs="Times New Roman"/>
                <w:sz w:val="14"/>
                <w:szCs w:val="14"/>
                <w:lang w:val="fr-FR"/>
              </w:rPr>
            </w:pPr>
            <w:r>
              <w:rPr>
                <w:rFonts w:cs="Times New Roman"/>
                <w:sz w:val="14"/>
                <w:szCs w:val="14"/>
                <w:lang w:val="fr-FR"/>
              </w:rPr>
              <w:t>parcelă agricolă</w:t>
            </w:r>
          </w:p>
          <w:p w:rsidR="00D26A21" w:rsidRDefault="00D26A21">
            <w:pPr>
              <w:rPr>
                <w:rFonts w:cs="Times New Roman"/>
                <w:sz w:val="14"/>
                <w:szCs w:val="14"/>
              </w:rPr>
            </w:pPr>
          </w:p>
          <w:p w:rsidR="00D26A21" w:rsidRDefault="00D26A21">
            <w:pPr>
              <w:rPr>
                <w:rFonts w:cs="Times New Roman"/>
                <w:sz w:val="14"/>
                <w:szCs w:val="14"/>
              </w:rPr>
            </w:pPr>
            <w:r>
              <w:rPr>
                <w:rFonts w:cs="Times New Roman"/>
                <w:sz w:val="14"/>
                <w:szCs w:val="14"/>
              </w:rPr>
              <w:t>- ha -</w:t>
            </w:r>
          </w:p>
          <w:p w:rsidR="00D26A21" w:rsidRDefault="00D26A21">
            <w:pPr>
              <w:rPr>
                <w:rFonts w:cs="Times New Roman"/>
                <w:sz w:val="14"/>
                <w:szCs w:val="14"/>
                <w:lang w:val="fr-FR"/>
              </w:rPr>
            </w:pPr>
          </w:p>
        </w:tc>
        <w:tc>
          <w:tcPr>
            <w:tcW w:w="836" w:type="dxa"/>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pt-BR"/>
              </w:rPr>
            </w:pPr>
            <w:r>
              <w:rPr>
                <w:rFonts w:cs="Times New Roman"/>
                <w:sz w:val="14"/>
                <w:szCs w:val="14"/>
                <w:lang w:val="pt-BR"/>
              </w:rPr>
              <w:t>Măsuri de dezvol-tare rurală:</w:t>
            </w:r>
          </w:p>
          <w:p w:rsidR="00D26A21" w:rsidRDefault="00D26A21">
            <w:pPr>
              <w:rPr>
                <w:rFonts w:cs="Times New Roman"/>
                <w:sz w:val="14"/>
                <w:szCs w:val="14"/>
                <w:lang w:val="es-NI"/>
              </w:rPr>
            </w:pPr>
            <w:r>
              <w:rPr>
                <w:rFonts w:cs="Times New Roman"/>
                <w:sz w:val="14"/>
                <w:szCs w:val="14"/>
                <w:lang w:val="es-NI"/>
              </w:rPr>
              <w:t>M10 / M11 /</w:t>
            </w:r>
          </w:p>
          <w:p w:rsidR="00D26A21" w:rsidRDefault="00D26A21">
            <w:pPr>
              <w:rPr>
                <w:rFonts w:cs="Times New Roman"/>
                <w:sz w:val="14"/>
                <w:szCs w:val="14"/>
                <w:lang w:val="es-NI"/>
              </w:rPr>
            </w:pPr>
            <w:r>
              <w:rPr>
                <w:rFonts w:cs="Times New Roman"/>
                <w:sz w:val="14"/>
                <w:szCs w:val="14"/>
                <w:lang w:val="es-NI"/>
              </w:rPr>
              <w:t>M214*)</w:t>
            </w:r>
          </w:p>
        </w:tc>
        <w:tc>
          <w:tcPr>
            <w:tcW w:w="650"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it-IT"/>
              </w:rPr>
            </w:pPr>
            <w:r>
              <w:rPr>
                <w:rFonts w:cs="Times New Roman"/>
                <w:sz w:val="14"/>
                <w:szCs w:val="14"/>
                <w:lang w:val="it-IT"/>
              </w:rPr>
              <w:t xml:space="preserve">Altitudine parcelă (pentru M10: P1, P1.2.1 şi  P1.2.2  </w:t>
            </w:r>
          </w:p>
        </w:tc>
        <w:tc>
          <w:tcPr>
            <w:tcW w:w="465"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Măsura 13</w:t>
            </w:r>
          </w:p>
        </w:tc>
        <w:tc>
          <w:tcPr>
            <w:tcW w:w="557" w:type="dxa"/>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lang w:val="es-NI"/>
              </w:rPr>
              <w:t>Nr. Parcelă / cultură</w:t>
            </w:r>
          </w:p>
          <w:p w:rsidR="00D26A21" w:rsidRDefault="00D26A21">
            <w:pPr>
              <w:rPr>
                <w:rFonts w:cs="Times New Roman"/>
                <w:sz w:val="14"/>
                <w:szCs w:val="14"/>
                <w:lang w:val="es-NI"/>
              </w:rPr>
            </w:pPr>
            <w:r>
              <w:rPr>
                <w:rFonts w:cs="Times New Roman"/>
                <w:sz w:val="14"/>
                <w:szCs w:val="14"/>
                <w:lang w:val="es-NI"/>
              </w:rPr>
              <w:t>1a; 1b; 1c ; 1d</w:t>
            </w:r>
          </w:p>
          <w:p w:rsidR="00D26A21" w:rsidRDefault="00D26A21">
            <w:pPr>
              <w:rPr>
                <w:rFonts w:cs="Times New Roman"/>
                <w:sz w:val="14"/>
                <w:szCs w:val="14"/>
                <w:lang w:val="es-NI"/>
              </w:rPr>
            </w:pPr>
          </w:p>
        </w:tc>
        <w:tc>
          <w:tcPr>
            <w:tcW w:w="1348" w:type="dxa"/>
            <w:gridSpan w:val="2"/>
            <w:tcBorders>
              <w:top w:val="single" w:sz="18" w:space="0" w:color="auto"/>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pt-BR"/>
              </w:rPr>
            </w:pPr>
          </w:p>
          <w:p w:rsidR="00D26A21" w:rsidRDefault="00D26A21">
            <w:pPr>
              <w:rPr>
                <w:rFonts w:cs="Times New Roman"/>
                <w:sz w:val="14"/>
                <w:szCs w:val="14"/>
                <w:lang w:val="fr-FR"/>
              </w:rPr>
            </w:pPr>
            <w:r>
              <w:rPr>
                <w:rFonts w:cs="Times New Roman"/>
                <w:sz w:val="14"/>
                <w:szCs w:val="14"/>
                <w:lang w:val="fr-FR"/>
              </w:rPr>
              <w:t>Cultură</w:t>
            </w:r>
          </w:p>
        </w:tc>
        <w:tc>
          <w:tcPr>
            <w:tcW w:w="582" w:type="dxa"/>
            <w:vMerge w:val="restart"/>
            <w:tcBorders>
              <w:top w:val="single" w:sz="18" w:space="0" w:color="auto"/>
              <w:left w:val="single" w:sz="12" w:space="0" w:color="auto"/>
              <w:right w:val="single" w:sz="12" w:space="0" w:color="auto"/>
            </w:tcBorders>
            <w:shd w:val="pct10" w:color="auto" w:fill="auto"/>
            <w:vAlign w:val="center"/>
          </w:tcPr>
          <w:p w:rsidR="00D26A21" w:rsidRDefault="00D26A21">
            <w:pPr>
              <w:rPr>
                <w:rFonts w:cs="Times New Roman"/>
                <w:sz w:val="14"/>
                <w:szCs w:val="14"/>
                <w:lang w:val="es-NI"/>
              </w:rPr>
            </w:pPr>
            <w:r>
              <w:rPr>
                <w:rFonts w:cs="Times New Roman"/>
                <w:sz w:val="14"/>
                <w:szCs w:val="14"/>
                <w:lang w:val="es-NI"/>
              </w:rPr>
              <w:t>Anexa 17b</w:t>
            </w:r>
          </w:p>
        </w:tc>
        <w:tc>
          <w:tcPr>
            <w:tcW w:w="1417" w:type="dxa"/>
            <w:gridSpan w:val="5"/>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xml:space="preserve">Suprafaţă </w:t>
            </w:r>
          </w:p>
          <w:p w:rsidR="00D26A21" w:rsidRDefault="00D26A21">
            <w:pPr>
              <w:rPr>
                <w:rFonts w:cs="Times New Roman"/>
                <w:sz w:val="14"/>
                <w:szCs w:val="14"/>
                <w:lang w:val="es-NI"/>
              </w:rPr>
            </w:pPr>
            <w:r>
              <w:rPr>
                <w:rFonts w:cs="Times New Roman"/>
                <w:sz w:val="14"/>
                <w:szCs w:val="14"/>
                <w:lang w:val="es-NI"/>
              </w:rPr>
              <w:t>Cultură</w:t>
            </w:r>
          </w:p>
          <w:p w:rsidR="00D26A21" w:rsidRDefault="00D26A21">
            <w:pPr>
              <w:rPr>
                <w:rFonts w:cs="Times New Roman"/>
                <w:sz w:val="14"/>
                <w:szCs w:val="14"/>
                <w:lang w:val="es-NI"/>
              </w:rPr>
            </w:pPr>
          </w:p>
          <w:p w:rsidR="00D26A21" w:rsidRDefault="00D26A21">
            <w:pPr>
              <w:rPr>
                <w:rFonts w:cs="Times New Roman"/>
                <w:sz w:val="14"/>
                <w:szCs w:val="14"/>
                <w:lang w:val="es-NI"/>
              </w:rPr>
            </w:pPr>
            <w:r>
              <w:rPr>
                <w:rFonts w:cs="Times New Roman"/>
                <w:sz w:val="14"/>
                <w:szCs w:val="14"/>
                <w:lang w:val="es-NI"/>
              </w:rPr>
              <w:t>-  ha -</w:t>
            </w:r>
          </w:p>
          <w:p w:rsidR="00D26A21" w:rsidRDefault="00D26A21">
            <w:pPr>
              <w:rPr>
                <w:rFonts w:cs="Times New Roman"/>
                <w:sz w:val="14"/>
                <w:szCs w:val="14"/>
                <w:lang w:val="es-NI"/>
              </w:rPr>
            </w:pPr>
          </w:p>
        </w:tc>
        <w:tc>
          <w:tcPr>
            <w:tcW w:w="2252" w:type="dxa"/>
            <w:gridSpan w:val="7"/>
            <w:vMerge w:val="restart"/>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rPr>
            </w:pPr>
            <w:r>
              <w:rPr>
                <w:rFonts w:cs="Times New Roman"/>
                <w:sz w:val="14"/>
                <w:szCs w:val="14"/>
                <w:lang w:val="es-NI"/>
              </w:rPr>
              <w:t>Cultură</w:t>
            </w:r>
            <w:r>
              <w:rPr>
                <w:rFonts w:cs="Times New Roman"/>
                <w:sz w:val="14"/>
                <w:szCs w:val="14"/>
              </w:rPr>
              <w:t xml:space="preserve"> succesivă</w:t>
            </w:r>
          </w:p>
          <w:p w:rsidR="00D26A21" w:rsidRDefault="00D26A21">
            <w:pPr>
              <w:rPr>
                <w:rFonts w:cs="Times New Roman"/>
                <w:sz w:val="14"/>
                <w:szCs w:val="14"/>
              </w:rPr>
            </w:pPr>
            <w:r>
              <w:rPr>
                <w:rFonts w:cs="Times New Roman"/>
                <w:sz w:val="14"/>
                <w:szCs w:val="14"/>
              </w:rPr>
              <w:t>pentru strat vegetal</w:t>
            </w:r>
          </w:p>
          <w:p w:rsidR="00D26A21" w:rsidRDefault="00D26A21">
            <w:pPr>
              <w:rPr>
                <w:rFonts w:cs="Times New Roman"/>
                <w:sz w:val="14"/>
                <w:szCs w:val="14"/>
              </w:rPr>
            </w:pPr>
            <w:r>
              <w:rPr>
                <w:rFonts w:cs="Times New Roman"/>
                <w:sz w:val="14"/>
                <w:szCs w:val="14"/>
              </w:rPr>
              <w:t xml:space="preserve">         ( ZIE)</w:t>
            </w:r>
          </w:p>
        </w:tc>
      </w:tr>
      <w:tr w:rsidR="00D26A21">
        <w:trPr>
          <w:cantSplit/>
          <w:trHeight w:val="283"/>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2885" w:type="dxa"/>
            <w:gridSpan w:val="3"/>
            <w:vMerge/>
            <w:tcBorders>
              <w:left w:val="single" w:sz="12" w:space="0" w:color="auto"/>
              <w:bottom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es-NI"/>
              </w:rPr>
            </w:pPr>
            <w:r>
              <w:rPr>
                <w:rFonts w:cs="Times New Roman"/>
                <w:sz w:val="14"/>
                <w:szCs w:val="14"/>
              </w:rPr>
              <w:t>Cod</w:t>
            </w:r>
            <w:r>
              <w:rPr>
                <w:rFonts w:cs="Times New Roman"/>
                <w:sz w:val="14"/>
                <w:szCs w:val="14"/>
                <w:lang w:val="es-NI"/>
              </w:rPr>
              <w:t>Pachet</w:t>
            </w: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836"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Nume</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12" w:type="dxa"/>
            <w:vMerge w:val="restart"/>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w:t>
            </w: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17" w:type="dxa"/>
            <w:gridSpan w:val="5"/>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2252" w:type="dxa"/>
            <w:gridSpan w:val="7"/>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r>
      <w:tr w:rsidR="00D26A21">
        <w:trPr>
          <w:cantSplit/>
          <w:trHeight w:val="505"/>
        </w:trPr>
        <w:tc>
          <w:tcPr>
            <w:tcW w:w="469" w:type="dxa"/>
            <w:vMerge/>
            <w:tcBorders>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470" w:type="dxa"/>
            <w:vMerge/>
            <w:tcBorders>
              <w:top w:val="single" w:sz="18" w:space="0" w:color="auto"/>
              <w:left w:val="single" w:sz="18" w:space="0" w:color="auto"/>
              <w:right w:val="single" w:sz="12" w:space="0" w:color="auto"/>
            </w:tcBorders>
            <w:shd w:val="pct10" w:color="auto" w:fill="auto"/>
            <w:textDirection w:val="btLr"/>
          </w:tcPr>
          <w:p w:rsidR="00D26A21" w:rsidRDefault="00D26A21">
            <w:pPr>
              <w:rPr>
                <w:rFonts w:cs="Times New Roman"/>
                <w:sz w:val="14"/>
                <w:szCs w:val="14"/>
              </w:rPr>
            </w:pPr>
          </w:p>
        </w:tc>
        <w:tc>
          <w:tcPr>
            <w:tcW w:w="1211"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Localitate</w:t>
            </w:r>
          </w:p>
          <w:p w:rsidR="00D26A21" w:rsidRDefault="00D26A21">
            <w:pPr>
              <w:rPr>
                <w:rFonts w:cs="Times New Roman"/>
                <w:sz w:val="14"/>
                <w:szCs w:val="14"/>
                <w:lang w:val="fr-FR"/>
              </w:rPr>
            </w:pPr>
            <w:r>
              <w:rPr>
                <w:rFonts w:cs="Times New Roman"/>
                <w:sz w:val="14"/>
                <w:szCs w:val="14"/>
                <w:lang w:val="fr-FR"/>
              </w:rPr>
              <w:t xml:space="preserve"> Comună / Oraş</w:t>
            </w:r>
          </w:p>
        </w:tc>
        <w:tc>
          <w:tcPr>
            <w:tcW w:w="102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Cod Siruta</w:t>
            </w:r>
          </w:p>
          <w:p w:rsidR="00D26A21" w:rsidRDefault="00D26A21">
            <w:pPr>
              <w:rPr>
                <w:rFonts w:cs="Times New Roman"/>
                <w:sz w:val="14"/>
                <w:szCs w:val="14"/>
                <w:lang w:val="fr-FR"/>
              </w:rPr>
            </w:pPr>
          </w:p>
          <w:p w:rsidR="00D26A21" w:rsidRDefault="00D26A21">
            <w:pPr>
              <w:rPr>
                <w:rFonts w:cs="Times New Roman"/>
                <w:sz w:val="14"/>
                <w:szCs w:val="14"/>
                <w:lang w:val="fr-FR"/>
              </w:rPr>
            </w:pPr>
          </w:p>
        </w:tc>
        <w:tc>
          <w:tcPr>
            <w:tcW w:w="652" w:type="dxa"/>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p w:rsidR="00D26A21" w:rsidRDefault="00D26A21">
            <w:pPr>
              <w:rPr>
                <w:rFonts w:cs="Times New Roman"/>
                <w:sz w:val="14"/>
                <w:szCs w:val="14"/>
                <w:lang w:val="fr-FR"/>
              </w:rPr>
            </w:pPr>
            <w:r>
              <w:rPr>
                <w:rFonts w:cs="Times New Roman"/>
                <w:sz w:val="14"/>
                <w:szCs w:val="14"/>
                <w:lang w:val="fr-FR"/>
              </w:rPr>
              <w:t xml:space="preserve">Nr. </w:t>
            </w:r>
          </w:p>
          <w:p w:rsidR="00D26A21" w:rsidRDefault="00D26A21">
            <w:pPr>
              <w:rPr>
                <w:rFonts w:cs="Times New Roman"/>
                <w:sz w:val="14"/>
                <w:szCs w:val="14"/>
                <w:lang w:val="fr-FR"/>
              </w:rPr>
            </w:pPr>
            <w:r>
              <w:rPr>
                <w:rFonts w:cs="Times New Roman"/>
                <w:sz w:val="14"/>
                <w:szCs w:val="14"/>
                <w:lang w:val="fr-FR"/>
              </w:rPr>
              <w:t xml:space="preserve">Bloc </w:t>
            </w:r>
          </w:p>
          <w:p w:rsidR="00D26A21" w:rsidRDefault="00D26A21">
            <w:pPr>
              <w:rPr>
                <w:rFonts w:cs="Times New Roman"/>
                <w:sz w:val="14"/>
                <w:szCs w:val="14"/>
                <w:lang w:val="fr-FR"/>
              </w:rPr>
            </w:pPr>
            <w:r>
              <w:rPr>
                <w:rFonts w:cs="Times New Roman"/>
                <w:sz w:val="14"/>
                <w:szCs w:val="14"/>
                <w:lang w:val="fr-FR"/>
              </w:rPr>
              <w:t>fizic</w:t>
            </w:r>
          </w:p>
          <w:p w:rsidR="00D26A21" w:rsidRDefault="00D26A21">
            <w:pPr>
              <w:rPr>
                <w:rFonts w:cs="Times New Roman"/>
                <w:sz w:val="14"/>
                <w:szCs w:val="14"/>
                <w:lang w:val="fr-FR"/>
              </w:rPr>
            </w:pPr>
          </w:p>
        </w:tc>
        <w:tc>
          <w:tcPr>
            <w:tcW w:w="465"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57" w:type="dxa"/>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fr-FR"/>
              </w:rPr>
            </w:pPr>
          </w:p>
        </w:tc>
        <w:tc>
          <w:tcPr>
            <w:tcW w:w="1861" w:type="dxa"/>
            <w:gridSpan w:val="5"/>
            <w:vMerge/>
            <w:tcBorders>
              <w:top w:val="single" w:sz="18"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836"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650"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465" w:type="dxa"/>
            <w:vMerge/>
            <w:tcBorders>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557" w:type="dxa"/>
            <w:vMerge/>
            <w:tcBorders>
              <w:top w:val="single" w:sz="18" w:space="0" w:color="auto"/>
              <w:left w:val="single" w:sz="12" w:space="0" w:color="auto"/>
              <w:right w:val="single" w:sz="12" w:space="0" w:color="auto"/>
            </w:tcBorders>
            <w:shd w:val="pct10" w:color="auto" w:fill="auto"/>
            <w:textDirection w:val="btLr"/>
          </w:tcPr>
          <w:p w:rsidR="00D26A21" w:rsidRDefault="00D26A21">
            <w:pPr>
              <w:rPr>
                <w:rFonts w:cs="Times New Roman"/>
                <w:sz w:val="14"/>
                <w:szCs w:val="14"/>
                <w:lang w:val="es-NI"/>
              </w:rPr>
            </w:pPr>
          </w:p>
        </w:tc>
        <w:tc>
          <w:tcPr>
            <w:tcW w:w="836"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12" w:type="dxa"/>
            <w:vMerge/>
            <w:tcBorders>
              <w:top w:val="single" w:sz="12" w:space="0" w:color="auto"/>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582" w:type="dxa"/>
            <w:vMerge/>
            <w:tcBorders>
              <w:left w:val="single" w:sz="12" w:space="0" w:color="auto"/>
              <w:right w:val="single" w:sz="12" w:space="0" w:color="auto"/>
            </w:tcBorders>
            <w:shd w:val="pct10" w:color="auto" w:fill="auto"/>
          </w:tcPr>
          <w:p w:rsidR="00D26A21" w:rsidRDefault="00D26A21">
            <w:pPr>
              <w:rPr>
                <w:rFonts w:cs="Times New Roman"/>
                <w:sz w:val="14"/>
                <w:szCs w:val="14"/>
                <w:lang w:val="fr-FR"/>
              </w:rPr>
            </w:pPr>
          </w:p>
        </w:tc>
        <w:tc>
          <w:tcPr>
            <w:tcW w:w="1417" w:type="dxa"/>
            <w:gridSpan w:val="5"/>
            <w:vMerge/>
            <w:tcBorders>
              <w:left w:val="single" w:sz="12" w:space="0" w:color="auto"/>
            </w:tcBorders>
            <w:shd w:val="pct10" w:color="auto" w:fill="auto"/>
          </w:tcPr>
          <w:p w:rsidR="00D26A21" w:rsidRDefault="00D26A21">
            <w:pPr>
              <w:rPr>
                <w:rFonts w:cs="Times New Roman"/>
                <w:sz w:val="14"/>
                <w:szCs w:val="14"/>
                <w:lang w:val="fr-FR"/>
              </w:rPr>
            </w:pPr>
          </w:p>
        </w:tc>
        <w:tc>
          <w:tcPr>
            <w:tcW w:w="836" w:type="dxa"/>
            <w:shd w:val="pct10" w:color="auto" w:fill="auto"/>
          </w:tcPr>
          <w:p w:rsidR="00D26A21" w:rsidRDefault="00D26A21">
            <w:pPr>
              <w:rPr>
                <w:rFonts w:cs="Times New Roman"/>
                <w:sz w:val="14"/>
                <w:szCs w:val="14"/>
                <w:lang w:val="fr-FR"/>
              </w:rPr>
            </w:pPr>
            <w:r>
              <w:rPr>
                <w:rFonts w:cs="Times New Roman"/>
                <w:sz w:val="14"/>
                <w:szCs w:val="14"/>
                <w:lang w:val="fr-FR"/>
              </w:rPr>
              <w:t xml:space="preserve">Cod </w:t>
            </w:r>
          </w:p>
          <w:p w:rsidR="00D26A21" w:rsidRDefault="00D26A21">
            <w:pPr>
              <w:rPr>
                <w:rFonts w:cs="Times New Roman"/>
                <w:sz w:val="14"/>
                <w:szCs w:val="14"/>
                <w:lang w:val="fr-FR"/>
              </w:rPr>
            </w:pPr>
          </w:p>
        </w:tc>
        <w:tc>
          <w:tcPr>
            <w:tcW w:w="1416" w:type="dxa"/>
            <w:gridSpan w:val="6"/>
            <w:shd w:val="pct10" w:color="auto" w:fill="auto"/>
          </w:tcPr>
          <w:p w:rsidR="00D26A21" w:rsidRDefault="00D26A21">
            <w:pPr>
              <w:rPr>
                <w:rFonts w:cs="Times New Roman"/>
                <w:sz w:val="14"/>
                <w:szCs w:val="14"/>
                <w:lang w:val="en-US"/>
              </w:rPr>
            </w:pPr>
            <w:r>
              <w:rPr>
                <w:rFonts w:cs="Times New Roman"/>
                <w:sz w:val="14"/>
                <w:szCs w:val="14"/>
                <w:lang w:val="en-US"/>
              </w:rPr>
              <w:t>Suprafaţă</w:t>
            </w:r>
          </w:p>
          <w:p w:rsidR="00D26A21" w:rsidRDefault="00D26A21">
            <w:pPr>
              <w:rPr>
                <w:rFonts w:cs="Times New Roman"/>
                <w:sz w:val="14"/>
                <w:szCs w:val="14"/>
                <w:lang w:val="en-US"/>
              </w:rPr>
            </w:pPr>
          </w:p>
        </w:tc>
      </w:tr>
      <w:tr w:rsidR="00D26A21">
        <w:trPr>
          <w:cantSplit/>
          <w:trHeight w:val="129"/>
        </w:trPr>
        <w:tc>
          <w:tcPr>
            <w:tcW w:w="469" w:type="dxa"/>
            <w:tcBorders>
              <w:top w:val="single" w:sz="18" w:space="0" w:color="auto"/>
              <w:left w:val="single" w:sz="18"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0</w:t>
            </w:r>
          </w:p>
        </w:tc>
        <w:tc>
          <w:tcPr>
            <w:tcW w:w="470" w:type="dxa"/>
            <w:tcBorders>
              <w:top w:val="single" w:sz="18" w:space="0" w:color="auto"/>
              <w:left w:val="single" w:sz="18"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w:t>
            </w:r>
          </w:p>
        </w:tc>
        <w:tc>
          <w:tcPr>
            <w:tcW w:w="1211"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2</w:t>
            </w:r>
          </w:p>
        </w:tc>
        <w:tc>
          <w:tcPr>
            <w:tcW w:w="102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3</w:t>
            </w:r>
          </w:p>
        </w:tc>
        <w:tc>
          <w:tcPr>
            <w:tcW w:w="65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4</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5</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6</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7</w:t>
            </w:r>
          </w:p>
        </w:tc>
        <w:tc>
          <w:tcPr>
            <w:tcW w:w="1861" w:type="dxa"/>
            <w:gridSpan w:val="5"/>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8</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9</w:t>
            </w:r>
          </w:p>
        </w:tc>
        <w:tc>
          <w:tcPr>
            <w:tcW w:w="650"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10</w:t>
            </w:r>
          </w:p>
        </w:tc>
        <w:tc>
          <w:tcPr>
            <w:tcW w:w="465"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11</w:t>
            </w:r>
          </w:p>
        </w:tc>
        <w:tc>
          <w:tcPr>
            <w:tcW w:w="557"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12</w:t>
            </w:r>
          </w:p>
        </w:tc>
        <w:tc>
          <w:tcPr>
            <w:tcW w:w="836"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13</w:t>
            </w:r>
          </w:p>
        </w:tc>
        <w:tc>
          <w:tcPr>
            <w:tcW w:w="512" w:type="dxa"/>
            <w:tcBorders>
              <w:top w:val="single" w:sz="18" w:space="0" w:color="auto"/>
              <w:left w:val="single" w:sz="12" w:space="0" w:color="auto"/>
              <w:bottom w:val="single" w:sz="18" w:space="0" w:color="auto"/>
              <w:right w:val="single" w:sz="12" w:space="0" w:color="auto"/>
            </w:tcBorders>
            <w:shd w:val="clear" w:color="auto" w:fill="E6E6E6"/>
            <w:vAlign w:val="center"/>
          </w:tcPr>
          <w:p w:rsidR="00D26A21" w:rsidRDefault="00D26A21">
            <w:pPr>
              <w:rPr>
                <w:rFonts w:cs="Times New Roman"/>
                <w:sz w:val="14"/>
                <w:szCs w:val="14"/>
              </w:rPr>
            </w:pPr>
            <w:r>
              <w:rPr>
                <w:rFonts w:cs="Times New Roman"/>
                <w:sz w:val="14"/>
                <w:szCs w:val="14"/>
              </w:rPr>
              <w:t>14</w:t>
            </w:r>
          </w:p>
        </w:tc>
        <w:tc>
          <w:tcPr>
            <w:tcW w:w="582" w:type="dxa"/>
            <w:tcBorders>
              <w:top w:val="single" w:sz="18" w:space="0" w:color="auto"/>
              <w:left w:val="single" w:sz="12" w:space="0" w:color="auto"/>
              <w:bottom w:val="single" w:sz="18" w:space="0" w:color="auto"/>
              <w:right w:val="single" w:sz="12" w:space="0" w:color="auto"/>
            </w:tcBorders>
            <w:shd w:val="clear" w:color="auto" w:fill="E6E6E6"/>
          </w:tcPr>
          <w:p w:rsidR="00D26A21" w:rsidRDefault="00D26A21">
            <w:pPr>
              <w:rPr>
                <w:rFonts w:cs="Times New Roman"/>
                <w:sz w:val="14"/>
                <w:szCs w:val="14"/>
              </w:rPr>
            </w:pPr>
            <w:r>
              <w:rPr>
                <w:rFonts w:cs="Times New Roman"/>
                <w:sz w:val="14"/>
                <w:szCs w:val="14"/>
              </w:rPr>
              <w:t>15</w:t>
            </w:r>
          </w:p>
        </w:tc>
        <w:tc>
          <w:tcPr>
            <w:tcW w:w="1417" w:type="dxa"/>
            <w:gridSpan w:val="5"/>
            <w:tcBorders>
              <w:top w:val="single" w:sz="18" w:space="0" w:color="auto"/>
              <w:left w:val="single" w:sz="12" w:space="0" w:color="auto"/>
              <w:bottom w:val="single" w:sz="18" w:space="0" w:color="auto"/>
            </w:tcBorders>
            <w:shd w:val="clear" w:color="auto" w:fill="E6E6E6"/>
            <w:vAlign w:val="center"/>
          </w:tcPr>
          <w:p w:rsidR="00D26A21" w:rsidRDefault="00D26A21">
            <w:pPr>
              <w:rPr>
                <w:rFonts w:cs="Times New Roman"/>
                <w:sz w:val="14"/>
                <w:szCs w:val="14"/>
              </w:rPr>
            </w:pPr>
            <w:r>
              <w:rPr>
                <w:rFonts w:cs="Times New Roman"/>
                <w:sz w:val="14"/>
                <w:szCs w:val="14"/>
              </w:rPr>
              <w:t>16</w:t>
            </w:r>
          </w:p>
        </w:tc>
        <w:tc>
          <w:tcPr>
            <w:tcW w:w="836" w:type="dxa"/>
            <w:shd w:val="clear" w:color="auto" w:fill="E6E6E6"/>
          </w:tcPr>
          <w:p w:rsidR="00D26A21" w:rsidRDefault="00D26A21">
            <w:pPr>
              <w:rPr>
                <w:rFonts w:cs="Times New Roman"/>
                <w:sz w:val="14"/>
                <w:szCs w:val="14"/>
              </w:rPr>
            </w:pPr>
            <w:r>
              <w:rPr>
                <w:rFonts w:cs="Times New Roman"/>
                <w:sz w:val="14"/>
                <w:szCs w:val="14"/>
              </w:rPr>
              <w:t>17</w:t>
            </w:r>
          </w:p>
        </w:tc>
        <w:tc>
          <w:tcPr>
            <w:tcW w:w="1416" w:type="dxa"/>
            <w:gridSpan w:val="6"/>
            <w:shd w:val="clear" w:color="auto" w:fill="E6E6E6"/>
          </w:tcPr>
          <w:p w:rsidR="00D26A21" w:rsidRDefault="00D26A21">
            <w:pPr>
              <w:rPr>
                <w:rFonts w:cs="Times New Roman"/>
                <w:sz w:val="14"/>
                <w:szCs w:val="14"/>
              </w:rPr>
            </w:pPr>
            <w:r>
              <w:rPr>
                <w:rFonts w:cs="Times New Roman"/>
                <w:sz w:val="14"/>
                <w:szCs w:val="14"/>
              </w:rPr>
              <w:t>18</w:t>
            </w: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83" w:type="dxa"/>
            <w:tcBorders>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83" w:type="dxa"/>
            <w:tcBorders>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r w:rsidR="00D26A21">
        <w:trPr>
          <w:gridAfter w:val="1"/>
          <w:wAfter w:w="7" w:type="dxa"/>
          <w:cantSplit/>
          <w:trHeight w:hRule="exact" w:val="256"/>
        </w:trPr>
        <w:tc>
          <w:tcPr>
            <w:tcW w:w="469" w:type="dxa"/>
            <w:tcBorders>
              <w:left w:val="single" w:sz="18" w:space="0" w:color="auto"/>
              <w:right w:val="single" w:sz="12" w:space="0" w:color="auto"/>
            </w:tcBorders>
          </w:tcPr>
          <w:p w:rsidR="00D26A21" w:rsidRDefault="00D26A21">
            <w:pPr>
              <w:rPr>
                <w:rFonts w:cs="Times New Roman"/>
                <w:sz w:val="14"/>
                <w:szCs w:val="14"/>
              </w:rPr>
            </w:pPr>
          </w:p>
        </w:tc>
        <w:tc>
          <w:tcPr>
            <w:tcW w:w="470" w:type="dxa"/>
            <w:tcBorders>
              <w:left w:val="single" w:sz="18" w:space="0" w:color="auto"/>
              <w:right w:val="single" w:sz="12" w:space="0" w:color="auto"/>
            </w:tcBorders>
          </w:tcPr>
          <w:p w:rsidR="00D26A21" w:rsidRDefault="00D26A21">
            <w:pPr>
              <w:rPr>
                <w:rFonts w:cs="Times New Roman"/>
                <w:sz w:val="14"/>
                <w:szCs w:val="14"/>
              </w:rPr>
            </w:pPr>
          </w:p>
        </w:tc>
        <w:tc>
          <w:tcPr>
            <w:tcW w:w="1211" w:type="dxa"/>
            <w:tcBorders>
              <w:left w:val="single" w:sz="12" w:space="0" w:color="auto"/>
              <w:right w:val="single" w:sz="12" w:space="0" w:color="auto"/>
            </w:tcBorders>
          </w:tcPr>
          <w:p w:rsidR="00D26A21" w:rsidRDefault="00D26A21">
            <w:pPr>
              <w:rPr>
                <w:rFonts w:cs="Times New Roman"/>
                <w:sz w:val="14"/>
                <w:szCs w:val="14"/>
              </w:rPr>
            </w:pPr>
          </w:p>
        </w:tc>
        <w:tc>
          <w:tcPr>
            <w:tcW w:w="1022" w:type="dxa"/>
            <w:tcBorders>
              <w:left w:val="single" w:sz="12" w:space="0" w:color="auto"/>
              <w:right w:val="single" w:sz="12" w:space="0" w:color="auto"/>
            </w:tcBorders>
          </w:tcPr>
          <w:p w:rsidR="00D26A21" w:rsidRDefault="00D26A21">
            <w:pPr>
              <w:rPr>
                <w:rFonts w:cs="Times New Roman"/>
                <w:sz w:val="14"/>
                <w:szCs w:val="14"/>
              </w:rPr>
            </w:pPr>
          </w:p>
        </w:tc>
        <w:tc>
          <w:tcPr>
            <w:tcW w:w="652" w:type="dxa"/>
            <w:tcBorders>
              <w:left w:val="single" w:sz="12" w:space="0" w:color="auto"/>
              <w:right w:val="single" w:sz="12" w:space="0" w:color="auto"/>
            </w:tcBorders>
          </w:tcPr>
          <w:p w:rsidR="00D26A21" w:rsidRDefault="00D26A21">
            <w:pPr>
              <w:rPr>
                <w:rFonts w:cs="Times New Roman"/>
                <w:sz w:val="14"/>
                <w:szCs w:val="14"/>
              </w:rPr>
            </w:pPr>
          </w:p>
        </w:tc>
        <w:tc>
          <w:tcPr>
            <w:tcW w:w="465"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744" w:type="dxa"/>
            <w:tcBorders>
              <w:left w:val="single" w:sz="12" w:space="0" w:color="auto"/>
            </w:tcBorders>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bottom w:val="single" w:sz="8" w:space="0" w:color="auto"/>
              <w:right w:val="single" w:sz="12" w:space="0" w:color="auto"/>
            </w:tcBorders>
          </w:tcPr>
          <w:p w:rsidR="00D26A21" w:rsidRDefault="00D26A21">
            <w:pPr>
              <w:rPr>
                <w:rFonts w:cs="Times New Roman"/>
                <w:sz w:val="14"/>
                <w:szCs w:val="14"/>
              </w:rPr>
            </w:pPr>
          </w:p>
        </w:tc>
        <w:tc>
          <w:tcPr>
            <w:tcW w:w="278" w:type="dxa"/>
            <w:tcBorders>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left w:val="single" w:sz="8" w:space="0" w:color="auto"/>
              <w:bottom w:val="single" w:sz="8"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650" w:type="dxa"/>
            <w:tcBorders>
              <w:left w:val="single" w:sz="12" w:space="0" w:color="auto"/>
              <w:right w:val="single" w:sz="12" w:space="0" w:color="auto"/>
            </w:tcBorders>
            <w:shd w:val="clear" w:color="auto" w:fill="BFBFBF"/>
          </w:tcPr>
          <w:p w:rsidR="00D26A21" w:rsidRDefault="00D26A21">
            <w:pPr>
              <w:rPr>
                <w:rFonts w:cs="Times New Roman"/>
                <w:sz w:val="14"/>
                <w:szCs w:val="14"/>
              </w:rPr>
            </w:pPr>
          </w:p>
        </w:tc>
        <w:tc>
          <w:tcPr>
            <w:tcW w:w="465" w:type="dxa"/>
            <w:tcBorders>
              <w:left w:val="single" w:sz="12" w:space="0" w:color="auto"/>
              <w:right w:val="single" w:sz="12" w:space="0" w:color="auto"/>
            </w:tcBorders>
            <w:shd w:val="clear" w:color="auto" w:fill="A6A6A6"/>
          </w:tcPr>
          <w:p w:rsidR="00D26A21" w:rsidRDefault="00D26A21">
            <w:pPr>
              <w:rPr>
                <w:rFonts w:cs="Times New Roman"/>
                <w:sz w:val="14"/>
                <w:szCs w:val="14"/>
              </w:rPr>
            </w:pPr>
          </w:p>
        </w:tc>
        <w:tc>
          <w:tcPr>
            <w:tcW w:w="557" w:type="dxa"/>
            <w:tcBorders>
              <w:left w:val="single" w:sz="12" w:space="0" w:color="auto"/>
              <w:right w:val="single" w:sz="12" w:space="0" w:color="auto"/>
            </w:tcBorders>
          </w:tcPr>
          <w:p w:rsidR="00D26A21" w:rsidRDefault="00D26A21">
            <w:pPr>
              <w:rPr>
                <w:rFonts w:cs="Times New Roman"/>
                <w:sz w:val="14"/>
                <w:szCs w:val="14"/>
              </w:rPr>
            </w:pPr>
          </w:p>
        </w:tc>
        <w:tc>
          <w:tcPr>
            <w:tcW w:w="836" w:type="dxa"/>
            <w:tcBorders>
              <w:left w:val="single" w:sz="12" w:space="0" w:color="auto"/>
              <w:right w:val="single" w:sz="12" w:space="0" w:color="auto"/>
            </w:tcBorders>
          </w:tcPr>
          <w:p w:rsidR="00D26A21" w:rsidRDefault="00D26A21">
            <w:pPr>
              <w:rPr>
                <w:rFonts w:cs="Times New Roman"/>
                <w:sz w:val="14"/>
                <w:szCs w:val="14"/>
              </w:rPr>
            </w:pPr>
          </w:p>
        </w:tc>
        <w:tc>
          <w:tcPr>
            <w:tcW w:w="51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582" w:type="dxa"/>
            <w:tcBorders>
              <w:left w:val="single" w:sz="12" w:space="0" w:color="auto"/>
              <w:bottom w:val="single" w:sz="8" w:space="0" w:color="auto"/>
              <w:right w:val="single" w:sz="12" w:space="0" w:color="auto"/>
            </w:tcBorders>
          </w:tcPr>
          <w:p w:rsidR="00D26A21" w:rsidRDefault="00D26A21">
            <w:pPr>
              <w:rPr>
                <w:rFonts w:cs="Times New Roman"/>
                <w:sz w:val="14"/>
                <w:szCs w:val="14"/>
              </w:rPr>
            </w:pPr>
          </w:p>
        </w:tc>
        <w:tc>
          <w:tcPr>
            <w:tcW w:w="300" w:type="dxa"/>
            <w:tcBorders>
              <w:top w:val="single" w:sz="8" w:space="0" w:color="auto"/>
              <w:left w:val="single" w:sz="12"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single" w:sz="8" w:space="0" w:color="auto"/>
            </w:tcBorders>
          </w:tcPr>
          <w:p w:rsidR="00D26A21" w:rsidRDefault="00D26A21">
            <w:pPr>
              <w:rPr>
                <w:rFonts w:cs="Times New Roman"/>
                <w:sz w:val="14"/>
                <w:szCs w:val="14"/>
              </w:rPr>
            </w:pPr>
          </w:p>
        </w:tc>
        <w:tc>
          <w:tcPr>
            <w:tcW w:w="278" w:type="dxa"/>
            <w:tcBorders>
              <w:top w:val="single" w:sz="8" w:space="0" w:color="auto"/>
              <w:left w:val="single" w:sz="8" w:space="0" w:color="auto"/>
              <w:bottom w:val="single" w:sz="8" w:space="0" w:color="auto"/>
              <w:right w:val="thinThickSmallGap" w:sz="24" w:space="0" w:color="auto"/>
            </w:tcBorders>
          </w:tcPr>
          <w:p w:rsidR="00D26A21" w:rsidRDefault="00D26A21">
            <w:pPr>
              <w:rPr>
                <w:rFonts w:cs="Times New Roman"/>
                <w:sz w:val="14"/>
                <w:szCs w:val="14"/>
              </w:rPr>
            </w:pPr>
          </w:p>
        </w:tc>
        <w:tc>
          <w:tcPr>
            <w:tcW w:w="278" w:type="dxa"/>
            <w:tcBorders>
              <w:top w:val="single" w:sz="8" w:space="0" w:color="auto"/>
              <w:left w:val="thinThickSmallGap" w:sz="24" w:space="0" w:color="auto"/>
              <w:bottom w:val="single" w:sz="8" w:space="0" w:color="auto"/>
              <w:right w:val="single" w:sz="8" w:space="0" w:color="auto"/>
            </w:tcBorders>
          </w:tcPr>
          <w:p w:rsidR="00D26A21" w:rsidRDefault="00D26A21">
            <w:pPr>
              <w:rPr>
                <w:rFonts w:cs="Times New Roman"/>
                <w:sz w:val="14"/>
                <w:szCs w:val="14"/>
              </w:rPr>
            </w:pPr>
          </w:p>
        </w:tc>
        <w:tc>
          <w:tcPr>
            <w:tcW w:w="283" w:type="dxa"/>
            <w:tcBorders>
              <w:top w:val="single" w:sz="8" w:space="0" w:color="auto"/>
              <w:left w:val="single" w:sz="8" w:space="0" w:color="auto"/>
              <w:bottom w:val="single" w:sz="8" w:space="0" w:color="auto"/>
            </w:tcBorders>
          </w:tcPr>
          <w:p w:rsidR="00D26A21" w:rsidRDefault="00D26A21">
            <w:pPr>
              <w:rPr>
                <w:rFonts w:cs="Times New Roman"/>
                <w:sz w:val="14"/>
                <w:szCs w:val="14"/>
              </w:rPr>
            </w:pPr>
          </w:p>
        </w:tc>
        <w:tc>
          <w:tcPr>
            <w:tcW w:w="836"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Pr>
          <w:p w:rsidR="00D26A21" w:rsidRDefault="00D26A21">
            <w:pPr>
              <w:rPr>
                <w:rFonts w:cs="Times New Roman"/>
                <w:sz w:val="14"/>
                <w:szCs w:val="14"/>
              </w:rPr>
            </w:pPr>
          </w:p>
        </w:tc>
        <w:tc>
          <w:tcPr>
            <w:tcW w:w="278" w:type="dxa"/>
            <w:tcBorders>
              <w:right w:val="single" w:sz="12" w:space="0" w:color="auto"/>
            </w:tcBorders>
          </w:tcPr>
          <w:p w:rsidR="00D26A21" w:rsidRDefault="00D26A21">
            <w:pPr>
              <w:rPr>
                <w:rFonts w:cs="Times New Roman"/>
                <w:sz w:val="14"/>
                <w:szCs w:val="14"/>
              </w:rPr>
            </w:pPr>
          </w:p>
        </w:tc>
        <w:tc>
          <w:tcPr>
            <w:tcW w:w="278" w:type="dxa"/>
            <w:tcBorders>
              <w:left w:val="single" w:sz="12" w:space="0" w:color="auto"/>
            </w:tcBorders>
          </w:tcPr>
          <w:p w:rsidR="00D26A21" w:rsidRDefault="00D26A21">
            <w:pPr>
              <w:rPr>
                <w:rFonts w:cs="Times New Roman"/>
                <w:sz w:val="14"/>
                <w:szCs w:val="14"/>
              </w:rPr>
            </w:pPr>
          </w:p>
        </w:tc>
        <w:tc>
          <w:tcPr>
            <w:tcW w:w="297" w:type="dxa"/>
          </w:tcPr>
          <w:p w:rsidR="00D26A21" w:rsidRDefault="00D26A21">
            <w:pPr>
              <w:rPr>
                <w:rFonts w:cs="Times New Roman"/>
                <w:sz w:val="14"/>
                <w:szCs w:val="14"/>
              </w:rPr>
            </w:pPr>
          </w:p>
        </w:tc>
      </w:tr>
    </w:tbl>
    <w:p w:rsidR="00D26A21" w:rsidRDefault="00D26A21">
      <w:pPr>
        <w:rPr>
          <w:rFonts w:cs="Times New Roman"/>
          <w:sz w:val="14"/>
          <w:szCs w:val="14"/>
        </w:rPr>
      </w:pPr>
    </w:p>
    <w:p w:rsidR="00D26A21" w:rsidRDefault="00D26A21">
      <w:pPr>
        <w:rPr>
          <w:rFonts w:ascii="Arial" w:hAnsi="Arial" w:cs="Arial"/>
          <w:sz w:val="20"/>
          <w:szCs w:val="20"/>
        </w:rPr>
      </w:pPr>
    </w:p>
    <w:p w:rsidR="00D26A21" w:rsidRDefault="00D26A21">
      <w:pPr>
        <w:rPr>
          <w:rFonts w:cs="Times New Roman"/>
          <w:b/>
          <w:bCs/>
          <w:sz w:val="20"/>
          <w:szCs w:val="20"/>
        </w:rPr>
      </w:pPr>
      <w:r>
        <w:rPr>
          <w:rFonts w:cs="Times New Roman"/>
          <w:b/>
          <w:bCs/>
          <w:sz w:val="20"/>
          <w:szCs w:val="20"/>
        </w:rPr>
        <w:t>Înainte:</w:t>
      </w:r>
    </w:p>
    <w:tbl>
      <w:tblPr>
        <w:tblpPr w:leftFromText="180" w:rightFromText="180" w:vertAnchor="text" w:horzAnchor="margin" w:tblpY="16"/>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505"/>
        <w:gridCol w:w="1657"/>
        <w:gridCol w:w="883"/>
        <w:gridCol w:w="1082"/>
        <w:gridCol w:w="980"/>
        <w:gridCol w:w="686"/>
        <w:gridCol w:w="1668"/>
        <w:gridCol w:w="1472"/>
        <w:gridCol w:w="1275"/>
        <w:gridCol w:w="2174"/>
        <w:gridCol w:w="2508"/>
      </w:tblGrid>
      <w:tr w:rsidR="00D26A21">
        <w:trPr>
          <w:cantSplit/>
          <w:trHeight w:val="414"/>
        </w:trPr>
        <w:tc>
          <w:tcPr>
            <w:tcW w:w="505" w:type="dxa"/>
            <w:vMerge w:val="restart"/>
            <w:textDirection w:val="btLr"/>
          </w:tcPr>
          <w:p w:rsidR="00D26A21" w:rsidRDefault="00D26A21">
            <w:pPr>
              <w:rPr>
                <w:rFonts w:cs="Times New Roman"/>
                <w:sz w:val="16"/>
                <w:szCs w:val="16"/>
              </w:rPr>
            </w:pPr>
            <w:r>
              <w:rPr>
                <w:rFonts w:cs="Times New Roman"/>
                <w:sz w:val="16"/>
                <w:szCs w:val="16"/>
              </w:rPr>
              <w:t>Nr. Crt.</w:t>
            </w:r>
          </w:p>
        </w:tc>
        <w:tc>
          <w:tcPr>
            <w:tcW w:w="505" w:type="dxa"/>
            <w:vMerge w:val="restart"/>
            <w:textDirection w:val="btLr"/>
          </w:tcPr>
          <w:p w:rsidR="00D26A21" w:rsidRDefault="00D26A21">
            <w:pPr>
              <w:rPr>
                <w:rFonts w:cs="Times New Roman"/>
                <w:sz w:val="16"/>
                <w:szCs w:val="16"/>
              </w:rPr>
            </w:pPr>
            <w:r>
              <w:rPr>
                <w:rFonts w:cs="Times New Roman"/>
                <w:sz w:val="16"/>
                <w:szCs w:val="16"/>
              </w:rPr>
              <w:t>Judeţ</w:t>
            </w:r>
          </w:p>
        </w:tc>
        <w:tc>
          <w:tcPr>
            <w:tcW w:w="3622" w:type="dxa"/>
            <w:gridSpan w:val="3"/>
          </w:tcPr>
          <w:p w:rsidR="00D26A21" w:rsidRDefault="00D26A21">
            <w:pPr>
              <w:rPr>
                <w:rFonts w:cs="Times New Roman"/>
                <w:sz w:val="18"/>
                <w:szCs w:val="18"/>
                <w:lang w:val="fr-FR"/>
              </w:rPr>
            </w:pPr>
          </w:p>
          <w:p w:rsidR="00D26A21" w:rsidRDefault="00D26A21">
            <w:pPr>
              <w:rPr>
                <w:rFonts w:cs="Times New Roman"/>
                <w:sz w:val="18"/>
                <w:szCs w:val="18"/>
                <w:lang w:val="fr-FR"/>
              </w:rPr>
            </w:pPr>
            <w:r>
              <w:rPr>
                <w:rFonts w:cs="Times New Roman"/>
                <w:sz w:val="18"/>
                <w:szCs w:val="18"/>
                <w:lang w:val="fr-FR"/>
              </w:rPr>
              <w:t>Informaţii identificare parcele</w:t>
            </w:r>
          </w:p>
        </w:tc>
        <w:tc>
          <w:tcPr>
            <w:tcW w:w="980" w:type="dxa"/>
            <w:vMerge w:val="restart"/>
          </w:tcPr>
          <w:p w:rsidR="00D26A21" w:rsidRDefault="00D26A21">
            <w:pPr>
              <w:rPr>
                <w:rFonts w:cs="Times New Roman"/>
                <w:sz w:val="18"/>
                <w:szCs w:val="18"/>
              </w:rPr>
            </w:pPr>
            <w:r>
              <w:rPr>
                <w:rFonts w:cs="Times New Roman"/>
                <w:sz w:val="18"/>
                <w:szCs w:val="18"/>
                <w:lang w:val="es-ES"/>
              </w:rPr>
              <w:t>Nr. Parcelă /cultură</w:t>
            </w:r>
          </w:p>
        </w:tc>
        <w:tc>
          <w:tcPr>
            <w:tcW w:w="9783" w:type="dxa"/>
            <w:gridSpan w:val="6"/>
          </w:tcPr>
          <w:p w:rsidR="00D26A21" w:rsidRDefault="00D26A21">
            <w:pPr>
              <w:rPr>
                <w:rFonts w:cs="Times New Roman"/>
                <w:sz w:val="18"/>
                <w:szCs w:val="18"/>
                <w:lang w:val="es-NI"/>
              </w:rPr>
            </w:pPr>
            <w:r>
              <w:rPr>
                <w:rFonts w:cs="Times New Roman"/>
                <w:sz w:val="18"/>
                <w:szCs w:val="18"/>
                <w:lang w:val="es-NI"/>
              </w:rPr>
              <w:t>Zone de interes ecologic (ZIE)</w:t>
            </w:r>
          </w:p>
        </w:tc>
      </w:tr>
      <w:tr w:rsidR="00D26A21">
        <w:trPr>
          <w:cantSplit/>
          <w:trHeight w:val="511"/>
        </w:trPr>
        <w:tc>
          <w:tcPr>
            <w:tcW w:w="505" w:type="dxa"/>
            <w:vMerge/>
            <w:textDirection w:val="btLr"/>
          </w:tcPr>
          <w:p w:rsidR="00D26A21" w:rsidRDefault="00D26A21">
            <w:pPr>
              <w:rPr>
                <w:rFonts w:cs="Times New Roman"/>
              </w:rPr>
            </w:pPr>
          </w:p>
        </w:tc>
        <w:tc>
          <w:tcPr>
            <w:tcW w:w="505" w:type="dxa"/>
            <w:vMerge/>
            <w:textDirection w:val="btLr"/>
          </w:tcPr>
          <w:p w:rsidR="00D26A21" w:rsidRDefault="00D26A21">
            <w:pPr>
              <w:rPr>
                <w:rFonts w:cs="Times New Roman"/>
              </w:rPr>
            </w:pPr>
          </w:p>
        </w:tc>
        <w:tc>
          <w:tcPr>
            <w:tcW w:w="1657" w:type="dxa"/>
          </w:tcPr>
          <w:p w:rsidR="00D26A21" w:rsidRDefault="00D26A21">
            <w:pPr>
              <w:rPr>
                <w:rFonts w:cs="Times New Roman"/>
                <w:sz w:val="18"/>
                <w:szCs w:val="18"/>
                <w:lang w:val="fr-FR"/>
              </w:rPr>
            </w:pPr>
            <w:r>
              <w:rPr>
                <w:rFonts w:cs="Times New Roman"/>
                <w:sz w:val="18"/>
                <w:szCs w:val="18"/>
                <w:lang w:val="fr-FR"/>
              </w:rPr>
              <w:t>Localitate</w:t>
            </w:r>
          </w:p>
          <w:p w:rsidR="00D26A21" w:rsidRDefault="00D26A21">
            <w:pPr>
              <w:rPr>
                <w:rFonts w:cs="Times New Roman"/>
                <w:sz w:val="18"/>
                <w:szCs w:val="18"/>
                <w:lang w:val="fr-FR"/>
              </w:rPr>
            </w:pPr>
            <w:r>
              <w:rPr>
                <w:rFonts w:cs="Times New Roman"/>
                <w:sz w:val="18"/>
                <w:szCs w:val="18"/>
                <w:lang w:val="fr-FR"/>
              </w:rPr>
              <w:t xml:space="preserve"> Comună / Oraş</w:t>
            </w:r>
          </w:p>
        </w:tc>
        <w:tc>
          <w:tcPr>
            <w:tcW w:w="883" w:type="dxa"/>
          </w:tcPr>
          <w:p w:rsidR="00D26A21" w:rsidRDefault="00D26A21">
            <w:pPr>
              <w:rPr>
                <w:rFonts w:cs="Times New Roman"/>
                <w:sz w:val="18"/>
                <w:szCs w:val="18"/>
                <w:lang w:val="fr-FR"/>
              </w:rPr>
            </w:pPr>
            <w:r>
              <w:rPr>
                <w:rFonts w:cs="Times New Roman"/>
                <w:sz w:val="18"/>
                <w:szCs w:val="18"/>
                <w:lang w:val="fr-FR"/>
              </w:rPr>
              <w:t>Cod Siruta</w:t>
            </w:r>
          </w:p>
        </w:tc>
        <w:tc>
          <w:tcPr>
            <w:tcW w:w="1082" w:type="dxa"/>
          </w:tcPr>
          <w:p w:rsidR="00D26A21" w:rsidRDefault="00D26A21">
            <w:pPr>
              <w:rPr>
                <w:rFonts w:cs="Times New Roman"/>
                <w:sz w:val="18"/>
                <w:szCs w:val="18"/>
                <w:lang w:val="fr-FR"/>
              </w:rPr>
            </w:pPr>
            <w:r>
              <w:rPr>
                <w:rFonts w:cs="Times New Roman"/>
                <w:sz w:val="18"/>
                <w:szCs w:val="18"/>
                <w:lang w:val="fr-FR"/>
              </w:rPr>
              <w:t xml:space="preserve">Nr. Bloc </w:t>
            </w:r>
          </w:p>
          <w:p w:rsidR="00D26A21" w:rsidRDefault="00D26A21">
            <w:pPr>
              <w:rPr>
                <w:rFonts w:cs="Times New Roman"/>
                <w:sz w:val="18"/>
                <w:szCs w:val="18"/>
                <w:lang w:val="fr-FR"/>
              </w:rPr>
            </w:pPr>
            <w:r>
              <w:rPr>
                <w:rFonts w:cs="Times New Roman"/>
                <w:sz w:val="18"/>
                <w:szCs w:val="18"/>
                <w:lang w:val="fr-FR"/>
              </w:rPr>
              <w:t>fizic</w:t>
            </w:r>
          </w:p>
        </w:tc>
        <w:tc>
          <w:tcPr>
            <w:tcW w:w="980" w:type="dxa"/>
            <w:vMerge/>
          </w:tcPr>
          <w:p w:rsidR="00D26A21" w:rsidRDefault="00D26A21">
            <w:pPr>
              <w:rPr>
                <w:rFonts w:cs="Times New Roman"/>
                <w:sz w:val="18"/>
                <w:szCs w:val="18"/>
                <w:lang w:val="fr-FR"/>
              </w:rPr>
            </w:pPr>
          </w:p>
        </w:tc>
        <w:tc>
          <w:tcPr>
            <w:tcW w:w="686" w:type="dxa"/>
          </w:tcPr>
          <w:p w:rsidR="00D26A21" w:rsidRDefault="00D26A21">
            <w:pPr>
              <w:rPr>
                <w:rFonts w:cs="Times New Roman"/>
                <w:sz w:val="18"/>
                <w:szCs w:val="18"/>
                <w:lang w:val="it-IT"/>
              </w:rPr>
            </w:pPr>
            <w:r>
              <w:rPr>
                <w:rFonts w:cs="Times New Roman"/>
                <w:sz w:val="18"/>
                <w:szCs w:val="18"/>
                <w:lang w:val="it-IT"/>
              </w:rPr>
              <w:t xml:space="preserve">Cod ZIE </w:t>
            </w:r>
          </w:p>
        </w:tc>
        <w:tc>
          <w:tcPr>
            <w:tcW w:w="1668" w:type="dxa"/>
          </w:tcPr>
          <w:p w:rsidR="00D26A21" w:rsidRDefault="00D26A21">
            <w:pPr>
              <w:rPr>
                <w:rFonts w:cs="Times New Roman"/>
                <w:sz w:val="18"/>
                <w:szCs w:val="18"/>
                <w:lang w:val="fr-FR"/>
              </w:rPr>
            </w:pPr>
            <w:r>
              <w:rPr>
                <w:rFonts w:cs="Times New Roman"/>
                <w:sz w:val="18"/>
                <w:szCs w:val="18"/>
                <w:lang w:val="fr-FR"/>
              </w:rPr>
              <w:t>Identificator ZIE</w:t>
            </w:r>
          </w:p>
        </w:tc>
        <w:tc>
          <w:tcPr>
            <w:tcW w:w="1472" w:type="dxa"/>
          </w:tcPr>
          <w:p w:rsidR="00D26A21" w:rsidRDefault="00D26A21">
            <w:pPr>
              <w:rPr>
                <w:rFonts w:cs="Times New Roman"/>
                <w:sz w:val="18"/>
                <w:szCs w:val="18"/>
              </w:rPr>
            </w:pPr>
            <w:r>
              <w:rPr>
                <w:rFonts w:cs="Times New Roman"/>
                <w:sz w:val="18"/>
                <w:szCs w:val="18"/>
                <w:lang w:val="es-ES"/>
              </w:rPr>
              <w:t>ZIEdeclarat</w:t>
            </w:r>
            <w:r>
              <w:rPr>
                <w:rFonts w:cs="Times New Roman"/>
                <w:sz w:val="18"/>
                <w:szCs w:val="18"/>
              </w:rPr>
              <w:t>ă</w:t>
            </w:r>
          </w:p>
          <w:p w:rsidR="00D26A21" w:rsidRDefault="00D26A21">
            <w:pPr>
              <w:rPr>
                <w:rFonts w:cs="Times New Roman"/>
                <w:sz w:val="18"/>
                <w:szCs w:val="18"/>
                <w:lang w:val="es-ES"/>
              </w:rPr>
            </w:pPr>
            <w:r>
              <w:rPr>
                <w:rFonts w:cs="Times New Roman"/>
                <w:sz w:val="18"/>
                <w:szCs w:val="18"/>
                <w:lang w:val="es-ES"/>
              </w:rPr>
              <w:t>buc/m/mp</w:t>
            </w:r>
          </w:p>
        </w:tc>
        <w:tc>
          <w:tcPr>
            <w:tcW w:w="1275" w:type="dxa"/>
          </w:tcPr>
          <w:p w:rsidR="00D26A21" w:rsidRDefault="00D26A21">
            <w:pPr>
              <w:rPr>
                <w:rFonts w:cs="Times New Roman"/>
                <w:sz w:val="18"/>
                <w:szCs w:val="18"/>
                <w:lang w:val="fr-FR"/>
              </w:rPr>
            </w:pPr>
            <w:r>
              <w:rPr>
                <w:rFonts w:cs="Times New Roman"/>
                <w:sz w:val="18"/>
                <w:szCs w:val="18"/>
                <w:lang w:val="fr-FR"/>
              </w:rPr>
              <w:t>Factor de conversie</w:t>
            </w:r>
          </w:p>
        </w:tc>
        <w:tc>
          <w:tcPr>
            <w:tcW w:w="2174" w:type="dxa"/>
          </w:tcPr>
          <w:p w:rsidR="00D26A21" w:rsidRDefault="00D26A21">
            <w:pPr>
              <w:rPr>
                <w:rFonts w:cs="Times New Roman"/>
                <w:sz w:val="18"/>
                <w:szCs w:val="18"/>
                <w:lang w:val="fr-FR"/>
              </w:rPr>
            </w:pPr>
            <w:r>
              <w:rPr>
                <w:rFonts w:cs="Times New Roman"/>
                <w:sz w:val="18"/>
                <w:szCs w:val="18"/>
                <w:lang w:val="fr-FR"/>
              </w:rPr>
              <w:t>Factor de ponderare</w:t>
            </w:r>
          </w:p>
        </w:tc>
        <w:tc>
          <w:tcPr>
            <w:tcW w:w="2508" w:type="dxa"/>
          </w:tcPr>
          <w:p w:rsidR="00D26A21" w:rsidRDefault="00D26A21">
            <w:pPr>
              <w:rPr>
                <w:rFonts w:cs="Times New Roman"/>
                <w:sz w:val="18"/>
                <w:szCs w:val="18"/>
                <w:lang w:val="fr-FR"/>
              </w:rPr>
            </w:pPr>
            <w:r>
              <w:rPr>
                <w:rFonts w:cs="Times New Roman"/>
                <w:sz w:val="18"/>
                <w:szCs w:val="18"/>
                <w:lang w:val="fr-FR"/>
              </w:rPr>
              <w:t>Suprafață ZIE  calculată</w:t>
            </w:r>
          </w:p>
          <w:p w:rsidR="00D26A21" w:rsidRDefault="00D26A21">
            <w:pPr>
              <w:rPr>
                <w:rFonts w:cs="Times New Roman"/>
                <w:sz w:val="18"/>
                <w:szCs w:val="18"/>
                <w:lang w:val="fr-FR"/>
              </w:rPr>
            </w:pPr>
            <w:r>
              <w:rPr>
                <w:rFonts w:cs="Times New Roman"/>
                <w:sz w:val="18"/>
                <w:szCs w:val="18"/>
                <w:lang w:val="fr-FR"/>
              </w:rPr>
              <w:t>- mp</w:t>
            </w:r>
            <w:r>
              <w:rPr>
                <w:rFonts w:cs="Times New Roman"/>
                <w:sz w:val="18"/>
                <w:szCs w:val="18"/>
                <w:lang w:val="en-US"/>
              </w:rPr>
              <w:t>/ha</w:t>
            </w:r>
            <w:r>
              <w:rPr>
                <w:rFonts w:cs="Times New Roman"/>
                <w:sz w:val="18"/>
                <w:szCs w:val="18"/>
                <w:lang w:val="fr-FR"/>
              </w:rPr>
              <w:t>-</w:t>
            </w:r>
          </w:p>
        </w:tc>
      </w:tr>
      <w:tr w:rsidR="00D26A21">
        <w:trPr>
          <w:trHeight w:val="213"/>
        </w:trPr>
        <w:tc>
          <w:tcPr>
            <w:tcW w:w="505" w:type="dxa"/>
          </w:tcPr>
          <w:p w:rsidR="00D26A21" w:rsidRDefault="00D26A21">
            <w:pPr>
              <w:rPr>
                <w:rFonts w:cs="Times New Roman"/>
              </w:rPr>
            </w:pPr>
            <w:r>
              <w:rPr>
                <w:rFonts w:cs="Times New Roman"/>
              </w:rPr>
              <w:t>0</w:t>
            </w:r>
          </w:p>
        </w:tc>
        <w:tc>
          <w:tcPr>
            <w:tcW w:w="505" w:type="dxa"/>
          </w:tcPr>
          <w:p w:rsidR="00D26A21" w:rsidRDefault="00D26A21">
            <w:pPr>
              <w:rPr>
                <w:rFonts w:cs="Times New Roman"/>
              </w:rPr>
            </w:pPr>
            <w:r>
              <w:rPr>
                <w:rFonts w:cs="Times New Roman"/>
              </w:rPr>
              <w:t>1</w:t>
            </w:r>
          </w:p>
        </w:tc>
        <w:tc>
          <w:tcPr>
            <w:tcW w:w="1657" w:type="dxa"/>
          </w:tcPr>
          <w:p w:rsidR="00D26A21" w:rsidRDefault="00D26A21">
            <w:pPr>
              <w:rPr>
                <w:rFonts w:cs="Times New Roman"/>
              </w:rPr>
            </w:pPr>
            <w:r>
              <w:rPr>
                <w:rFonts w:cs="Times New Roman"/>
              </w:rPr>
              <w:t>2</w:t>
            </w:r>
          </w:p>
        </w:tc>
        <w:tc>
          <w:tcPr>
            <w:tcW w:w="883" w:type="dxa"/>
          </w:tcPr>
          <w:p w:rsidR="00D26A21" w:rsidRDefault="00D26A21">
            <w:pPr>
              <w:rPr>
                <w:rFonts w:cs="Times New Roman"/>
              </w:rPr>
            </w:pPr>
            <w:r>
              <w:rPr>
                <w:rFonts w:cs="Times New Roman"/>
              </w:rPr>
              <w:t>3</w:t>
            </w:r>
          </w:p>
        </w:tc>
        <w:tc>
          <w:tcPr>
            <w:tcW w:w="1082" w:type="dxa"/>
          </w:tcPr>
          <w:p w:rsidR="00D26A21" w:rsidRDefault="00D26A21">
            <w:pPr>
              <w:rPr>
                <w:rFonts w:cs="Times New Roman"/>
              </w:rPr>
            </w:pPr>
            <w:r>
              <w:rPr>
                <w:rFonts w:cs="Times New Roman"/>
              </w:rPr>
              <w:t>4</w:t>
            </w:r>
          </w:p>
        </w:tc>
        <w:tc>
          <w:tcPr>
            <w:tcW w:w="980" w:type="dxa"/>
          </w:tcPr>
          <w:p w:rsidR="00D26A21" w:rsidRDefault="00D26A21">
            <w:pPr>
              <w:rPr>
                <w:rFonts w:cs="Times New Roman"/>
              </w:rPr>
            </w:pPr>
            <w:r>
              <w:rPr>
                <w:rFonts w:cs="Times New Roman"/>
              </w:rPr>
              <w:t>5</w:t>
            </w:r>
          </w:p>
        </w:tc>
        <w:tc>
          <w:tcPr>
            <w:tcW w:w="686" w:type="dxa"/>
          </w:tcPr>
          <w:p w:rsidR="00D26A21" w:rsidRDefault="00D26A21">
            <w:pPr>
              <w:rPr>
                <w:rFonts w:cs="Times New Roman"/>
              </w:rPr>
            </w:pPr>
            <w:r>
              <w:rPr>
                <w:rFonts w:cs="Times New Roman"/>
              </w:rPr>
              <w:t>6</w:t>
            </w:r>
          </w:p>
        </w:tc>
        <w:tc>
          <w:tcPr>
            <w:tcW w:w="1668" w:type="dxa"/>
          </w:tcPr>
          <w:p w:rsidR="00D26A21" w:rsidRDefault="00D26A21">
            <w:pPr>
              <w:rPr>
                <w:rFonts w:cs="Times New Roman"/>
              </w:rPr>
            </w:pPr>
            <w:r>
              <w:rPr>
                <w:rFonts w:cs="Times New Roman"/>
              </w:rPr>
              <w:t>7</w:t>
            </w:r>
          </w:p>
        </w:tc>
        <w:tc>
          <w:tcPr>
            <w:tcW w:w="1472" w:type="dxa"/>
          </w:tcPr>
          <w:p w:rsidR="00D26A21" w:rsidRDefault="00D26A21">
            <w:pPr>
              <w:rPr>
                <w:rFonts w:cs="Times New Roman"/>
              </w:rPr>
            </w:pPr>
            <w:r>
              <w:rPr>
                <w:rFonts w:cs="Times New Roman"/>
              </w:rPr>
              <w:t>8</w:t>
            </w:r>
          </w:p>
        </w:tc>
        <w:tc>
          <w:tcPr>
            <w:tcW w:w="1275" w:type="dxa"/>
          </w:tcPr>
          <w:p w:rsidR="00D26A21" w:rsidRDefault="00D26A21">
            <w:pPr>
              <w:rPr>
                <w:rFonts w:cs="Times New Roman"/>
              </w:rPr>
            </w:pPr>
            <w:r>
              <w:rPr>
                <w:rFonts w:cs="Times New Roman"/>
              </w:rPr>
              <w:t>9</w:t>
            </w:r>
          </w:p>
        </w:tc>
        <w:tc>
          <w:tcPr>
            <w:tcW w:w="2174" w:type="dxa"/>
          </w:tcPr>
          <w:p w:rsidR="00D26A21" w:rsidRDefault="00D26A21">
            <w:pPr>
              <w:rPr>
                <w:rFonts w:cs="Times New Roman"/>
              </w:rPr>
            </w:pPr>
            <w:r>
              <w:rPr>
                <w:rFonts w:cs="Times New Roman"/>
              </w:rPr>
              <w:t>10</w:t>
            </w:r>
          </w:p>
        </w:tc>
        <w:tc>
          <w:tcPr>
            <w:tcW w:w="2508" w:type="dxa"/>
          </w:tcPr>
          <w:p w:rsidR="00D26A21" w:rsidRDefault="00D26A21">
            <w:pPr>
              <w:rPr>
                <w:rFonts w:cs="Times New Roman"/>
              </w:rPr>
            </w:pPr>
            <w:r>
              <w:rPr>
                <w:rFonts w:cs="Times New Roman"/>
              </w:rPr>
              <w:t>11</w:t>
            </w:r>
          </w:p>
        </w:tc>
      </w:tr>
      <w:tr w:rsidR="00D26A21">
        <w:trPr>
          <w:trHeight w:hRule="exact" w:val="318"/>
        </w:trPr>
        <w:tc>
          <w:tcPr>
            <w:tcW w:w="505" w:type="dxa"/>
          </w:tcPr>
          <w:p w:rsidR="00D26A21" w:rsidRDefault="00D26A21">
            <w:pPr>
              <w:rPr>
                <w:rFonts w:cs="Times New Roman"/>
              </w:rPr>
            </w:pPr>
          </w:p>
        </w:tc>
        <w:tc>
          <w:tcPr>
            <w:tcW w:w="505" w:type="dxa"/>
          </w:tcPr>
          <w:p w:rsidR="00D26A21" w:rsidRDefault="00D26A21">
            <w:pPr>
              <w:rPr>
                <w:rFonts w:cs="Times New Roman"/>
              </w:rPr>
            </w:pPr>
          </w:p>
        </w:tc>
        <w:tc>
          <w:tcPr>
            <w:tcW w:w="1657" w:type="dxa"/>
          </w:tcPr>
          <w:p w:rsidR="00D26A21" w:rsidRDefault="00D26A21">
            <w:pPr>
              <w:rPr>
                <w:rFonts w:cs="Times New Roman"/>
              </w:rPr>
            </w:pPr>
          </w:p>
        </w:tc>
        <w:tc>
          <w:tcPr>
            <w:tcW w:w="883" w:type="dxa"/>
          </w:tcPr>
          <w:p w:rsidR="00D26A21" w:rsidRDefault="00D26A21">
            <w:pPr>
              <w:rPr>
                <w:rFonts w:cs="Times New Roman"/>
              </w:rPr>
            </w:pPr>
          </w:p>
        </w:tc>
        <w:tc>
          <w:tcPr>
            <w:tcW w:w="1082" w:type="dxa"/>
          </w:tcPr>
          <w:p w:rsidR="00D26A21" w:rsidRDefault="00D26A21">
            <w:pPr>
              <w:rPr>
                <w:rFonts w:cs="Times New Roman"/>
              </w:rPr>
            </w:pPr>
          </w:p>
        </w:tc>
        <w:tc>
          <w:tcPr>
            <w:tcW w:w="980" w:type="dxa"/>
          </w:tcPr>
          <w:p w:rsidR="00D26A21" w:rsidRDefault="00D26A21">
            <w:pPr>
              <w:rPr>
                <w:rFonts w:cs="Times New Roman"/>
              </w:rPr>
            </w:pPr>
          </w:p>
        </w:tc>
        <w:tc>
          <w:tcPr>
            <w:tcW w:w="686" w:type="dxa"/>
          </w:tcPr>
          <w:p w:rsidR="00D26A21" w:rsidRDefault="00D26A21">
            <w:pPr>
              <w:rPr>
                <w:rFonts w:cs="Times New Roman"/>
              </w:rPr>
            </w:pPr>
          </w:p>
        </w:tc>
        <w:tc>
          <w:tcPr>
            <w:tcW w:w="1668" w:type="dxa"/>
          </w:tcPr>
          <w:p w:rsidR="00D26A21" w:rsidRDefault="00D26A21">
            <w:pPr>
              <w:rPr>
                <w:rFonts w:cs="Times New Roman"/>
              </w:rPr>
            </w:pPr>
          </w:p>
        </w:tc>
        <w:tc>
          <w:tcPr>
            <w:tcW w:w="1472" w:type="dxa"/>
          </w:tcPr>
          <w:p w:rsidR="00D26A21" w:rsidRDefault="00D26A21">
            <w:pPr>
              <w:rPr>
                <w:rFonts w:cs="Times New Roman"/>
              </w:rPr>
            </w:pPr>
          </w:p>
        </w:tc>
        <w:tc>
          <w:tcPr>
            <w:tcW w:w="1275" w:type="dxa"/>
          </w:tcPr>
          <w:p w:rsidR="00D26A21" w:rsidRDefault="00D26A21">
            <w:pPr>
              <w:rPr>
                <w:rFonts w:cs="Times New Roman"/>
              </w:rPr>
            </w:pPr>
          </w:p>
        </w:tc>
        <w:tc>
          <w:tcPr>
            <w:tcW w:w="2174" w:type="dxa"/>
          </w:tcPr>
          <w:p w:rsidR="00D26A21" w:rsidRDefault="00D26A21">
            <w:pPr>
              <w:rPr>
                <w:rFonts w:cs="Times New Roman"/>
              </w:rPr>
            </w:pPr>
          </w:p>
        </w:tc>
        <w:tc>
          <w:tcPr>
            <w:tcW w:w="2508" w:type="dxa"/>
          </w:tcPr>
          <w:p w:rsidR="00D26A21" w:rsidRDefault="00D26A21">
            <w:pPr>
              <w:rPr>
                <w:rFonts w:cs="Times New Roman"/>
              </w:rPr>
            </w:pPr>
          </w:p>
        </w:tc>
      </w:tr>
      <w:tr w:rsidR="00D26A21">
        <w:trPr>
          <w:trHeight w:hRule="exact" w:val="318"/>
        </w:trPr>
        <w:tc>
          <w:tcPr>
            <w:tcW w:w="505" w:type="dxa"/>
          </w:tcPr>
          <w:p w:rsidR="00D26A21" w:rsidRDefault="00D26A21">
            <w:pPr>
              <w:rPr>
                <w:rFonts w:cs="Times New Roman"/>
              </w:rPr>
            </w:pPr>
          </w:p>
        </w:tc>
        <w:tc>
          <w:tcPr>
            <w:tcW w:w="505" w:type="dxa"/>
          </w:tcPr>
          <w:p w:rsidR="00D26A21" w:rsidRDefault="00D26A21">
            <w:pPr>
              <w:rPr>
                <w:rFonts w:cs="Times New Roman"/>
              </w:rPr>
            </w:pPr>
          </w:p>
        </w:tc>
        <w:tc>
          <w:tcPr>
            <w:tcW w:w="1657" w:type="dxa"/>
          </w:tcPr>
          <w:p w:rsidR="00D26A21" w:rsidRDefault="00D26A21">
            <w:pPr>
              <w:rPr>
                <w:rFonts w:cs="Times New Roman"/>
              </w:rPr>
            </w:pPr>
          </w:p>
        </w:tc>
        <w:tc>
          <w:tcPr>
            <w:tcW w:w="883" w:type="dxa"/>
          </w:tcPr>
          <w:p w:rsidR="00D26A21" w:rsidRDefault="00D26A21">
            <w:pPr>
              <w:rPr>
                <w:rFonts w:cs="Times New Roman"/>
              </w:rPr>
            </w:pPr>
          </w:p>
        </w:tc>
        <w:tc>
          <w:tcPr>
            <w:tcW w:w="1082" w:type="dxa"/>
          </w:tcPr>
          <w:p w:rsidR="00D26A21" w:rsidRDefault="00D26A21">
            <w:pPr>
              <w:rPr>
                <w:rFonts w:cs="Times New Roman"/>
              </w:rPr>
            </w:pPr>
          </w:p>
        </w:tc>
        <w:tc>
          <w:tcPr>
            <w:tcW w:w="980" w:type="dxa"/>
          </w:tcPr>
          <w:p w:rsidR="00D26A21" w:rsidRDefault="00D26A21">
            <w:pPr>
              <w:rPr>
                <w:rFonts w:cs="Times New Roman"/>
              </w:rPr>
            </w:pPr>
          </w:p>
        </w:tc>
        <w:tc>
          <w:tcPr>
            <w:tcW w:w="686" w:type="dxa"/>
          </w:tcPr>
          <w:p w:rsidR="00D26A21" w:rsidRDefault="00D26A21">
            <w:pPr>
              <w:rPr>
                <w:rFonts w:cs="Times New Roman"/>
              </w:rPr>
            </w:pPr>
          </w:p>
        </w:tc>
        <w:tc>
          <w:tcPr>
            <w:tcW w:w="1668" w:type="dxa"/>
          </w:tcPr>
          <w:p w:rsidR="00D26A21" w:rsidRDefault="00D26A21">
            <w:pPr>
              <w:rPr>
                <w:rFonts w:cs="Times New Roman"/>
              </w:rPr>
            </w:pPr>
          </w:p>
        </w:tc>
        <w:tc>
          <w:tcPr>
            <w:tcW w:w="1472" w:type="dxa"/>
          </w:tcPr>
          <w:p w:rsidR="00D26A21" w:rsidRDefault="00D26A21">
            <w:pPr>
              <w:rPr>
                <w:rFonts w:cs="Times New Roman"/>
              </w:rPr>
            </w:pPr>
          </w:p>
        </w:tc>
        <w:tc>
          <w:tcPr>
            <w:tcW w:w="1275" w:type="dxa"/>
          </w:tcPr>
          <w:p w:rsidR="00D26A21" w:rsidRDefault="00D26A21">
            <w:pPr>
              <w:rPr>
                <w:rFonts w:cs="Times New Roman"/>
              </w:rPr>
            </w:pPr>
          </w:p>
        </w:tc>
        <w:tc>
          <w:tcPr>
            <w:tcW w:w="2174" w:type="dxa"/>
          </w:tcPr>
          <w:p w:rsidR="00D26A21" w:rsidRDefault="00D26A21">
            <w:pPr>
              <w:rPr>
                <w:rFonts w:cs="Times New Roman"/>
              </w:rPr>
            </w:pPr>
          </w:p>
        </w:tc>
        <w:tc>
          <w:tcPr>
            <w:tcW w:w="2508" w:type="dxa"/>
          </w:tcPr>
          <w:p w:rsidR="00D26A21" w:rsidRDefault="00D26A21">
            <w:pPr>
              <w:rPr>
                <w:rFonts w:cs="Times New Roman"/>
              </w:rPr>
            </w:pPr>
          </w:p>
        </w:tc>
      </w:tr>
    </w:tbl>
    <w:p w:rsidR="00D26A21" w:rsidRDefault="00D26A21">
      <w:pPr>
        <w:rPr>
          <w:rFonts w:cs="Times New Roman"/>
          <w:sz w:val="20"/>
          <w:szCs w:val="20"/>
        </w:rPr>
      </w:pPr>
    </w:p>
    <w:p w:rsidR="00D26A21" w:rsidRDefault="00D26A21">
      <w:pPr>
        <w:rPr>
          <w:rFonts w:cs="Times New Roman"/>
          <w:sz w:val="20"/>
          <w:szCs w:val="20"/>
        </w:rPr>
      </w:pPr>
    </w:p>
    <w:p w:rsidR="00D26A21" w:rsidRDefault="00D26A21">
      <w:pPr>
        <w:rPr>
          <w:rFonts w:cs="Times New Roman"/>
          <w:b/>
          <w:bCs/>
          <w:sz w:val="20"/>
          <w:szCs w:val="20"/>
        </w:rPr>
      </w:pPr>
      <w:r>
        <w:rPr>
          <w:rFonts w:cs="Times New Roman"/>
          <w:b/>
          <w:bCs/>
          <w:sz w:val="20"/>
          <w:szCs w:val="20"/>
        </w:rPr>
        <w:t>După:</w:t>
      </w:r>
    </w:p>
    <w:tbl>
      <w:tblPr>
        <w:tblpPr w:leftFromText="180" w:rightFromText="180" w:vertAnchor="text" w:horzAnchor="margin" w:tblpY="16"/>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
        <w:gridCol w:w="505"/>
        <w:gridCol w:w="1657"/>
        <w:gridCol w:w="883"/>
        <w:gridCol w:w="1082"/>
        <w:gridCol w:w="980"/>
        <w:gridCol w:w="686"/>
        <w:gridCol w:w="1668"/>
        <w:gridCol w:w="1472"/>
        <w:gridCol w:w="1275"/>
        <w:gridCol w:w="2174"/>
        <w:gridCol w:w="2508"/>
      </w:tblGrid>
      <w:tr w:rsidR="00D26A21">
        <w:trPr>
          <w:cantSplit/>
          <w:trHeight w:val="414"/>
        </w:trPr>
        <w:tc>
          <w:tcPr>
            <w:tcW w:w="505" w:type="dxa"/>
            <w:vMerge w:val="restart"/>
            <w:textDirection w:val="btLr"/>
          </w:tcPr>
          <w:p w:rsidR="00D26A21" w:rsidRDefault="00D26A21">
            <w:pPr>
              <w:rPr>
                <w:rFonts w:cs="Times New Roman"/>
                <w:sz w:val="16"/>
                <w:szCs w:val="16"/>
              </w:rPr>
            </w:pPr>
            <w:r>
              <w:rPr>
                <w:rFonts w:cs="Times New Roman"/>
                <w:sz w:val="16"/>
                <w:szCs w:val="16"/>
              </w:rPr>
              <w:t>Nr. Crt.</w:t>
            </w:r>
          </w:p>
        </w:tc>
        <w:tc>
          <w:tcPr>
            <w:tcW w:w="505" w:type="dxa"/>
            <w:vMerge w:val="restart"/>
            <w:textDirection w:val="btLr"/>
          </w:tcPr>
          <w:p w:rsidR="00D26A21" w:rsidRDefault="00D26A21">
            <w:pPr>
              <w:rPr>
                <w:rFonts w:cs="Times New Roman"/>
                <w:sz w:val="16"/>
                <w:szCs w:val="16"/>
              </w:rPr>
            </w:pPr>
            <w:r>
              <w:rPr>
                <w:rFonts w:cs="Times New Roman"/>
                <w:sz w:val="16"/>
                <w:szCs w:val="16"/>
              </w:rPr>
              <w:t>Judeţ</w:t>
            </w:r>
          </w:p>
        </w:tc>
        <w:tc>
          <w:tcPr>
            <w:tcW w:w="3622" w:type="dxa"/>
            <w:gridSpan w:val="3"/>
          </w:tcPr>
          <w:p w:rsidR="00D26A21" w:rsidRDefault="00D26A21">
            <w:pPr>
              <w:rPr>
                <w:rFonts w:cs="Times New Roman"/>
                <w:sz w:val="18"/>
                <w:szCs w:val="18"/>
                <w:lang w:val="fr-FR"/>
              </w:rPr>
            </w:pPr>
          </w:p>
          <w:p w:rsidR="00D26A21" w:rsidRDefault="00D26A21">
            <w:pPr>
              <w:rPr>
                <w:rFonts w:cs="Times New Roman"/>
                <w:sz w:val="18"/>
                <w:szCs w:val="18"/>
                <w:lang w:val="fr-FR"/>
              </w:rPr>
            </w:pPr>
            <w:r>
              <w:rPr>
                <w:rFonts w:cs="Times New Roman"/>
                <w:sz w:val="18"/>
                <w:szCs w:val="18"/>
                <w:lang w:val="fr-FR"/>
              </w:rPr>
              <w:t>Informaţii identificare parcele</w:t>
            </w:r>
          </w:p>
        </w:tc>
        <w:tc>
          <w:tcPr>
            <w:tcW w:w="980" w:type="dxa"/>
            <w:vMerge w:val="restart"/>
          </w:tcPr>
          <w:p w:rsidR="00D26A21" w:rsidRDefault="00D26A21">
            <w:pPr>
              <w:rPr>
                <w:rFonts w:cs="Times New Roman"/>
                <w:sz w:val="18"/>
                <w:szCs w:val="18"/>
              </w:rPr>
            </w:pPr>
            <w:r>
              <w:rPr>
                <w:rFonts w:cs="Times New Roman"/>
                <w:sz w:val="18"/>
                <w:szCs w:val="18"/>
                <w:lang w:val="es-ES"/>
              </w:rPr>
              <w:t>Nr. Parcelă /cultură</w:t>
            </w:r>
          </w:p>
        </w:tc>
        <w:tc>
          <w:tcPr>
            <w:tcW w:w="9783" w:type="dxa"/>
            <w:gridSpan w:val="6"/>
          </w:tcPr>
          <w:p w:rsidR="00D26A21" w:rsidRDefault="00D26A21">
            <w:pPr>
              <w:rPr>
                <w:rFonts w:cs="Times New Roman"/>
                <w:sz w:val="18"/>
                <w:szCs w:val="18"/>
                <w:lang w:val="es-NI"/>
              </w:rPr>
            </w:pPr>
            <w:r>
              <w:rPr>
                <w:rFonts w:cs="Times New Roman"/>
                <w:sz w:val="18"/>
                <w:szCs w:val="18"/>
                <w:lang w:val="es-NI"/>
              </w:rPr>
              <w:t>Zone de interes ecologic (ZIE)</w:t>
            </w:r>
          </w:p>
        </w:tc>
      </w:tr>
      <w:tr w:rsidR="00D26A21">
        <w:trPr>
          <w:cantSplit/>
          <w:trHeight w:val="511"/>
        </w:trPr>
        <w:tc>
          <w:tcPr>
            <w:tcW w:w="505" w:type="dxa"/>
            <w:vMerge/>
            <w:textDirection w:val="btLr"/>
          </w:tcPr>
          <w:p w:rsidR="00D26A21" w:rsidRDefault="00D26A21">
            <w:pPr>
              <w:rPr>
                <w:rFonts w:cs="Times New Roman"/>
              </w:rPr>
            </w:pPr>
          </w:p>
        </w:tc>
        <w:tc>
          <w:tcPr>
            <w:tcW w:w="505" w:type="dxa"/>
            <w:vMerge/>
            <w:textDirection w:val="btLr"/>
          </w:tcPr>
          <w:p w:rsidR="00D26A21" w:rsidRDefault="00D26A21">
            <w:pPr>
              <w:rPr>
                <w:rFonts w:cs="Times New Roman"/>
              </w:rPr>
            </w:pPr>
          </w:p>
        </w:tc>
        <w:tc>
          <w:tcPr>
            <w:tcW w:w="1657" w:type="dxa"/>
          </w:tcPr>
          <w:p w:rsidR="00D26A21" w:rsidRDefault="00D26A21">
            <w:pPr>
              <w:rPr>
                <w:rFonts w:cs="Times New Roman"/>
                <w:sz w:val="18"/>
                <w:szCs w:val="18"/>
                <w:lang w:val="fr-FR"/>
              </w:rPr>
            </w:pPr>
            <w:r>
              <w:rPr>
                <w:rFonts w:cs="Times New Roman"/>
                <w:sz w:val="18"/>
                <w:szCs w:val="18"/>
                <w:lang w:val="fr-FR"/>
              </w:rPr>
              <w:t>Localitate</w:t>
            </w:r>
          </w:p>
          <w:p w:rsidR="00D26A21" w:rsidRDefault="00D26A21">
            <w:pPr>
              <w:rPr>
                <w:rFonts w:cs="Times New Roman"/>
                <w:sz w:val="18"/>
                <w:szCs w:val="18"/>
                <w:lang w:val="fr-FR"/>
              </w:rPr>
            </w:pPr>
            <w:r>
              <w:rPr>
                <w:rFonts w:cs="Times New Roman"/>
                <w:sz w:val="18"/>
                <w:szCs w:val="18"/>
                <w:lang w:val="fr-FR"/>
              </w:rPr>
              <w:t xml:space="preserve"> Comună / Oraş</w:t>
            </w:r>
          </w:p>
        </w:tc>
        <w:tc>
          <w:tcPr>
            <w:tcW w:w="883" w:type="dxa"/>
          </w:tcPr>
          <w:p w:rsidR="00D26A21" w:rsidRDefault="00D26A21">
            <w:pPr>
              <w:rPr>
                <w:rFonts w:cs="Times New Roman"/>
                <w:sz w:val="18"/>
                <w:szCs w:val="18"/>
                <w:lang w:val="fr-FR"/>
              </w:rPr>
            </w:pPr>
            <w:r>
              <w:rPr>
                <w:rFonts w:cs="Times New Roman"/>
                <w:sz w:val="18"/>
                <w:szCs w:val="18"/>
                <w:lang w:val="fr-FR"/>
              </w:rPr>
              <w:t>Cod Siruta</w:t>
            </w:r>
          </w:p>
        </w:tc>
        <w:tc>
          <w:tcPr>
            <w:tcW w:w="1082" w:type="dxa"/>
          </w:tcPr>
          <w:p w:rsidR="00D26A21" w:rsidRDefault="00D26A21">
            <w:pPr>
              <w:rPr>
                <w:rFonts w:cs="Times New Roman"/>
                <w:sz w:val="18"/>
                <w:szCs w:val="18"/>
                <w:lang w:val="fr-FR"/>
              </w:rPr>
            </w:pPr>
            <w:r>
              <w:rPr>
                <w:rFonts w:cs="Times New Roman"/>
                <w:sz w:val="18"/>
                <w:szCs w:val="18"/>
                <w:lang w:val="fr-FR"/>
              </w:rPr>
              <w:t xml:space="preserve">Nr. Bloc </w:t>
            </w:r>
          </w:p>
          <w:p w:rsidR="00D26A21" w:rsidRDefault="00D26A21">
            <w:pPr>
              <w:rPr>
                <w:rFonts w:cs="Times New Roman"/>
                <w:sz w:val="18"/>
                <w:szCs w:val="18"/>
                <w:lang w:val="fr-FR"/>
              </w:rPr>
            </w:pPr>
            <w:r>
              <w:rPr>
                <w:rFonts w:cs="Times New Roman"/>
                <w:sz w:val="18"/>
                <w:szCs w:val="18"/>
                <w:lang w:val="fr-FR"/>
              </w:rPr>
              <w:t>fizic</w:t>
            </w:r>
          </w:p>
        </w:tc>
        <w:tc>
          <w:tcPr>
            <w:tcW w:w="980" w:type="dxa"/>
            <w:vMerge/>
          </w:tcPr>
          <w:p w:rsidR="00D26A21" w:rsidRDefault="00D26A21">
            <w:pPr>
              <w:rPr>
                <w:rFonts w:cs="Times New Roman"/>
                <w:sz w:val="18"/>
                <w:szCs w:val="18"/>
                <w:lang w:val="fr-FR"/>
              </w:rPr>
            </w:pPr>
          </w:p>
        </w:tc>
        <w:tc>
          <w:tcPr>
            <w:tcW w:w="686" w:type="dxa"/>
          </w:tcPr>
          <w:p w:rsidR="00D26A21" w:rsidRDefault="00D26A21">
            <w:pPr>
              <w:rPr>
                <w:rFonts w:cs="Times New Roman"/>
                <w:sz w:val="18"/>
                <w:szCs w:val="18"/>
                <w:lang w:val="it-IT"/>
              </w:rPr>
            </w:pPr>
            <w:r>
              <w:rPr>
                <w:rFonts w:cs="Times New Roman"/>
                <w:sz w:val="18"/>
                <w:szCs w:val="18"/>
                <w:lang w:val="it-IT"/>
              </w:rPr>
              <w:t xml:space="preserve">Cod ZIE </w:t>
            </w:r>
          </w:p>
        </w:tc>
        <w:tc>
          <w:tcPr>
            <w:tcW w:w="1668" w:type="dxa"/>
          </w:tcPr>
          <w:p w:rsidR="00D26A21" w:rsidRDefault="00D26A21">
            <w:pPr>
              <w:rPr>
                <w:rFonts w:cs="Times New Roman"/>
                <w:sz w:val="18"/>
                <w:szCs w:val="18"/>
                <w:lang w:val="fr-FR"/>
              </w:rPr>
            </w:pPr>
            <w:r>
              <w:rPr>
                <w:rFonts w:cs="Times New Roman"/>
                <w:sz w:val="18"/>
                <w:szCs w:val="18"/>
                <w:lang w:val="fr-FR"/>
              </w:rPr>
              <w:t>Identificator ZIE</w:t>
            </w:r>
          </w:p>
        </w:tc>
        <w:tc>
          <w:tcPr>
            <w:tcW w:w="1472" w:type="dxa"/>
          </w:tcPr>
          <w:p w:rsidR="00D26A21" w:rsidRDefault="00D26A21">
            <w:pPr>
              <w:rPr>
                <w:rFonts w:cs="Times New Roman"/>
                <w:sz w:val="18"/>
                <w:szCs w:val="18"/>
              </w:rPr>
            </w:pPr>
            <w:r>
              <w:rPr>
                <w:rFonts w:cs="Times New Roman"/>
                <w:sz w:val="18"/>
                <w:szCs w:val="18"/>
                <w:lang w:val="es-ES"/>
              </w:rPr>
              <w:t>ZIEdeclarat</w:t>
            </w:r>
            <w:r>
              <w:rPr>
                <w:rFonts w:cs="Times New Roman"/>
                <w:sz w:val="18"/>
                <w:szCs w:val="18"/>
              </w:rPr>
              <w:t>ă</w:t>
            </w:r>
          </w:p>
          <w:p w:rsidR="00D26A21" w:rsidRDefault="00D26A21">
            <w:pPr>
              <w:rPr>
                <w:rFonts w:cs="Times New Roman"/>
                <w:sz w:val="18"/>
                <w:szCs w:val="18"/>
                <w:lang w:val="es-ES"/>
              </w:rPr>
            </w:pPr>
            <w:r>
              <w:rPr>
                <w:rFonts w:cs="Times New Roman"/>
                <w:sz w:val="18"/>
                <w:szCs w:val="18"/>
                <w:lang w:val="es-ES"/>
              </w:rPr>
              <w:t>buc/m/mp</w:t>
            </w:r>
          </w:p>
        </w:tc>
        <w:tc>
          <w:tcPr>
            <w:tcW w:w="1275" w:type="dxa"/>
          </w:tcPr>
          <w:p w:rsidR="00D26A21" w:rsidRDefault="00D26A21">
            <w:pPr>
              <w:rPr>
                <w:rFonts w:cs="Times New Roman"/>
                <w:sz w:val="18"/>
                <w:szCs w:val="18"/>
                <w:lang w:val="fr-FR"/>
              </w:rPr>
            </w:pPr>
            <w:r>
              <w:rPr>
                <w:rFonts w:cs="Times New Roman"/>
                <w:sz w:val="18"/>
                <w:szCs w:val="18"/>
                <w:lang w:val="fr-FR"/>
              </w:rPr>
              <w:t>Factor de conversie</w:t>
            </w:r>
          </w:p>
        </w:tc>
        <w:tc>
          <w:tcPr>
            <w:tcW w:w="2174" w:type="dxa"/>
          </w:tcPr>
          <w:p w:rsidR="00D26A21" w:rsidRDefault="00D26A21">
            <w:pPr>
              <w:rPr>
                <w:rFonts w:cs="Times New Roman"/>
                <w:sz w:val="18"/>
                <w:szCs w:val="18"/>
                <w:lang w:val="fr-FR"/>
              </w:rPr>
            </w:pPr>
            <w:r>
              <w:rPr>
                <w:rFonts w:cs="Times New Roman"/>
                <w:sz w:val="18"/>
                <w:szCs w:val="18"/>
                <w:lang w:val="fr-FR"/>
              </w:rPr>
              <w:t>Factor de ponderare</w:t>
            </w:r>
          </w:p>
        </w:tc>
        <w:tc>
          <w:tcPr>
            <w:tcW w:w="2508" w:type="dxa"/>
          </w:tcPr>
          <w:p w:rsidR="00D26A21" w:rsidRDefault="00D26A21">
            <w:pPr>
              <w:rPr>
                <w:rFonts w:cs="Times New Roman"/>
                <w:sz w:val="18"/>
                <w:szCs w:val="18"/>
                <w:lang w:val="fr-FR"/>
              </w:rPr>
            </w:pPr>
            <w:r>
              <w:rPr>
                <w:rFonts w:cs="Times New Roman"/>
                <w:sz w:val="18"/>
                <w:szCs w:val="18"/>
                <w:lang w:val="fr-FR"/>
              </w:rPr>
              <w:t>Suprafață ZIE  calculată</w:t>
            </w:r>
          </w:p>
          <w:p w:rsidR="00D26A21" w:rsidRDefault="00D26A21">
            <w:pPr>
              <w:rPr>
                <w:rFonts w:cs="Times New Roman"/>
                <w:sz w:val="18"/>
                <w:szCs w:val="18"/>
                <w:lang w:val="fr-FR"/>
              </w:rPr>
            </w:pPr>
            <w:r>
              <w:rPr>
                <w:rFonts w:cs="Times New Roman"/>
                <w:sz w:val="18"/>
                <w:szCs w:val="18"/>
                <w:lang w:val="fr-FR"/>
              </w:rPr>
              <w:t>- mp</w:t>
            </w:r>
            <w:r>
              <w:rPr>
                <w:rFonts w:cs="Times New Roman"/>
                <w:sz w:val="18"/>
                <w:szCs w:val="18"/>
                <w:lang w:val="en-US"/>
              </w:rPr>
              <w:t>/ha</w:t>
            </w:r>
            <w:r>
              <w:rPr>
                <w:rFonts w:cs="Times New Roman"/>
                <w:sz w:val="18"/>
                <w:szCs w:val="18"/>
                <w:lang w:val="fr-FR"/>
              </w:rPr>
              <w:t>-</w:t>
            </w:r>
          </w:p>
        </w:tc>
      </w:tr>
      <w:tr w:rsidR="00D26A21">
        <w:trPr>
          <w:trHeight w:val="213"/>
        </w:trPr>
        <w:tc>
          <w:tcPr>
            <w:tcW w:w="505" w:type="dxa"/>
          </w:tcPr>
          <w:p w:rsidR="00D26A21" w:rsidRDefault="00D26A21">
            <w:pPr>
              <w:rPr>
                <w:rFonts w:cs="Times New Roman"/>
              </w:rPr>
            </w:pPr>
            <w:r>
              <w:rPr>
                <w:rFonts w:cs="Times New Roman"/>
              </w:rPr>
              <w:t>0</w:t>
            </w:r>
          </w:p>
        </w:tc>
        <w:tc>
          <w:tcPr>
            <w:tcW w:w="505" w:type="dxa"/>
          </w:tcPr>
          <w:p w:rsidR="00D26A21" w:rsidRDefault="00D26A21">
            <w:pPr>
              <w:rPr>
                <w:rFonts w:cs="Times New Roman"/>
              </w:rPr>
            </w:pPr>
            <w:r>
              <w:rPr>
                <w:rFonts w:cs="Times New Roman"/>
              </w:rPr>
              <w:t>1</w:t>
            </w:r>
          </w:p>
        </w:tc>
        <w:tc>
          <w:tcPr>
            <w:tcW w:w="1657" w:type="dxa"/>
          </w:tcPr>
          <w:p w:rsidR="00D26A21" w:rsidRDefault="00D26A21">
            <w:pPr>
              <w:rPr>
                <w:rFonts w:cs="Times New Roman"/>
              </w:rPr>
            </w:pPr>
            <w:r>
              <w:rPr>
                <w:rFonts w:cs="Times New Roman"/>
              </w:rPr>
              <w:t>2</w:t>
            </w:r>
          </w:p>
        </w:tc>
        <w:tc>
          <w:tcPr>
            <w:tcW w:w="883" w:type="dxa"/>
          </w:tcPr>
          <w:p w:rsidR="00D26A21" w:rsidRDefault="00D26A21">
            <w:pPr>
              <w:rPr>
                <w:rFonts w:cs="Times New Roman"/>
              </w:rPr>
            </w:pPr>
            <w:r>
              <w:rPr>
                <w:rFonts w:cs="Times New Roman"/>
              </w:rPr>
              <w:t>3</w:t>
            </w:r>
          </w:p>
        </w:tc>
        <w:tc>
          <w:tcPr>
            <w:tcW w:w="1082" w:type="dxa"/>
          </w:tcPr>
          <w:p w:rsidR="00D26A21" w:rsidRDefault="00D26A21">
            <w:pPr>
              <w:rPr>
                <w:rFonts w:cs="Times New Roman"/>
              </w:rPr>
            </w:pPr>
            <w:r>
              <w:rPr>
                <w:rFonts w:cs="Times New Roman"/>
              </w:rPr>
              <w:t>4</w:t>
            </w:r>
          </w:p>
        </w:tc>
        <w:tc>
          <w:tcPr>
            <w:tcW w:w="980" w:type="dxa"/>
          </w:tcPr>
          <w:p w:rsidR="00D26A21" w:rsidRDefault="00D26A21">
            <w:pPr>
              <w:rPr>
                <w:rFonts w:cs="Times New Roman"/>
              </w:rPr>
            </w:pPr>
            <w:r>
              <w:rPr>
                <w:rFonts w:cs="Times New Roman"/>
              </w:rPr>
              <w:t>5</w:t>
            </w:r>
          </w:p>
        </w:tc>
        <w:tc>
          <w:tcPr>
            <w:tcW w:w="686" w:type="dxa"/>
          </w:tcPr>
          <w:p w:rsidR="00D26A21" w:rsidRDefault="00D26A21">
            <w:pPr>
              <w:rPr>
                <w:rFonts w:cs="Times New Roman"/>
              </w:rPr>
            </w:pPr>
            <w:r>
              <w:rPr>
                <w:rFonts w:cs="Times New Roman"/>
              </w:rPr>
              <w:t>6</w:t>
            </w:r>
          </w:p>
        </w:tc>
        <w:tc>
          <w:tcPr>
            <w:tcW w:w="1668" w:type="dxa"/>
          </w:tcPr>
          <w:p w:rsidR="00D26A21" w:rsidRDefault="00D26A21">
            <w:pPr>
              <w:rPr>
                <w:rFonts w:cs="Times New Roman"/>
              </w:rPr>
            </w:pPr>
            <w:r>
              <w:rPr>
                <w:rFonts w:cs="Times New Roman"/>
              </w:rPr>
              <w:t>7</w:t>
            </w:r>
          </w:p>
        </w:tc>
        <w:tc>
          <w:tcPr>
            <w:tcW w:w="1472" w:type="dxa"/>
          </w:tcPr>
          <w:p w:rsidR="00D26A21" w:rsidRDefault="00D26A21">
            <w:pPr>
              <w:rPr>
                <w:rFonts w:cs="Times New Roman"/>
              </w:rPr>
            </w:pPr>
            <w:r>
              <w:rPr>
                <w:rFonts w:cs="Times New Roman"/>
              </w:rPr>
              <w:t>8</w:t>
            </w:r>
          </w:p>
        </w:tc>
        <w:tc>
          <w:tcPr>
            <w:tcW w:w="1275" w:type="dxa"/>
          </w:tcPr>
          <w:p w:rsidR="00D26A21" w:rsidRDefault="00D26A21">
            <w:pPr>
              <w:rPr>
                <w:rFonts w:cs="Times New Roman"/>
              </w:rPr>
            </w:pPr>
            <w:r>
              <w:rPr>
                <w:rFonts w:cs="Times New Roman"/>
              </w:rPr>
              <w:t>9</w:t>
            </w:r>
          </w:p>
        </w:tc>
        <w:tc>
          <w:tcPr>
            <w:tcW w:w="2174" w:type="dxa"/>
          </w:tcPr>
          <w:p w:rsidR="00D26A21" w:rsidRDefault="00D26A21">
            <w:pPr>
              <w:rPr>
                <w:rFonts w:cs="Times New Roman"/>
              </w:rPr>
            </w:pPr>
            <w:r>
              <w:rPr>
                <w:rFonts w:cs="Times New Roman"/>
              </w:rPr>
              <w:t>10</w:t>
            </w:r>
          </w:p>
        </w:tc>
        <w:tc>
          <w:tcPr>
            <w:tcW w:w="2508" w:type="dxa"/>
          </w:tcPr>
          <w:p w:rsidR="00D26A21" w:rsidRDefault="00D26A21">
            <w:pPr>
              <w:rPr>
                <w:rFonts w:cs="Times New Roman"/>
              </w:rPr>
            </w:pPr>
            <w:r>
              <w:rPr>
                <w:rFonts w:cs="Times New Roman"/>
              </w:rPr>
              <w:t>11</w:t>
            </w:r>
          </w:p>
        </w:tc>
      </w:tr>
      <w:tr w:rsidR="00D26A21">
        <w:trPr>
          <w:trHeight w:hRule="exact" w:val="318"/>
        </w:trPr>
        <w:tc>
          <w:tcPr>
            <w:tcW w:w="505" w:type="dxa"/>
          </w:tcPr>
          <w:p w:rsidR="00D26A21" w:rsidRDefault="00D26A21">
            <w:pPr>
              <w:rPr>
                <w:rFonts w:cs="Times New Roman"/>
              </w:rPr>
            </w:pPr>
          </w:p>
        </w:tc>
        <w:tc>
          <w:tcPr>
            <w:tcW w:w="505" w:type="dxa"/>
          </w:tcPr>
          <w:p w:rsidR="00D26A21" w:rsidRDefault="00D26A21">
            <w:pPr>
              <w:rPr>
                <w:rFonts w:cs="Times New Roman"/>
              </w:rPr>
            </w:pPr>
          </w:p>
        </w:tc>
        <w:tc>
          <w:tcPr>
            <w:tcW w:w="1657" w:type="dxa"/>
          </w:tcPr>
          <w:p w:rsidR="00D26A21" w:rsidRDefault="00D26A21">
            <w:pPr>
              <w:rPr>
                <w:rFonts w:cs="Times New Roman"/>
              </w:rPr>
            </w:pPr>
          </w:p>
        </w:tc>
        <w:tc>
          <w:tcPr>
            <w:tcW w:w="883" w:type="dxa"/>
          </w:tcPr>
          <w:p w:rsidR="00D26A21" w:rsidRDefault="00D26A21">
            <w:pPr>
              <w:rPr>
                <w:rFonts w:cs="Times New Roman"/>
              </w:rPr>
            </w:pPr>
          </w:p>
        </w:tc>
        <w:tc>
          <w:tcPr>
            <w:tcW w:w="1082" w:type="dxa"/>
          </w:tcPr>
          <w:p w:rsidR="00D26A21" w:rsidRDefault="00D26A21">
            <w:pPr>
              <w:rPr>
                <w:rFonts w:cs="Times New Roman"/>
              </w:rPr>
            </w:pPr>
          </w:p>
        </w:tc>
        <w:tc>
          <w:tcPr>
            <w:tcW w:w="980" w:type="dxa"/>
          </w:tcPr>
          <w:p w:rsidR="00D26A21" w:rsidRDefault="00D26A21">
            <w:pPr>
              <w:rPr>
                <w:rFonts w:cs="Times New Roman"/>
              </w:rPr>
            </w:pPr>
          </w:p>
        </w:tc>
        <w:tc>
          <w:tcPr>
            <w:tcW w:w="686" w:type="dxa"/>
          </w:tcPr>
          <w:p w:rsidR="00D26A21" w:rsidRDefault="00D26A21">
            <w:pPr>
              <w:rPr>
                <w:rFonts w:cs="Times New Roman"/>
              </w:rPr>
            </w:pPr>
          </w:p>
        </w:tc>
        <w:tc>
          <w:tcPr>
            <w:tcW w:w="1668" w:type="dxa"/>
          </w:tcPr>
          <w:p w:rsidR="00D26A21" w:rsidRDefault="00D26A21">
            <w:pPr>
              <w:rPr>
                <w:rFonts w:cs="Times New Roman"/>
              </w:rPr>
            </w:pPr>
          </w:p>
        </w:tc>
        <w:tc>
          <w:tcPr>
            <w:tcW w:w="1472" w:type="dxa"/>
          </w:tcPr>
          <w:p w:rsidR="00D26A21" w:rsidRDefault="00D26A21">
            <w:pPr>
              <w:rPr>
                <w:rFonts w:cs="Times New Roman"/>
              </w:rPr>
            </w:pPr>
          </w:p>
        </w:tc>
        <w:tc>
          <w:tcPr>
            <w:tcW w:w="1275" w:type="dxa"/>
          </w:tcPr>
          <w:p w:rsidR="00D26A21" w:rsidRDefault="00D26A21">
            <w:pPr>
              <w:rPr>
                <w:rFonts w:cs="Times New Roman"/>
              </w:rPr>
            </w:pPr>
          </w:p>
        </w:tc>
        <w:tc>
          <w:tcPr>
            <w:tcW w:w="2174" w:type="dxa"/>
          </w:tcPr>
          <w:p w:rsidR="00D26A21" w:rsidRDefault="00D26A21">
            <w:pPr>
              <w:rPr>
                <w:rFonts w:cs="Times New Roman"/>
              </w:rPr>
            </w:pPr>
          </w:p>
        </w:tc>
        <w:tc>
          <w:tcPr>
            <w:tcW w:w="2508" w:type="dxa"/>
          </w:tcPr>
          <w:p w:rsidR="00D26A21" w:rsidRDefault="00D26A21">
            <w:pPr>
              <w:rPr>
                <w:rFonts w:cs="Times New Roman"/>
              </w:rPr>
            </w:pPr>
          </w:p>
        </w:tc>
      </w:tr>
      <w:tr w:rsidR="00D26A21">
        <w:trPr>
          <w:trHeight w:hRule="exact" w:val="318"/>
        </w:trPr>
        <w:tc>
          <w:tcPr>
            <w:tcW w:w="505" w:type="dxa"/>
          </w:tcPr>
          <w:p w:rsidR="00D26A21" w:rsidRDefault="00D26A21">
            <w:pPr>
              <w:rPr>
                <w:rFonts w:cs="Times New Roman"/>
              </w:rPr>
            </w:pPr>
          </w:p>
        </w:tc>
        <w:tc>
          <w:tcPr>
            <w:tcW w:w="505" w:type="dxa"/>
          </w:tcPr>
          <w:p w:rsidR="00D26A21" w:rsidRDefault="00D26A21">
            <w:pPr>
              <w:rPr>
                <w:rFonts w:cs="Times New Roman"/>
              </w:rPr>
            </w:pPr>
          </w:p>
        </w:tc>
        <w:tc>
          <w:tcPr>
            <w:tcW w:w="1657" w:type="dxa"/>
          </w:tcPr>
          <w:p w:rsidR="00D26A21" w:rsidRDefault="00D26A21">
            <w:pPr>
              <w:rPr>
                <w:rFonts w:cs="Times New Roman"/>
              </w:rPr>
            </w:pPr>
          </w:p>
        </w:tc>
        <w:tc>
          <w:tcPr>
            <w:tcW w:w="883" w:type="dxa"/>
          </w:tcPr>
          <w:p w:rsidR="00D26A21" w:rsidRDefault="00D26A21">
            <w:pPr>
              <w:rPr>
                <w:rFonts w:cs="Times New Roman"/>
              </w:rPr>
            </w:pPr>
          </w:p>
        </w:tc>
        <w:tc>
          <w:tcPr>
            <w:tcW w:w="1082" w:type="dxa"/>
          </w:tcPr>
          <w:p w:rsidR="00D26A21" w:rsidRDefault="00D26A21">
            <w:pPr>
              <w:rPr>
                <w:rFonts w:cs="Times New Roman"/>
              </w:rPr>
            </w:pPr>
          </w:p>
        </w:tc>
        <w:tc>
          <w:tcPr>
            <w:tcW w:w="980" w:type="dxa"/>
          </w:tcPr>
          <w:p w:rsidR="00D26A21" w:rsidRDefault="00D26A21">
            <w:pPr>
              <w:rPr>
                <w:rFonts w:cs="Times New Roman"/>
              </w:rPr>
            </w:pPr>
          </w:p>
        </w:tc>
        <w:tc>
          <w:tcPr>
            <w:tcW w:w="686" w:type="dxa"/>
          </w:tcPr>
          <w:p w:rsidR="00D26A21" w:rsidRDefault="00D26A21">
            <w:pPr>
              <w:rPr>
                <w:rFonts w:cs="Times New Roman"/>
              </w:rPr>
            </w:pPr>
          </w:p>
        </w:tc>
        <w:tc>
          <w:tcPr>
            <w:tcW w:w="1668" w:type="dxa"/>
          </w:tcPr>
          <w:p w:rsidR="00D26A21" w:rsidRDefault="00D26A21">
            <w:pPr>
              <w:rPr>
                <w:rFonts w:cs="Times New Roman"/>
              </w:rPr>
            </w:pPr>
          </w:p>
        </w:tc>
        <w:tc>
          <w:tcPr>
            <w:tcW w:w="1472" w:type="dxa"/>
          </w:tcPr>
          <w:p w:rsidR="00D26A21" w:rsidRDefault="00D26A21">
            <w:pPr>
              <w:rPr>
                <w:rFonts w:cs="Times New Roman"/>
              </w:rPr>
            </w:pPr>
          </w:p>
        </w:tc>
        <w:tc>
          <w:tcPr>
            <w:tcW w:w="1275" w:type="dxa"/>
          </w:tcPr>
          <w:p w:rsidR="00D26A21" w:rsidRDefault="00D26A21">
            <w:pPr>
              <w:rPr>
                <w:rFonts w:cs="Times New Roman"/>
              </w:rPr>
            </w:pPr>
          </w:p>
        </w:tc>
        <w:tc>
          <w:tcPr>
            <w:tcW w:w="2174" w:type="dxa"/>
          </w:tcPr>
          <w:p w:rsidR="00D26A21" w:rsidRDefault="00D26A21">
            <w:pPr>
              <w:rPr>
                <w:rFonts w:cs="Times New Roman"/>
              </w:rPr>
            </w:pPr>
          </w:p>
        </w:tc>
        <w:tc>
          <w:tcPr>
            <w:tcW w:w="2508" w:type="dxa"/>
          </w:tcPr>
          <w:p w:rsidR="00D26A21" w:rsidRDefault="00D26A21">
            <w:pPr>
              <w:rPr>
                <w:rFonts w:cs="Times New Roman"/>
              </w:rPr>
            </w:pPr>
          </w:p>
        </w:tc>
      </w:tr>
    </w:tbl>
    <w:p w:rsidR="00D26A21" w:rsidRDefault="00D26A21">
      <w:pPr>
        <w:rPr>
          <w:rFonts w:cs="Times New Roman"/>
          <w:sz w:val="20"/>
          <w:szCs w:val="20"/>
        </w:rPr>
      </w:pPr>
    </w:p>
    <w:p w:rsidR="00D26A21" w:rsidRDefault="00D26A21">
      <w:pPr>
        <w:rPr>
          <w:rFonts w:cs="Times New Roman"/>
          <w:sz w:val="20"/>
          <w:szCs w:val="20"/>
        </w:rPr>
      </w:pPr>
    </w:p>
    <w:p w:rsidR="00D26A21" w:rsidRDefault="00D26A21">
      <w:pPr>
        <w:rPr>
          <w:rFonts w:cs="Times New Roman"/>
          <w:sz w:val="20"/>
          <w:szCs w:val="20"/>
        </w:rPr>
      </w:pPr>
    </w:p>
    <w:tbl>
      <w:tblPr>
        <w:tblW w:w="154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7"/>
        <w:gridCol w:w="9483"/>
      </w:tblGrid>
      <w:tr w:rsidR="00D26A21">
        <w:trPr>
          <w:trHeight w:val="1729"/>
        </w:trPr>
        <w:tc>
          <w:tcPr>
            <w:tcW w:w="5927" w:type="dxa"/>
          </w:tcPr>
          <w:p w:rsidR="00D26A21" w:rsidRDefault="00D26A21">
            <w:pPr>
              <w:rPr>
                <w:rFonts w:cs="Times New Roman"/>
                <w:sz w:val="20"/>
                <w:szCs w:val="20"/>
              </w:rPr>
            </w:pPr>
            <w:r>
              <w:rPr>
                <w:rFonts w:cs="Times New Roman"/>
                <w:sz w:val="20"/>
                <w:szCs w:val="20"/>
              </w:rPr>
              <w:t xml:space="preserve">Motivul retragerii: </w:t>
            </w:r>
          </w:p>
          <w:p w:rsidR="00D26A21" w:rsidRDefault="00D26A21">
            <w:pPr>
              <w:rPr>
                <w:rFonts w:cs="Times New Roman"/>
                <w:i/>
                <w:iCs/>
                <w:sz w:val="18"/>
                <w:szCs w:val="18"/>
              </w:rPr>
            </w:pPr>
          </w:p>
          <w:p w:rsidR="00D26A21" w:rsidRDefault="00D26A21">
            <w:pPr>
              <w:rPr>
                <w:rFonts w:cs="Times New Roman"/>
                <w:i/>
                <w:iCs/>
                <w:sz w:val="18"/>
                <w:szCs w:val="18"/>
              </w:rPr>
            </w:pPr>
          </w:p>
          <w:p w:rsidR="00D26A21" w:rsidRDefault="00D26A21">
            <w:pPr>
              <w:rPr>
                <w:rFonts w:cs="Times New Roman"/>
                <w:i/>
                <w:iCs/>
                <w:sz w:val="18"/>
                <w:szCs w:val="18"/>
              </w:rPr>
            </w:pPr>
          </w:p>
          <w:p w:rsidR="00D26A21" w:rsidRDefault="00D26A21">
            <w:pPr>
              <w:rPr>
                <w:rFonts w:cs="Times New Roman"/>
                <w:sz w:val="20"/>
                <w:szCs w:val="20"/>
              </w:rPr>
            </w:pPr>
          </w:p>
        </w:tc>
        <w:tc>
          <w:tcPr>
            <w:tcW w:w="9483" w:type="dxa"/>
          </w:tcPr>
          <w:p w:rsidR="00D26A21" w:rsidRDefault="00D26A21">
            <w:pPr>
              <w:rPr>
                <w:rFonts w:cs="Times New Roman"/>
                <w:sz w:val="20"/>
                <w:szCs w:val="20"/>
              </w:rPr>
            </w:pPr>
            <w:r>
              <w:rPr>
                <w:rFonts w:cs="Times New Roman"/>
                <w:sz w:val="20"/>
                <w:szCs w:val="20"/>
              </w:rPr>
              <w:t>Semnătura fermierului</w:t>
            </w:r>
          </w:p>
          <w:p w:rsidR="00D26A21" w:rsidRDefault="00D26A21">
            <w:pPr>
              <w:rPr>
                <w:rFonts w:cs="Times New Roman"/>
                <w:sz w:val="20"/>
                <w:szCs w:val="20"/>
              </w:rPr>
            </w:pPr>
            <w:r>
              <w:rPr>
                <w:rFonts w:cs="Times New Roman"/>
                <w:sz w:val="20"/>
                <w:szCs w:val="20"/>
              </w:rPr>
              <w:t>Data:</w:t>
            </w:r>
          </w:p>
          <w:p w:rsidR="00D26A21" w:rsidRDefault="00D26A21">
            <w:pPr>
              <w:rPr>
                <w:rFonts w:cs="Times New Roman"/>
                <w:sz w:val="20"/>
                <w:szCs w:val="20"/>
              </w:rPr>
            </w:pPr>
            <w:r>
              <w:rPr>
                <w:rFonts w:cs="Times New Roman"/>
                <w:sz w:val="20"/>
                <w:szCs w:val="20"/>
              </w:rPr>
              <w:t>Controlul vizual a fost realizat de (nume şi prenume funcţionar APIA) ..........................</w:t>
            </w:r>
          </w:p>
          <w:p w:rsidR="00D26A21" w:rsidRDefault="00D26A21">
            <w:pPr>
              <w:rPr>
                <w:rFonts w:cs="Times New Roman"/>
                <w:sz w:val="20"/>
                <w:szCs w:val="20"/>
              </w:rPr>
            </w:pPr>
            <w:r>
              <w:rPr>
                <w:rFonts w:cs="Times New Roman"/>
                <w:sz w:val="20"/>
                <w:szCs w:val="20"/>
              </w:rPr>
              <w:t>....................................................................................../Semnătură. ….....…...……….....</w:t>
            </w:r>
          </w:p>
          <w:p w:rsidR="00D26A21" w:rsidRDefault="00D26A21">
            <w:pPr>
              <w:rPr>
                <w:rFonts w:cs="Times New Roman"/>
                <w:sz w:val="20"/>
                <w:szCs w:val="20"/>
              </w:rPr>
            </w:pPr>
            <w:r>
              <w:rPr>
                <w:rFonts w:cs="Times New Roman"/>
                <w:sz w:val="20"/>
                <w:szCs w:val="20"/>
              </w:rPr>
              <w:t>Formularul M3 a fost prelucrat în baza de date IACS de către:(nume şi prenume funcţionar APIA) ...................................................................................../Semnătura....................................</w:t>
            </w:r>
          </w:p>
        </w:tc>
      </w:tr>
    </w:tbl>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pStyle w:val="Heading2"/>
        <w:rPr>
          <w:rFonts w:ascii="Times New Roman" w:hAnsi="Times New Roman" w:cs="Times New Roman"/>
          <w:b/>
          <w:bCs/>
          <w:sz w:val="24"/>
          <w:szCs w:val="24"/>
        </w:rPr>
      </w:pPr>
      <w:bookmarkStart w:id="186" w:name="_Toc432508589"/>
      <w:bookmarkStart w:id="187" w:name="_Toc433969860"/>
      <w:bookmarkStart w:id="188" w:name="_Toc66782008"/>
      <w:r>
        <w:rPr>
          <w:rFonts w:ascii="Times New Roman" w:hAnsi="Times New Roman" w:cs="Times New Roman"/>
          <w:b/>
          <w:bCs/>
          <w:sz w:val="24"/>
          <w:szCs w:val="24"/>
        </w:rPr>
        <w:t xml:space="preserve">ANEXA NR. </w:t>
      </w:r>
      <w:bookmarkEnd w:id="186"/>
      <w:bookmarkEnd w:id="187"/>
      <w:r>
        <w:rPr>
          <w:rFonts w:ascii="Times New Roman" w:hAnsi="Times New Roman" w:cs="Times New Roman"/>
          <w:b/>
          <w:bCs/>
          <w:sz w:val="24"/>
          <w:szCs w:val="24"/>
        </w:rPr>
        <w:t>3.1</w:t>
      </w:r>
      <w:bookmarkEnd w:id="188"/>
    </w:p>
    <w:p w:rsidR="00D26A21" w:rsidRDefault="00D26A21">
      <w:pPr>
        <w:rPr>
          <w:rFonts w:cs="Times New Roman"/>
        </w:rPr>
      </w:pPr>
    </w:p>
    <w:p w:rsidR="00D26A21" w:rsidRDefault="00D26A21">
      <w:pPr>
        <w:rPr>
          <w:rFonts w:cs="Times New Roman"/>
          <w:b/>
          <w:bCs/>
        </w:rPr>
      </w:pPr>
      <w:r>
        <w:rPr>
          <w:rFonts w:cs="Times New Roman"/>
          <w:b/>
          <w:bCs/>
        </w:rPr>
        <w:t>Formular M1.1 - SCHIMBAREA DECLARAŢIEI PRIVIND DATELE DESPRE SECTORUL ZOOTEHNIC 2021</w:t>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r>
        <w:rPr>
          <w:rFonts w:cs="Times New Roman"/>
          <w:b/>
          <w:bCs/>
        </w:rPr>
        <w:tab/>
      </w:r>
    </w:p>
    <w:p w:rsidR="00D26A21" w:rsidRDefault="00D26A21">
      <w:pPr>
        <w:ind w:right="-338"/>
        <w:rPr>
          <w:rFonts w:cs="Times New Roman"/>
        </w:rPr>
      </w:pPr>
      <w:r>
        <w:rPr>
          <w:rFonts w:cs="Times New Roman"/>
        </w:rPr>
        <w:t>Nume şi Prenume funcţionar APIA: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Ştampilă – data primirii la Centru local/judeţean APIA</w:t>
      </w:r>
    </w:p>
    <w:p w:rsidR="00D26A21" w:rsidRDefault="00D26A21">
      <w:pPr>
        <w:ind w:right="-338"/>
        <w:rPr>
          <w:rFonts w:cs="Times New Roman"/>
        </w:rPr>
      </w:pPr>
      <w:r>
        <w:rPr>
          <w:rFonts w:cs="Times New Roman"/>
        </w:rPr>
        <w:t>Semnătura:</w:t>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rPr>
        <w:t>Nr.................../data din Registratura IACS..............................</w:t>
      </w:r>
    </w:p>
    <w:tbl>
      <w:tblPr>
        <w:tblW w:w="1484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0"/>
        <w:gridCol w:w="5843"/>
      </w:tblGrid>
      <w:tr w:rsidR="00D26A21">
        <w:trPr>
          <w:trHeight w:val="248"/>
        </w:trPr>
        <w:tc>
          <w:tcPr>
            <w:tcW w:w="9000" w:type="dxa"/>
          </w:tcPr>
          <w:p w:rsidR="00D26A21" w:rsidRDefault="00D26A21">
            <w:pPr>
              <w:ind w:right="-338"/>
              <w:rPr>
                <w:rFonts w:cs="Times New Roman"/>
                <w:sz w:val="20"/>
                <w:szCs w:val="20"/>
              </w:rPr>
            </w:pPr>
            <w:r>
              <w:rPr>
                <w:rFonts w:cs="Times New Roman"/>
                <w:sz w:val="20"/>
                <w:szCs w:val="20"/>
              </w:rPr>
              <w:t>Nume şi prenume fermier/Denumire exploataţie</w:t>
            </w:r>
          </w:p>
        </w:tc>
        <w:tc>
          <w:tcPr>
            <w:tcW w:w="5843" w:type="dxa"/>
          </w:tcPr>
          <w:p w:rsidR="00D26A21" w:rsidRDefault="00D26A21">
            <w:pPr>
              <w:ind w:right="-338"/>
              <w:rPr>
                <w:rFonts w:cs="Times New Roman"/>
                <w:sz w:val="20"/>
                <w:szCs w:val="20"/>
              </w:rPr>
            </w:pPr>
            <w:r>
              <w:rPr>
                <w:rFonts w:cs="Times New Roman"/>
                <w:sz w:val="20"/>
                <w:szCs w:val="20"/>
              </w:rPr>
              <w:t>RO .............................................</w:t>
            </w:r>
          </w:p>
        </w:tc>
      </w:tr>
      <w:tr w:rsidR="00D26A21">
        <w:trPr>
          <w:trHeight w:val="248"/>
        </w:trPr>
        <w:tc>
          <w:tcPr>
            <w:tcW w:w="14843" w:type="dxa"/>
            <w:gridSpan w:val="2"/>
          </w:tcPr>
          <w:p w:rsidR="00D26A21" w:rsidRDefault="00D26A21">
            <w:pPr>
              <w:ind w:right="-338"/>
              <w:rPr>
                <w:rFonts w:cs="Times New Roman"/>
                <w:sz w:val="20"/>
                <w:szCs w:val="20"/>
              </w:rPr>
            </w:pPr>
            <w:r>
              <w:rPr>
                <w:rFonts w:cs="Times New Roman"/>
                <w:sz w:val="20"/>
                <w:szCs w:val="20"/>
              </w:rPr>
              <w:t>Adresa:</w:t>
            </w:r>
          </w:p>
        </w:tc>
      </w:tr>
    </w:tbl>
    <w:p w:rsidR="00D26A21" w:rsidRDefault="00D26A21">
      <w:pPr>
        <w:rPr>
          <w:rFonts w:cs="Times New Roman"/>
          <w:lang w:val="fr-FR"/>
        </w:rPr>
      </w:pPr>
      <w:r>
        <w:rPr>
          <w:rFonts w:cs="Times New Roman"/>
          <w:b/>
          <w:bCs/>
          <w:sz w:val="20"/>
          <w:szCs w:val="20"/>
        </w:rPr>
        <w:t>Înainte:</w:t>
      </w:r>
      <w:r>
        <w:rPr>
          <w:rFonts w:cs="Times New Roman"/>
        </w:rPr>
        <w:t xml:space="preserve">   </w:t>
      </w:r>
      <w:r>
        <w:rPr>
          <w:rFonts w:cs="Times New Roman"/>
          <w:b/>
          <w:bCs/>
          <w:sz w:val="20"/>
          <w:szCs w:val="20"/>
          <w:lang w:val="fr-FR"/>
        </w:rPr>
        <w:t>DATE DESPRE SECTORUL ZOOTEHNIC</w:t>
      </w:r>
    </w:p>
    <w:p w:rsidR="00D26A21" w:rsidRDefault="00D26A21">
      <w:pPr>
        <w:ind w:left="720"/>
        <w:rPr>
          <w:rFonts w:cs="Times New Roman"/>
          <w:b/>
          <w:bCs/>
          <w:sz w:val="16"/>
          <w:szCs w:val="16"/>
          <w:lang w:val="fr-FR"/>
        </w:rPr>
      </w:pPr>
      <w:r>
        <w:rPr>
          <w:rFonts w:cs="Times New Roman"/>
          <w:sz w:val="16"/>
          <w:szCs w:val="16"/>
        </w:rPr>
        <w:t xml:space="preserve"> (informa</w:t>
      </w:r>
      <w:r>
        <w:rPr>
          <w:rFonts w:ascii="Tahoma" w:hAnsi="Tahoma" w:cs="Tahoma"/>
          <w:sz w:val="16"/>
          <w:szCs w:val="16"/>
        </w:rPr>
        <w:t>ț</w:t>
      </w:r>
      <w:r>
        <w:rPr>
          <w:rFonts w:cs="Times New Roman"/>
          <w:sz w:val="16"/>
          <w:szCs w:val="16"/>
        </w:rPr>
        <w:t>ii despre animalele din exploata</w:t>
      </w:r>
      <w:r>
        <w:rPr>
          <w:rFonts w:ascii="Tahoma" w:hAnsi="Tahoma" w:cs="Tahoma"/>
          <w:sz w:val="16"/>
          <w:szCs w:val="16"/>
        </w:rPr>
        <w:t>ț</w:t>
      </w:r>
      <w:r>
        <w:rPr>
          <w:rFonts w:cs="Times New Roman"/>
          <w:sz w:val="16"/>
          <w:szCs w:val="16"/>
        </w:rPr>
        <w:t xml:space="preserve">ia/gospodăria solicitantului, </w:t>
      </w:r>
      <w:r>
        <w:rPr>
          <w:rFonts w:cs="Times New Roman"/>
          <w:sz w:val="16"/>
          <w:szCs w:val="16"/>
          <w:u w:val="single"/>
        </w:rPr>
        <w:t>inclusiv animalele deţinute de membrii familiei solicitantului</w:t>
      </w:r>
      <w:r>
        <w:rPr>
          <w:rFonts w:cs="Times New Roman"/>
          <w:sz w:val="16"/>
          <w:szCs w:val="16"/>
        </w:rPr>
        <w:t xml:space="preserve">, </w:t>
      </w:r>
      <w:r>
        <w:rPr>
          <w:rFonts w:cs="Times New Roman"/>
          <w:b/>
          <w:bCs/>
          <w:sz w:val="16"/>
          <w:szCs w:val="16"/>
        </w:rPr>
        <w:t>în măsura în care acestea contribuie la activitatea agricolă a solicitantului</w:t>
      </w:r>
      <w:r>
        <w:rPr>
          <w:rFonts w:cs="Times New Roman"/>
          <w:sz w:val="16"/>
          <w:szCs w:val="16"/>
        </w:rPr>
        <w:t xml:space="preserve">. </w:t>
      </w:r>
      <w:r>
        <w:rPr>
          <w:rFonts w:cs="Times New Roman"/>
          <w:b/>
          <w:bCs/>
          <w:sz w:val="16"/>
          <w:szCs w:val="16"/>
        </w:rPr>
        <w:t>Aceste animale nu se mai regăsesc declarate într-o altă cerere unică de plată la cămpul 47</w:t>
      </w:r>
      <w:r>
        <w:rPr>
          <w:rFonts w:cs="Times New Roman"/>
          <w:sz w:val="16"/>
          <w:szCs w:val="1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205"/>
        <w:gridCol w:w="1430"/>
        <w:gridCol w:w="1272"/>
        <w:gridCol w:w="1341"/>
        <w:gridCol w:w="1384"/>
        <w:gridCol w:w="1424"/>
      </w:tblGrid>
      <w:tr w:rsidR="00D26A21">
        <w:trPr>
          <w:trHeight w:hRule="exact" w:val="275"/>
        </w:trPr>
        <w:tc>
          <w:tcPr>
            <w:tcW w:w="2296" w:type="dxa"/>
          </w:tcPr>
          <w:p w:rsidR="00D26A21" w:rsidRDefault="00D26A21">
            <w:pPr>
              <w:spacing w:before="10" w:after="10"/>
              <w:ind w:left="-256" w:right="-83"/>
              <w:rPr>
                <w:rFonts w:cs="Times New Roman"/>
                <w:sz w:val="16"/>
                <w:szCs w:val="16"/>
              </w:rPr>
            </w:pPr>
            <w:r>
              <w:rPr>
                <w:rFonts w:cs="Times New Roman"/>
                <w:i/>
                <w:iCs/>
                <w:sz w:val="16"/>
                <w:szCs w:val="16"/>
              </w:rPr>
              <w:t xml:space="preserve">2  </w:t>
            </w:r>
            <w:r>
              <w:rPr>
                <w:rFonts w:cs="Times New Roman"/>
                <w:b/>
                <w:bCs/>
                <w:sz w:val="16"/>
                <w:szCs w:val="16"/>
              </w:rPr>
              <w:t>47.</w:t>
            </w:r>
            <w:r>
              <w:rPr>
                <w:rFonts w:cs="Times New Roman"/>
                <w:i/>
                <w:iCs/>
                <w:sz w:val="16"/>
                <w:szCs w:val="16"/>
              </w:rPr>
              <w:t xml:space="preserve"> </w:t>
            </w:r>
            <w:r>
              <w:rPr>
                <w:rFonts w:cs="Times New Roman"/>
                <w:b/>
                <w:bCs/>
                <w:sz w:val="16"/>
                <w:szCs w:val="16"/>
              </w:rPr>
              <w:t>Dacă de</w:t>
            </w:r>
            <w:r>
              <w:rPr>
                <w:rFonts w:ascii="Tahoma" w:hAnsi="Tahoma" w:cs="Tahoma"/>
                <w:b/>
                <w:bCs/>
                <w:sz w:val="16"/>
                <w:szCs w:val="16"/>
              </w:rPr>
              <w:t>ț</w:t>
            </w:r>
            <w:r>
              <w:rPr>
                <w:rFonts w:cs="Times New Roman"/>
                <w:b/>
                <w:bCs/>
                <w:sz w:val="16"/>
                <w:szCs w:val="16"/>
              </w:rPr>
              <w:t xml:space="preserve">ine animale </w:t>
            </w:r>
          </w:p>
        </w:tc>
        <w:tc>
          <w:tcPr>
            <w:tcW w:w="1205" w:type="dxa"/>
          </w:tcPr>
          <w:p w:rsidR="00D26A21" w:rsidRDefault="00D26A21">
            <w:pPr>
              <w:spacing w:before="10" w:after="10"/>
              <w:rPr>
                <w:rFonts w:cs="Times New Roman"/>
                <w:b/>
                <w:bCs/>
                <w:sz w:val="16"/>
                <w:szCs w:val="16"/>
              </w:rPr>
            </w:pPr>
            <w:r>
              <w:rPr>
                <w:rFonts w:cs="Times New Roman"/>
                <w:b/>
                <w:bCs/>
                <w:sz w:val="12"/>
                <w:szCs w:val="12"/>
              </w:rPr>
              <w:t>Bovine</w:t>
            </w:r>
            <w:r>
              <w:rPr>
                <w:rFonts w:cs="Times New Roman"/>
                <w:b/>
                <w:bCs/>
                <w:sz w:val="12"/>
                <w:szCs w:val="12"/>
                <w:lang w:val="en-GB"/>
              </w:rPr>
              <w:t>&gt;2ani</w:t>
            </w:r>
          </w:p>
        </w:tc>
        <w:tc>
          <w:tcPr>
            <w:tcW w:w="1430" w:type="dxa"/>
          </w:tcPr>
          <w:p w:rsidR="00D26A21" w:rsidRDefault="00D26A21">
            <w:pPr>
              <w:spacing w:before="10" w:after="10"/>
              <w:jc w:val="center"/>
              <w:rPr>
                <w:rFonts w:cs="Times New Roman"/>
                <w:b/>
                <w:bCs/>
                <w:sz w:val="16"/>
                <w:szCs w:val="16"/>
              </w:rPr>
            </w:pPr>
            <w:r>
              <w:rPr>
                <w:rFonts w:cs="Times New Roman"/>
                <w:b/>
                <w:bCs/>
                <w:sz w:val="12"/>
                <w:szCs w:val="12"/>
              </w:rPr>
              <w:t>Bovine</w:t>
            </w:r>
            <w:r>
              <w:rPr>
                <w:rFonts w:cs="Times New Roman"/>
                <w:b/>
                <w:bCs/>
                <w:sz w:val="12"/>
                <w:szCs w:val="12"/>
                <w:lang w:val="en-GB"/>
              </w:rPr>
              <w:t xml:space="preserve"> 6luni-2ani</w:t>
            </w:r>
          </w:p>
        </w:tc>
        <w:tc>
          <w:tcPr>
            <w:tcW w:w="1272" w:type="dxa"/>
          </w:tcPr>
          <w:p w:rsidR="00D26A21" w:rsidRDefault="00D26A21">
            <w:pPr>
              <w:spacing w:before="10" w:after="10"/>
              <w:jc w:val="center"/>
              <w:rPr>
                <w:rFonts w:cs="Times New Roman"/>
                <w:b/>
                <w:bCs/>
                <w:sz w:val="16"/>
                <w:szCs w:val="16"/>
              </w:rPr>
            </w:pPr>
            <w:r>
              <w:rPr>
                <w:rFonts w:cs="Times New Roman"/>
                <w:b/>
                <w:bCs/>
                <w:sz w:val="12"/>
                <w:szCs w:val="12"/>
              </w:rPr>
              <w:t>Bovine</w:t>
            </w:r>
            <w:r>
              <w:rPr>
                <w:rFonts w:cs="Times New Roman"/>
                <w:b/>
                <w:bCs/>
                <w:sz w:val="12"/>
                <w:szCs w:val="12"/>
                <w:lang w:val="en-GB"/>
              </w:rPr>
              <w:t>&lt;6 luni</w:t>
            </w:r>
          </w:p>
        </w:tc>
        <w:tc>
          <w:tcPr>
            <w:tcW w:w="1341" w:type="dxa"/>
          </w:tcPr>
          <w:p w:rsidR="00D26A21" w:rsidRDefault="00D26A21">
            <w:pPr>
              <w:spacing w:before="10" w:after="10"/>
              <w:jc w:val="center"/>
              <w:rPr>
                <w:rFonts w:cs="Times New Roman"/>
                <w:b/>
                <w:bCs/>
                <w:sz w:val="12"/>
                <w:szCs w:val="12"/>
              </w:rPr>
            </w:pPr>
            <w:r>
              <w:rPr>
                <w:rFonts w:cs="Times New Roman"/>
                <w:b/>
                <w:bCs/>
                <w:sz w:val="12"/>
                <w:szCs w:val="12"/>
              </w:rPr>
              <w:t xml:space="preserve">      Ecvidee&gt;6 luni</w:t>
            </w:r>
          </w:p>
        </w:tc>
        <w:tc>
          <w:tcPr>
            <w:tcW w:w="1384" w:type="dxa"/>
          </w:tcPr>
          <w:p w:rsidR="00D26A21" w:rsidRDefault="00D26A21">
            <w:pPr>
              <w:spacing w:before="10" w:after="10"/>
              <w:ind w:left="-139"/>
              <w:jc w:val="center"/>
              <w:rPr>
                <w:rFonts w:cs="Times New Roman"/>
                <w:b/>
                <w:bCs/>
                <w:sz w:val="16"/>
                <w:szCs w:val="16"/>
              </w:rPr>
            </w:pPr>
            <w:r>
              <w:rPr>
                <w:rFonts w:cs="Times New Roman"/>
                <w:b/>
                <w:bCs/>
                <w:sz w:val="12"/>
                <w:szCs w:val="12"/>
              </w:rPr>
              <w:t xml:space="preserve">            Ecvidee&lt;6 luni        </w:t>
            </w:r>
          </w:p>
        </w:tc>
        <w:tc>
          <w:tcPr>
            <w:tcW w:w="1424" w:type="dxa"/>
          </w:tcPr>
          <w:p w:rsidR="00D26A21" w:rsidRDefault="00D26A21">
            <w:pPr>
              <w:spacing w:before="10" w:after="10"/>
              <w:rPr>
                <w:rFonts w:cs="Times New Roman"/>
                <w:b/>
                <w:bCs/>
                <w:sz w:val="16"/>
                <w:szCs w:val="16"/>
              </w:rPr>
            </w:pPr>
            <w:r>
              <w:rPr>
                <w:rFonts w:cs="Times New Roman"/>
                <w:b/>
                <w:bCs/>
                <w:sz w:val="12"/>
                <w:szCs w:val="12"/>
              </w:rPr>
              <w:t xml:space="preserve">                  Ovine</w:t>
            </w:r>
          </w:p>
        </w:tc>
      </w:tr>
      <w:tr w:rsidR="00D26A21">
        <w:trPr>
          <w:trHeight w:hRule="exact" w:val="272"/>
        </w:trPr>
        <w:tc>
          <w:tcPr>
            <w:tcW w:w="2296" w:type="dxa"/>
            <w:tcBorders>
              <w:bottom w:val="single" w:sz="2" w:space="0" w:color="auto"/>
              <w:right w:val="single" w:sz="2" w:space="0" w:color="auto"/>
            </w:tcBorders>
            <w:vAlign w:val="center"/>
          </w:tcPr>
          <w:p w:rsidR="00D26A21" w:rsidRDefault="00D26A21">
            <w:pPr>
              <w:spacing w:before="10" w:after="10"/>
              <w:rPr>
                <w:rFonts w:cs="Times New Roman"/>
                <w:b/>
                <w:bCs/>
                <w:sz w:val="16"/>
                <w:szCs w:val="16"/>
              </w:rPr>
            </w:pPr>
            <w:r>
              <w:rPr>
                <w:rFonts w:cs="Times New Roman"/>
                <w:b/>
                <w:bCs/>
                <w:sz w:val="16"/>
                <w:szCs w:val="16"/>
              </w:rPr>
              <w:t xml:space="preserve">     Număr</w:t>
            </w:r>
          </w:p>
        </w:tc>
        <w:tc>
          <w:tcPr>
            <w:tcW w:w="1205"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430"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272"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341"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384"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424" w:type="dxa"/>
            <w:tcBorders>
              <w:left w:val="single" w:sz="2" w:space="0" w:color="auto"/>
              <w:bottom w:val="single" w:sz="2" w:space="0" w:color="auto"/>
            </w:tcBorders>
            <w:vAlign w:val="center"/>
          </w:tcPr>
          <w:p w:rsidR="00D26A21" w:rsidRDefault="00D26A21">
            <w:pPr>
              <w:spacing w:before="10" w:after="10"/>
              <w:rPr>
                <w:rFonts w:cs="Times New Roman"/>
                <w:b/>
                <w:bCs/>
                <w:i/>
                <w:iCs/>
                <w:sz w:val="18"/>
                <w:szCs w:val="18"/>
              </w:rPr>
            </w:pPr>
          </w:p>
        </w:tc>
      </w:tr>
      <w:tr w:rsidR="00D26A21">
        <w:trPr>
          <w:trHeight w:hRule="exact" w:val="272"/>
        </w:trPr>
        <w:tc>
          <w:tcPr>
            <w:tcW w:w="2296" w:type="dxa"/>
            <w:tcBorders>
              <w:top w:val="single" w:sz="2" w:space="0" w:color="auto"/>
              <w:left w:val="single" w:sz="2" w:space="0" w:color="auto"/>
              <w:bottom w:val="single" w:sz="2" w:space="0" w:color="auto"/>
              <w:right w:val="single" w:sz="2" w:space="0" w:color="auto"/>
            </w:tcBorders>
            <w:vAlign w:val="center"/>
          </w:tcPr>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26A21" w:rsidRDefault="00D26A21">
            <w:pPr>
              <w:ind w:right="-84"/>
              <w:rPr>
                <w:rFonts w:cs="Times New Roman"/>
                <w:b/>
                <w:bCs/>
                <w:i/>
                <w:iCs/>
                <w:sz w:val="18"/>
                <w:szCs w:val="18"/>
              </w:rPr>
            </w:pPr>
            <w:r>
              <w:rPr>
                <w:rFonts w:cs="Times New Roman"/>
                <w:b/>
                <w:bCs/>
                <w:sz w:val="12"/>
                <w:szCs w:val="12"/>
              </w:rPr>
              <w:t>Caprine</w:t>
            </w:r>
          </w:p>
          <w:p w:rsidR="00D26A21" w:rsidRDefault="00D26A21">
            <w:pPr>
              <w:spacing w:before="10" w:after="10"/>
              <w:rPr>
                <w:rFonts w:cs="Times New Roman"/>
                <w:b/>
                <w:bCs/>
                <w:i/>
                <w:iCs/>
                <w:sz w:val="18"/>
                <w:szCs w:val="18"/>
              </w:rPr>
            </w:pPr>
          </w:p>
        </w:tc>
        <w:tc>
          <w:tcPr>
            <w:tcW w:w="1430" w:type="dxa"/>
            <w:tcBorders>
              <w:top w:val="single" w:sz="2" w:space="0" w:color="auto"/>
              <w:left w:val="single" w:sz="2" w:space="0" w:color="auto"/>
              <w:bottom w:val="single" w:sz="2" w:space="0" w:color="auto"/>
              <w:right w:val="single" w:sz="2" w:space="0" w:color="auto"/>
            </w:tcBorders>
            <w:vAlign w:val="center"/>
          </w:tcPr>
          <w:p w:rsidR="00D26A21" w:rsidRDefault="00D26A21">
            <w:pPr>
              <w:ind w:right="-108"/>
              <w:rPr>
                <w:rFonts w:cs="Times New Roman"/>
                <w:b/>
                <w:bCs/>
                <w:i/>
                <w:iCs/>
                <w:sz w:val="18"/>
                <w:szCs w:val="18"/>
              </w:rPr>
            </w:pPr>
            <w:r>
              <w:rPr>
                <w:rFonts w:cs="Times New Roman"/>
                <w:b/>
                <w:bCs/>
                <w:sz w:val="12"/>
                <w:szCs w:val="12"/>
              </w:rPr>
              <w:t>Scroafe rep.&gt;50 kg</w:t>
            </w:r>
          </w:p>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tc>
        <w:tc>
          <w:tcPr>
            <w:tcW w:w="1272"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r>
              <w:rPr>
                <w:rFonts w:cs="Times New Roman"/>
                <w:b/>
                <w:bCs/>
                <w:sz w:val="12"/>
                <w:szCs w:val="12"/>
              </w:rPr>
              <w:t>Alte porcine</w:t>
            </w:r>
          </w:p>
          <w:p w:rsidR="00D26A21" w:rsidRDefault="00D26A21">
            <w:pPr>
              <w:spacing w:before="10" w:after="10"/>
              <w:rPr>
                <w:rFonts w:cs="Times New Roman"/>
                <w:b/>
                <w:bCs/>
                <w:i/>
                <w:iCs/>
                <w:sz w:val="18"/>
                <w:szCs w:val="18"/>
              </w:rPr>
            </w:pPr>
          </w:p>
        </w:tc>
        <w:tc>
          <w:tcPr>
            <w:tcW w:w="1341"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sz w:val="18"/>
                <w:szCs w:val="18"/>
              </w:rPr>
            </w:pPr>
            <w:r>
              <w:rPr>
                <w:rFonts w:cs="Times New Roman"/>
                <w:b/>
                <w:bCs/>
                <w:sz w:val="12"/>
                <w:szCs w:val="12"/>
              </w:rPr>
              <w:t>Gaini ouătoare</w:t>
            </w:r>
          </w:p>
          <w:p w:rsidR="00D26A21" w:rsidRDefault="00D26A21">
            <w:pPr>
              <w:spacing w:before="10" w:after="10"/>
              <w:rPr>
                <w:rFonts w:cs="Times New Roman"/>
                <w:b/>
                <w:bCs/>
                <w:i/>
                <w:iCs/>
                <w:sz w:val="18"/>
                <w:szCs w:val="18"/>
              </w:rPr>
            </w:pPr>
          </w:p>
        </w:tc>
        <w:tc>
          <w:tcPr>
            <w:tcW w:w="1384"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r>
              <w:rPr>
                <w:rFonts w:cs="Times New Roman"/>
                <w:b/>
                <w:bCs/>
                <w:sz w:val="12"/>
                <w:szCs w:val="12"/>
              </w:rPr>
              <w:t>Alte păsări curte</w:t>
            </w:r>
          </w:p>
          <w:p w:rsidR="00D26A21" w:rsidRDefault="00D26A21">
            <w:pPr>
              <w:spacing w:before="10" w:after="10"/>
              <w:rPr>
                <w:rFonts w:cs="Times New Roman"/>
                <w:b/>
                <w:bCs/>
                <w:i/>
                <w:iCs/>
                <w:sz w:val="18"/>
                <w:szCs w:val="18"/>
              </w:rPr>
            </w:pPr>
          </w:p>
        </w:tc>
        <w:tc>
          <w:tcPr>
            <w:tcW w:w="1424"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p>
        </w:tc>
      </w:tr>
      <w:tr w:rsidR="00D26A21">
        <w:trPr>
          <w:trHeight w:hRule="exact" w:val="272"/>
        </w:trPr>
        <w:tc>
          <w:tcPr>
            <w:tcW w:w="2296" w:type="dxa"/>
            <w:tcBorders>
              <w:top w:val="single" w:sz="2" w:space="0" w:color="auto"/>
              <w:left w:val="single" w:sz="2" w:space="0" w:color="auto"/>
              <w:right w:val="single" w:sz="2" w:space="0" w:color="auto"/>
            </w:tcBorders>
            <w:vAlign w:val="center"/>
          </w:tcPr>
          <w:p w:rsidR="00D26A21" w:rsidRDefault="00D26A21">
            <w:pPr>
              <w:spacing w:before="10" w:after="10"/>
              <w:rPr>
                <w:rFonts w:cs="Times New Roman"/>
                <w:b/>
                <w:bCs/>
                <w:i/>
                <w:iCs/>
                <w:sz w:val="18"/>
                <w:szCs w:val="18"/>
              </w:rPr>
            </w:pPr>
            <w:r>
              <w:rPr>
                <w:rFonts w:cs="Times New Roman"/>
                <w:b/>
                <w:bCs/>
                <w:sz w:val="16"/>
                <w:szCs w:val="16"/>
              </w:rPr>
              <w:t xml:space="preserve">     Număr</w:t>
            </w:r>
          </w:p>
        </w:tc>
        <w:tc>
          <w:tcPr>
            <w:tcW w:w="1205"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430"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272"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341" w:type="dxa"/>
            <w:tcBorders>
              <w:top w:val="single" w:sz="2" w:space="0" w:color="auto"/>
              <w:left w:val="single" w:sz="2" w:space="0" w:color="auto"/>
              <w:right w:val="single" w:sz="2" w:space="0" w:color="auto"/>
            </w:tcBorders>
            <w:vAlign w:val="center"/>
          </w:tcPr>
          <w:p w:rsidR="00D26A21" w:rsidRDefault="00D26A21">
            <w:pPr>
              <w:rPr>
                <w:rFonts w:cs="Times New Roman"/>
                <w:b/>
                <w:bCs/>
                <w:sz w:val="18"/>
                <w:szCs w:val="18"/>
              </w:rPr>
            </w:pPr>
          </w:p>
        </w:tc>
        <w:tc>
          <w:tcPr>
            <w:tcW w:w="1384" w:type="dxa"/>
            <w:tcBorders>
              <w:top w:val="single" w:sz="2" w:space="0" w:color="auto"/>
              <w:left w:val="single" w:sz="2" w:space="0" w:color="auto"/>
              <w:right w:val="single" w:sz="2" w:space="0" w:color="auto"/>
            </w:tcBorders>
            <w:vAlign w:val="center"/>
          </w:tcPr>
          <w:p w:rsidR="00D26A21" w:rsidRDefault="00D26A21">
            <w:pPr>
              <w:ind w:left="-146" w:firstLine="146"/>
              <w:rPr>
                <w:rFonts w:cs="Times New Roman"/>
                <w:b/>
                <w:bCs/>
                <w:i/>
                <w:iCs/>
                <w:sz w:val="18"/>
                <w:szCs w:val="18"/>
              </w:rPr>
            </w:pPr>
          </w:p>
        </w:tc>
        <w:tc>
          <w:tcPr>
            <w:tcW w:w="1424"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r>
    </w:tbl>
    <w:p w:rsidR="00D26A21" w:rsidRDefault="00D26A21">
      <w:pPr>
        <w:rPr>
          <w:rFonts w:cs="Times New Roman"/>
          <w:b/>
          <w:bCs/>
          <w:sz w:val="28"/>
          <w:szCs w:val="28"/>
        </w:rPr>
      </w:pPr>
      <w:r>
        <w:rPr>
          <w:rFonts w:cs="Times New Roman"/>
          <w:b/>
          <w:bCs/>
          <w:sz w:val="20"/>
          <w:szCs w:val="20"/>
        </w:rPr>
        <w:t>48. CODUL (CODURILE) EXPLOATAŢIEI/ILOR ZOOTEHNICE ALE MEMBRILOR FERMEI/GOSPODĂRIEI</w:t>
      </w:r>
      <w:r>
        <w:rPr>
          <w:rFonts w:cs="Times New Roman"/>
          <w:b/>
          <w:bCs/>
        </w:rPr>
        <w:t>:</w:t>
      </w:r>
      <w:r>
        <w:rPr>
          <w:rFonts w:cs="Times New Roman"/>
          <w:b/>
          <w:bCs/>
          <w:sz w:val="28"/>
          <w:szCs w:val="28"/>
        </w:rPr>
        <w:t xml:space="preserve">*)                                    </w:t>
      </w:r>
    </w:p>
    <w:p w:rsidR="00D26A21" w:rsidRDefault="00D26A21">
      <w:pPr>
        <w:ind w:left="720"/>
        <w:jc w:val="both"/>
        <w:rPr>
          <w:rFonts w:cs="Times New Roman"/>
          <w:b/>
          <w:bCs/>
          <w:sz w:val="16"/>
          <w:szCs w:val="16"/>
          <w:lang w:val="de-DE"/>
        </w:rPr>
      </w:pPr>
      <w:r>
        <w:rPr>
          <w:rFonts w:cs="Times New Roman"/>
          <w:b/>
          <w:bCs/>
          <w:sz w:val="16"/>
          <w:szCs w:val="16"/>
        </w:rPr>
        <w:t xml:space="preserve">Identificarea unică a exploatației zootehnice se face prin asocierea CNP/CUI și ID exploatație. </w:t>
      </w:r>
      <w:r>
        <w:rPr>
          <w:rFonts w:cs="Times New Roman"/>
          <w:sz w:val="20"/>
          <w:szCs w:val="20"/>
        </w:rPr>
        <w:t>(</w:t>
      </w:r>
      <w:r>
        <w:rPr>
          <w:rFonts w:cs="Times New Roman"/>
          <w:sz w:val="16"/>
          <w:szCs w:val="16"/>
        </w:rPr>
        <w:t>identificarea exploata</w:t>
      </w:r>
      <w:r>
        <w:rPr>
          <w:rFonts w:ascii="Tahoma" w:hAnsi="Tahoma" w:cs="Tahoma"/>
          <w:sz w:val="16"/>
          <w:szCs w:val="16"/>
        </w:rPr>
        <w:t>ț</w:t>
      </w:r>
      <w:r>
        <w:rPr>
          <w:rFonts w:cs="Times New Roman"/>
          <w:sz w:val="16"/>
          <w:szCs w:val="16"/>
        </w:rPr>
        <w:t>iei/exploata</w:t>
      </w:r>
      <w:r>
        <w:rPr>
          <w:rFonts w:ascii="Tahoma" w:hAnsi="Tahoma" w:cs="Tahoma"/>
          <w:sz w:val="16"/>
          <w:szCs w:val="16"/>
        </w:rPr>
        <w:t>ț</w:t>
      </w:r>
      <w:r>
        <w:rPr>
          <w:rFonts w:cs="Times New Roman"/>
          <w:sz w:val="16"/>
          <w:szCs w:val="16"/>
        </w:rPr>
        <w:t xml:space="preserve">iilor în RNE ale solicitantului </w:t>
      </w:r>
      <w:r>
        <w:rPr>
          <w:rFonts w:ascii="Tahoma" w:hAnsi="Tahoma" w:cs="Tahoma"/>
          <w:sz w:val="16"/>
          <w:szCs w:val="16"/>
        </w:rPr>
        <w:t>ș</w:t>
      </w:r>
      <w:r>
        <w:rPr>
          <w:rFonts w:cs="Times New Roman"/>
          <w:sz w:val="16"/>
          <w:szCs w:val="16"/>
        </w:rPr>
        <w:t xml:space="preserve">i/sau ale membrilor familiei, </w:t>
      </w:r>
      <w:r>
        <w:rPr>
          <w:rFonts w:cs="Times New Roman"/>
          <w:b/>
          <w:bCs/>
          <w:sz w:val="16"/>
          <w:szCs w:val="16"/>
        </w:rPr>
        <w:t>în măsura în care acestea contribuie la activitatea agricolă a solicitantului.Aceste câmpuritrebuie să fie conforme cu înregistrările din RNE</w:t>
      </w:r>
      <w:r>
        <w:rPr>
          <w:rFonts w:cs="Times New Roman"/>
          <w:sz w:val="16"/>
          <w:szCs w:val="16"/>
        </w:rPr>
        <w:t xml:space="preserve">! </w:t>
      </w:r>
      <w:r>
        <w:rPr>
          <w:rFonts w:cs="Times New Roman"/>
          <w:b/>
          <w:bCs/>
          <w:sz w:val="16"/>
          <w:szCs w:val="16"/>
          <w:lang w:val="de-DE"/>
        </w:rPr>
        <w:t xml:space="preserve">Asocierea CNP/CUI și ID exploatație din această rubrică (câmpul 48) nu se mai regăsesc declarate într-o altă cerere unică de plată la cămpul 48)  </w:t>
      </w:r>
    </w:p>
    <w:p w:rsidR="00D26A21" w:rsidRDefault="00D26A21">
      <w:pPr>
        <w:jc w:val="both"/>
        <w:rPr>
          <w:rFonts w:cs="Times New Roman"/>
          <w:b/>
          <w:bCs/>
          <w:sz w:val="16"/>
          <w:szCs w:val="16"/>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2585"/>
        <w:gridCol w:w="2585"/>
        <w:gridCol w:w="2587"/>
      </w:tblGrid>
      <w:tr w:rsidR="00D26A21">
        <w:trPr>
          <w:trHeight w:val="268"/>
        </w:trPr>
        <w:tc>
          <w:tcPr>
            <w:tcW w:w="2585" w:type="dxa"/>
          </w:tcPr>
          <w:p w:rsidR="00D26A21" w:rsidRDefault="00D26A21">
            <w:pPr>
              <w:ind w:right="-413"/>
              <w:rPr>
                <w:rFonts w:cs="Times New Roman"/>
                <w:i/>
                <w:iCs/>
                <w:sz w:val="20"/>
                <w:szCs w:val="20"/>
              </w:rPr>
            </w:pPr>
            <w:r>
              <w:rPr>
                <w:rFonts w:cs="Times New Roman"/>
                <w:b/>
                <w:bCs/>
                <w:sz w:val="20"/>
                <w:szCs w:val="20"/>
                <w:lang w:val="fr-FR"/>
              </w:rPr>
              <w:t>CNP/CUI</w:t>
            </w:r>
          </w:p>
        </w:tc>
        <w:tc>
          <w:tcPr>
            <w:tcW w:w="2585" w:type="dxa"/>
          </w:tcPr>
          <w:p w:rsidR="00D26A21" w:rsidRDefault="00D26A21">
            <w:pPr>
              <w:ind w:right="-413"/>
              <w:rPr>
                <w:rFonts w:cs="Times New Roman"/>
                <w:b/>
                <w:bCs/>
                <w:sz w:val="20"/>
                <w:szCs w:val="20"/>
                <w:lang w:val="fr-FR"/>
              </w:rPr>
            </w:pPr>
            <w:r>
              <w:rPr>
                <w:rFonts w:cs="Times New Roman"/>
                <w:b/>
                <w:bCs/>
                <w:sz w:val="20"/>
                <w:szCs w:val="20"/>
                <w:lang w:val="fr-FR"/>
              </w:rPr>
              <w:t>ID exploatație</w:t>
            </w:r>
          </w:p>
        </w:tc>
        <w:tc>
          <w:tcPr>
            <w:tcW w:w="2585" w:type="dxa"/>
          </w:tcPr>
          <w:p w:rsidR="00D26A21" w:rsidRDefault="00D26A21">
            <w:pPr>
              <w:ind w:right="-413"/>
              <w:rPr>
                <w:rFonts w:cs="Times New Roman"/>
                <w:b/>
                <w:bCs/>
                <w:sz w:val="20"/>
                <w:szCs w:val="20"/>
                <w:lang w:val="fr-FR"/>
              </w:rPr>
            </w:pPr>
            <w:r>
              <w:rPr>
                <w:rFonts w:cs="Times New Roman"/>
                <w:b/>
                <w:bCs/>
                <w:sz w:val="20"/>
                <w:szCs w:val="20"/>
                <w:lang w:val="fr-FR"/>
              </w:rPr>
              <w:t>CNP/CUI</w:t>
            </w:r>
          </w:p>
        </w:tc>
        <w:tc>
          <w:tcPr>
            <w:tcW w:w="2587" w:type="dxa"/>
          </w:tcPr>
          <w:p w:rsidR="00D26A21" w:rsidRDefault="00D26A21">
            <w:pPr>
              <w:ind w:right="-413"/>
              <w:rPr>
                <w:rFonts w:cs="Times New Roman"/>
                <w:b/>
                <w:bCs/>
                <w:sz w:val="20"/>
                <w:szCs w:val="20"/>
                <w:lang w:val="fr-FR"/>
              </w:rPr>
            </w:pPr>
            <w:r>
              <w:rPr>
                <w:rFonts w:cs="Times New Roman"/>
                <w:b/>
                <w:bCs/>
                <w:sz w:val="20"/>
                <w:szCs w:val="20"/>
                <w:lang w:val="fr-FR"/>
              </w:rPr>
              <w:t>ID exploatație</w:t>
            </w: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bl>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jc w:val="both"/>
        <w:rPr>
          <w:rFonts w:cs="Times New Roman"/>
          <w:b/>
          <w:bCs/>
          <w:i/>
          <w:iCs/>
          <w:sz w:val="14"/>
          <w:szCs w:val="14"/>
        </w:rPr>
      </w:pPr>
    </w:p>
    <w:p w:rsidR="00D26A21" w:rsidRDefault="00D26A21">
      <w:pPr>
        <w:ind w:right="-338"/>
        <w:rPr>
          <w:rFonts w:cs="Times New Roman"/>
          <w:b/>
          <w:bCs/>
          <w:sz w:val="20"/>
          <w:szCs w:val="20"/>
        </w:rPr>
      </w:pPr>
      <w:r>
        <w:rPr>
          <w:rFonts w:cs="Times New Roman"/>
          <w:b/>
          <w:bCs/>
          <w:sz w:val="20"/>
          <w:szCs w:val="20"/>
        </w:rPr>
        <w:t xml:space="preserve">După: </w:t>
      </w:r>
      <w:r>
        <w:rPr>
          <w:rFonts w:cs="Times New Roman"/>
          <w:b/>
          <w:bCs/>
          <w:sz w:val="20"/>
          <w:szCs w:val="20"/>
          <w:lang w:val="fr-FR"/>
        </w:rPr>
        <w:t>DATE DESPRE SECTORUL ZOOTEHNIC</w:t>
      </w:r>
    </w:p>
    <w:p w:rsidR="00D26A21" w:rsidRDefault="00D26A21">
      <w:pPr>
        <w:ind w:left="720"/>
        <w:rPr>
          <w:rFonts w:cs="Times New Roman"/>
          <w:sz w:val="16"/>
          <w:szCs w:val="16"/>
        </w:rPr>
      </w:pPr>
      <w:r>
        <w:rPr>
          <w:rFonts w:cs="Times New Roman"/>
          <w:sz w:val="16"/>
          <w:szCs w:val="16"/>
        </w:rPr>
        <w:t>(informa</w:t>
      </w:r>
      <w:r>
        <w:rPr>
          <w:rFonts w:ascii="Tahoma" w:hAnsi="Tahoma" w:cs="Tahoma"/>
          <w:sz w:val="16"/>
          <w:szCs w:val="16"/>
        </w:rPr>
        <w:t>ț</w:t>
      </w:r>
      <w:r>
        <w:rPr>
          <w:rFonts w:cs="Times New Roman"/>
          <w:sz w:val="16"/>
          <w:szCs w:val="16"/>
        </w:rPr>
        <w:t>ii despre animalele din exploata</w:t>
      </w:r>
      <w:r>
        <w:rPr>
          <w:rFonts w:ascii="Tahoma" w:hAnsi="Tahoma" w:cs="Tahoma"/>
          <w:sz w:val="16"/>
          <w:szCs w:val="16"/>
        </w:rPr>
        <w:t>ț</w:t>
      </w:r>
      <w:r>
        <w:rPr>
          <w:rFonts w:cs="Times New Roman"/>
          <w:sz w:val="16"/>
          <w:szCs w:val="16"/>
        </w:rPr>
        <w:t xml:space="preserve">ia/gospodăria solicitantului, </w:t>
      </w:r>
      <w:r>
        <w:rPr>
          <w:rFonts w:cs="Times New Roman"/>
          <w:sz w:val="16"/>
          <w:szCs w:val="16"/>
          <w:u w:val="single"/>
        </w:rPr>
        <w:t>inclusiv animalele deţinute de membrii familiei solicitantului</w:t>
      </w:r>
      <w:r>
        <w:rPr>
          <w:rFonts w:cs="Times New Roman"/>
          <w:sz w:val="16"/>
          <w:szCs w:val="16"/>
        </w:rPr>
        <w:t xml:space="preserve">, </w:t>
      </w:r>
      <w:r>
        <w:rPr>
          <w:rFonts w:cs="Times New Roman"/>
          <w:b/>
          <w:bCs/>
          <w:sz w:val="16"/>
          <w:szCs w:val="16"/>
        </w:rPr>
        <w:t>în măsura în care acestea contribuie la activitatea agricolă a solicitantului</w:t>
      </w:r>
      <w:r>
        <w:rPr>
          <w:rFonts w:cs="Times New Roman"/>
          <w:sz w:val="16"/>
          <w:szCs w:val="16"/>
        </w:rPr>
        <w:t xml:space="preserve">. </w:t>
      </w:r>
      <w:r>
        <w:rPr>
          <w:rFonts w:cs="Times New Roman"/>
          <w:b/>
          <w:bCs/>
          <w:sz w:val="16"/>
          <w:szCs w:val="16"/>
        </w:rPr>
        <w:t>Aceste animale nu se mai regăsesc declarate într-o altă cerere unică de plată la cămpul 47</w:t>
      </w:r>
      <w:r>
        <w:rPr>
          <w:rFonts w:cs="Times New Roman"/>
          <w:sz w:val="16"/>
          <w:szCs w:val="16"/>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6"/>
        <w:gridCol w:w="1205"/>
        <w:gridCol w:w="1430"/>
        <w:gridCol w:w="1272"/>
        <w:gridCol w:w="1341"/>
        <w:gridCol w:w="1384"/>
        <w:gridCol w:w="1424"/>
      </w:tblGrid>
      <w:tr w:rsidR="00D26A21">
        <w:trPr>
          <w:trHeight w:hRule="exact" w:val="275"/>
        </w:trPr>
        <w:tc>
          <w:tcPr>
            <w:tcW w:w="2296" w:type="dxa"/>
          </w:tcPr>
          <w:p w:rsidR="00D26A21" w:rsidRDefault="00D26A21">
            <w:pPr>
              <w:spacing w:before="10" w:after="10"/>
              <w:ind w:left="-256" w:right="-83"/>
              <w:rPr>
                <w:rFonts w:cs="Times New Roman"/>
                <w:sz w:val="16"/>
                <w:szCs w:val="16"/>
              </w:rPr>
            </w:pPr>
            <w:r>
              <w:rPr>
                <w:rFonts w:cs="Times New Roman"/>
                <w:i/>
                <w:iCs/>
                <w:sz w:val="16"/>
                <w:szCs w:val="16"/>
              </w:rPr>
              <w:t xml:space="preserve">2  </w:t>
            </w:r>
            <w:r>
              <w:rPr>
                <w:rFonts w:cs="Times New Roman"/>
                <w:b/>
                <w:bCs/>
                <w:sz w:val="16"/>
                <w:szCs w:val="16"/>
              </w:rPr>
              <w:t>47</w:t>
            </w:r>
            <w:r>
              <w:rPr>
                <w:rFonts w:cs="Times New Roman"/>
                <w:i/>
                <w:iCs/>
                <w:sz w:val="16"/>
                <w:szCs w:val="16"/>
              </w:rPr>
              <w:t xml:space="preserve">. </w:t>
            </w:r>
            <w:r>
              <w:rPr>
                <w:rFonts w:cs="Times New Roman"/>
                <w:b/>
                <w:bCs/>
                <w:sz w:val="16"/>
                <w:szCs w:val="16"/>
              </w:rPr>
              <w:t>Dacă de</w:t>
            </w:r>
            <w:r>
              <w:rPr>
                <w:rFonts w:ascii="Tahoma" w:hAnsi="Tahoma" w:cs="Tahoma"/>
                <w:b/>
                <w:bCs/>
                <w:sz w:val="16"/>
                <w:szCs w:val="16"/>
              </w:rPr>
              <w:t>ț</w:t>
            </w:r>
            <w:r>
              <w:rPr>
                <w:rFonts w:cs="Times New Roman"/>
                <w:b/>
                <w:bCs/>
                <w:sz w:val="16"/>
                <w:szCs w:val="16"/>
              </w:rPr>
              <w:t xml:space="preserve">ine animale </w:t>
            </w:r>
          </w:p>
        </w:tc>
        <w:tc>
          <w:tcPr>
            <w:tcW w:w="1205" w:type="dxa"/>
          </w:tcPr>
          <w:p w:rsidR="00D26A21" w:rsidRDefault="00D26A21">
            <w:pPr>
              <w:spacing w:before="10" w:after="10"/>
              <w:rPr>
                <w:rFonts w:cs="Times New Roman"/>
                <w:b/>
                <w:bCs/>
                <w:sz w:val="16"/>
                <w:szCs w:val="16"/>
              </w:rPr>
            </w:pPr>
            <w:r>
              <w:rPr>
                <w:rFonts w:cs="Times New Roman"/>
                <w:b/>
                <w:bCs/>
                <w:sz w:val="12"/>
                <w:szCs w:val="12"/>
              </w:rPr>
              <w:t>Bovine</w:t>
            </w:r>
            <w:r>
              <w:rPr>
                <w:rFonts w:cs="Times New Roman"/>
                <w:b/>
                <w:bCs/>
                <w:sz w:val="12"/>
                <w:szCs w:val="12"/>
                <w:lang w:val="en-GB"/>
              </w:rPr>
              <w:t>&gt;2ani</w:t>
            </w:r>
          </w:p>
        </w:tc>
        <w:tc>
          <w:tcPr>
            <w:tcW w:w="1430" w:type="dxa"/>
          </w:tcPr>
          <w:p w:rsidR="00D26A21" w:rsidRDefault="00D26A21">
            <w:pPr>
              <w:spacing w:before="10" w:after="10"/>
              <w:jc w:val="center"/>
              <w:rPr>
                <w:rFonts w:cs="Times New Roman"/>
                <w:b/>
                <w:bCs/>
                <w:sz w:val="16"/>
                <w:szCs w:val="16"/>
              </w:rPr>
            </w:pPr>
            <w:r>
              <w:rPr>
                <w:rFonts w:cs="Times New Roman"/>
                <w:b/>
                <w:bCs/>
                <w:sz w:val="12"/>
                <w:szCs w:val="12"/>
              </w:rPr>
              <w:t>Bovine</w:t>
            </w:r>
            <w:r>
              <w:rPr>
                <w:rFonts w:cs="Times New Roman"/>
                <w:b/>
                <w:bCs/>
                <w:sz w:val="12"/>
                <w:szCs w:val="12"/>
                <w:lang w:val="en-GB"/>
              </w:rPr>
              <w:t xml:space="preserve"> 6luni-2ani</w:t>
            </w:r>
          </w:p>
        </w:tc>
        <w:tc>
          <w:tcPr>
            <w:tcW w:w="1272" w:type="dxa"/>
          </w:tcPr>
          <w:p w:rsidR="00D26A21" w:rsidRDefault="00D26A21">
            <w:pPr>
              <w:spacing w:before="10" w:after="10"/>
              <w:jc w:val="center"/>
              <w:rPr>
                <w:rFonts w:cs="Times New Roman"/>
                <w:b/>
                <w:bCs/>
                <w:sz w:val="16"/>
                <w:szCs w:val="16"/>
              </w:rPr>
            </w:pPr>
            <w:r>
              <w:rPr>
                <w:rFonts w:cs="Times New Roman"/>
                <w:b/>
                <w:bCs/>
                <w:sz w:val="12"/>
                <w:szCs w:val="12"/>
              </w:rPr>
              <w:t>Bovine</w:t>
            </w:r>
            <w:r>
              <w:rPr>
                <w:rFonts w:cs="Times New Roman"/>
                <w:b/>
                <w:bCs/>
                <w:sz w:val="12"/>
                <w:szCs w:val="12"/>
                <w:lang w:val="en-GB"/>
              </w:rPr>
              <w:t>&lt;6 luni</w:t>
            </w:r>
          </w:p>
        </w:tc>
        <w:tc>
          <w:tcPr>
            <w:tcW w:w="1341" w:type="dxa"/>
          </w:tcPr>
          <w:p w:rsidR="00D26A21" w:rsidRDefault="00D26A21">
            <w:pPr>
              <w:spacing w:before="10" w:after="10"/>
              <w:jc w:val="center"/>
              <w:rPr>
                <w:rFonts w:cs="Times New Roman"/>
                <w:b/>
                <w:bCs/>
                <w:sz w:val="12"/>
                <w:szCs w:val="12"/>
              </w:rPr>
            </w:pPr>
            <w:r>
              <w:rPr>
                <w:rFonts w:cs="Times New Roman"/>
                <w:b/>
                <w:bCs/>
                <w:sz w:val="12"/>
                <w:szCs w:val="12"/>
              </w:rPr>
              <w:t xml:space="preserve">      Ecvidee&gt;6 luni</w:t>
            </w:r>
          </w:p>
        </w:tc>
        <w:tc>
          <w:tcPr>
            <w:tcW w:w="1384" w:type="dxa"/>
          </w:tcPr>
          <w:p w:rsidR="00D26A21" w:rsidRDefault="00D26A21">
            <w:pPr>
              <w:spacing w:before="10" w:after="10"/>
              <w:ind w:left="-139"/>
              <w:jc w:val="center"/>
              <w:rPr>
                <w:rFonts w:cs="Times New Roman"/>
                <w:b/>
                <w:bCs/>
                <w:sz w:val="16"/>
                <w:szCs w:val="16"/>
              </w:rPr>
            </w:pPr>
            <w:r>
              <w:rPr>
                <w:rFonts w:cs="Times New Roman"/>
                <w:b/>
                <w:bCs/>
                <w:sz w:val="12"/>
                <w:szCs w:val="12"/>
              </w:rPr>
              <w:t xml:space="preserve">            Ecvidee&lt;6 luni        </w:t>
            </w:r>
          </w:p>
        </w:tc>
        <w:tc>
          <w:tcPr>
            <w:tcW w:w="1424" w:type="dxa"/>
          </w:tcPr>
          <w:p w:rsidR="00D26A21" w:rsidRDefault="00D26A21">
            <w:pPr>
              <w:spacing w:before="10" w:after="10"/>
              <w:rPr>
                <w:rFonts w:cs="Times New Roman"/>
                <w:b/>
                <w:bCs/>
                <w:sz w:val="16"/>
                <w:szCs w:val="16"/>
              </w:rPr>
            </w:pPr>
            <w:r>
              <w:rPr>
                <w:rFonts w:cs="Times New Roman"/>
                <w:b/>
                <w:bCs/>
                <w:sz w:val="12"/>
                <w:szCs w:val="12"/>
              </w:rPr>
              <w:t xml:space="preserve">                  Ovine</w:t>
            </w:r>
          </w:p>
        </w:tc>
      </w:tr>
      <w:tr w:rsidR="00D26A21">
        <w:trPr>
          <w:trHeight w:hRule="exact" w:val="272"/>
        </w:trPr>
        <w:tc>
          <w:tcPr>
            <w:tcW w:w="2296" w:type="dxa"/>
            <w:tcBorders>
              <w:bottom w:val="single" w:sz="2" w:space="0" w:color="auto"/>
              <w:right w:val="single" w:sz="2" w:space="0" w:color="auto"/>
            </w:tcBorders>
            <w:vAlign w:val="center"/>
          </w:tcPr>
          <w:p w:rsidR="00D26A21" w:rsidRDefault="00D26A21">
            <w:pPr>
              <w:spacing w:before="10" w:after="10"/>
              <w:rPr>
                <w:rFonts w:cs="Times New Roman"/>
                <w:b/>
                <w:bCs/>
                <w:sz w:val="16"/>
                <w:szCs w:val="16"/>
              </w:rPr>
            </w:pPr>
            <w:r>
              <w:rPr>
                <w:rFonts w:cs="Times New Roman"/>
                <w:b/>
                <w:bCs/>
                <w:sz w:val="16"/>
                <w:szCs w:val="16"/>
              </w:rPr>
              <w:t xml:space="preserve">     Număr</w:t>
            </w:r>
          </w:p>
        </w:tc>
        <w:tc>
          <w:tcPr>
            <w:tcW w:w="1205"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430"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272"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341"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384" w:type="dxa"/>
            <w:tcBorders>
              <w:left w:val="single" w:sz="2" w:space="0" w:color="auto"/>
              <w:bottom w:val="single" w:sz="2" w:space="0" w:color="auto"/>
              <w:right w:val="single" w:sz="2" w:space="0" w:color="auto"/>
            </w:tcBorders>
            <w:vAlign w:val="center"/>
          </w:tcPr>
          <w:p w:rsidR="00D26A21" w:rsidRDefault="00D26A21">
            <w:pPr>
              <w:spacing w:before="10" w:after="10"/>
              <w:jc w:val="center"/>
              <w:rPr>
                <w:rFonts w:cs="Times New Roman"/>
                <w:b/>
                <w:bCs/>
                <w:i/>
                <w:iCs/>
                <w:sz w:val="18"/>
                <w:szCs w:val="18"/>
              </w:rPr>
            </w:pPr>
          </w:p>
        </w:tc>
        <w:tc>
          <w:tcPr>
            <w:tcW w:w="1424" w:type="dxa"/>
            <w:tcBorders>
              <w:left w:val="single" w:sz="2" w:space="0" w:color="auto"/>
              <w:bottom w:val="single" w:sz="2" w:space="0" w:color="auto"/>
            </w:tcBorders>
            <w:vAlign w:val="center"/>
          </w:tcPr>
          <w:p w:rsidR="00D26A21" w:rsidRDefault="00D26A21">
            <w:pPr>
              <w:spacing w:before="10" w:after="10"/>
              <w:rPr>
                <w:rFonts w:cs="Times New Roman"/>
                <w:b/>
                <w:bCs/>
                <w:i/>
                <w:iCs/>
                <w:sz w:val="18"/>
                <w:szCs w:val="18"/>
              </w:rPr>
            </w:pPr>
          </w:p>
        </w:tc>
      </w:tr>
      <w:tr w:rsidR="00D26A21">
        <w:trPr>
          <w:trHeight w:hRule="exact" w:val="272"/>
        </w:trPr>
        <w:tc>
          <w:tcPr>
            <w:tcW w:w="2296" w:type="dxa"/>
            <w:tcBorders>
              <w:top w:val="single" w:sz="2" w:space="0" w:color="auto"/>
              <w:left w:val="single" w:sz="2" w:space="0" w:color="auto"/>
              <w:bottom w:val="single" w:sz="2" w:space="0" w:color="auto"/>
              <w:right w:val="single" w:sz="2" w:space="0" w:color="auto"/>
            </w:tcBorders>
            <w:vAlign w:val="center"/>
          </w:tcPr>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tc>
        <w:tc>
          <w:tcPr>
            <w:tcW w:w="1205" w:type="dxa"/>
            <w:tcBorders>
              <w:top w:val="single" w:sz="2" w:space="0" w:color="auto"/>
              <w:left w:val="single" w:sz="2" w:space="0" w:color="auto"/>
              <w:bottom w:val="single" w:sz="2" w:space="0" w:color="auto"/>
              <w:right w:val="single" w:sz="2" w:space="0" w:color="auto"/>
            </w:tcBorders>
            <w:vAlign w:val="center"/>
          </w:tcPr>
          <w:p w:rsidR="00D26A21" w:rsidRDefault="00D26A21">
            <w:pPr>
              <w:ind w:right="-84"/>
              <w:rPr>
                <w:rFonts w:cs="Times New Roman"/>
                <w:b/>
                <w:bCs/>
                <w:i/>
                <w:iCs/>
                <w:sz w:val="18"/>
                <w:szCs w:val="18"/>
              </w:rPr>
            </w:pPr>
            <w:r>
              <w:rPr>
                <w:rFonts w:cs="Times New Roman"/>
                <w:b/>
                <w:bCs/>
                <w:sz w:val="12"/>
                <w:szCs w:val="12"/>
              </w:rPr>
              <w:t>Caprine</w:t>
            </w:r>
          </w:p>
          <w:p w:rsidR="00D26A21" w:rsidRDefault="00D26A21">
            <w:pPr>
              <w:spacing w:before="10" w:after="10"/>
              <w:rPr>
                <w:rFonts w:cs="Times New Roman"/>
                <w:b/>
                <w:bCs/>
                <w:i/>
                <w:iCs/>
                <w:sz w:val="18"/>
                <w:szCs w:val="18"/>
              </w:rPr>
            </w:pPr>
          </w:p>
        </w:tc>
        <w:tc>
          <w:tcPr>
            <w:tcW w:w="1430" w:type="dxa"/>
            <w:tcBorders>
              <w:top w:val="single" w:sz="2" w:space="0" w:color="auto"/>
              <w:left w:val="single" w:sz="2" w:space="0" w:color="auto"/>
              <w:bottom w:val="single" w:sz="2" w:space="0" w:color="auto"/>
              <w:right w:val="single" w:sz="2" w:space="0" w:color="auto"/>
            </w:tcBorders>
            <w:vAlign w:val="center"/>
          </w:tcPr>
          <w:p w:rsidR="00D26A21" w:rsidRDefault="00D26A21">
            <w:pPr>
              <w:ind w:right="-108"/>
              <w:rPr>
                <w:rFonts w:cs="Times New Roman"/>
                <w:b/>
                <w:bCs/>
                <w:i/>
                <w:iCs/>
                <w:sz w:val="18"/>
                <w:szCs w:val="18"/>
              </w:rPr>
            </w:pPr>
            <w:r>
              <w:rPr>
                <w:rFonts w:cs="Times New Roman"/>
                <w:b/>
                <w:bCs/>
                <w:sz w:val="12"/>
                <w:szCs w:val="12"/>
              </w:rPr>
              <w:t>Scroafe rep.&gt;50 kg</w:t>
            </w:r>
          </w:p>
          <w:p w:rsidR="00D26A21" w:rsidRDefault="00D26A21">
            <w:pPr>
              <w:spacing w:before="10" w:after="10"/>
              <w:rPr>
                <w:rFonts w:cs="Times New Roman"/>
                <w:b/>
                <w:bCs/>
                <w:i/>
                <w:iCs/>
                <w:sz w:val="18"/>
                <w:szCs w:val="18"/>
              </w:rPr>
            </w:pPr>
          </w:p>
          <w:p w:rsidR="00D26A21" w:rsidRDefault="00D26A21">
            <w:pPr>
              <w:spacing w:before="10" w:after="10"/>
              <w:rPr>
                <w:rFonts w:cs="Times New Roman"/>
                <w:b/>
                <w:bCs/>
                <w:i/>
                <w:iCs/>
                <w:sz w:val="18"/>
                <w:szCs w:val="18"/>
              </w:rPr>
            </w:pPr>
          </w:p>
        </w:tc>
        <w:tc>
          <w:tcPr>
            <w:tcW w:w="1272"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r>
              <w:rPr>
                <w:rFonts w:cs="Times New Roman"/>
                <w:b/>
                <w:bCs/>
                <w:sz w:val="12"/>
                <w:szCs w:val="12"/>
              </w:rPr>
              <w:t>Alte porcine</w:t>
            </w:r>
          </w:p>
          <w:p w:rsidR="00D26A21" w:rsidRDefault="00D26A21">
            <w:pPr>
              <w:spacing w:before="10" w:after="10"/>
              <w:rPr>
                <w:rFonts w:cs="Times New Roman"/>
                <w:b/>
                <w:bCs/>
                <w:i/>
                <w:iCs/>
                <w:sz w:val="18"/>
                <w:szCs w:val="18"/>
              </w:rPr>
            </w:pPr>
          </w:p>
        </w:tc>
        <w:tc>
          <w:tcPr>
            <w:tcW w:w="1341"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sz w:val="18"/>
                <w:szCs w:val="18"/>
              </w:rPr>
            </w:pPr>
            <w:r>
              <w:rPr>
                <w:rFonts w:cs="Times New Roman"/>
                <w:b/>
                <w:bCs/>
                <w:sz w:val="12"/>
                <w:szCs w:val="12"/>
              </w:rPr>
              <w:t>Gaini ouătoare</w:t>
            </w:r>
          </w:p>
          <w:p w:rsidR="00D26A21" w:rsidRDefault="00D26A21">
            <w:pPr>
              <w:spacing w:before="10" w:after="10"/>
              <w:rPr>
                <w:rFonts w:cs="Times New Roman"/>
                <w:b/>
                <w:bCs/>
                <w:i/>
                <w:iCs/>
                <w:sz w:val="18"/>
                <w:szCs w:val="18"/>
              </w:rPr>
            </w:pPr>
          </w:p>
        </w:tc>
        <w:tc>
          <w:tcPr>
            <w:tcW w:w="1384"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r>
              <w:rPr>
                <w:rFonts w:cs="Times New Roman"/>
                <w:b/>
                <w:bCs/>
                <w:sz w:val="12"/>
                <w:szCs w:val="12"/>
              </w:rPr>
              <w:t>Alte păsări curte</w:t>
            </w:r>
          </w:p>
          <w:p w:rsidR="00D26A21" w:rsidRDefault="00D26A21">
            <w:pPr>
              <w:spacing w:before="10" w:after="10"/>
              <w:rPr>
                <w:rFonts w:cs="Times New Roman"/>
                <w:b/>
                <w:bCs/>
                <w:i/>
                <w:iCs/>
                <w:sz w:val="18"/>
                <w:szCs w:val="18"/>
              </w:rPr>
            </w:pPr>
          </w:p>
        </w:tc>
        <w:tc>
          <w:tcPr>
            <w:tcW w:w="1424" w:type="dxa"/>
            <w:tcBorders>
              <w:top w:val="single" w:sz="2" w:space="0" w:color="auto"/>
              <w:left w:val="single" w:sz="2" w:space="0" w:color="auto"/>
              <w:bottom w:val="single" w:sz="2" w:space="0" w:color="auto"/>
              <w:right w:val="single" w:sz="2" w:space="0" w:color="auto"/>
            </w:tcBorders>
            <w:vAlign w:val="center"/>
          </w:tcPr>
          <w:p w:rsidR="00D26A21" w:rsidRDefault="00D26A21">
            <w:pPr>
              <w:rPr>
                <w:rFonts w:cs="Times New Roman"/>
                <w:b/>
                <w:bCs/>
                <w:i/>
                <w:iCs/>
                <w:sz w:val="18"/>
                <w:szCs w:val="18"/>
              </w:rPr>
            </w:pPr>
          </w:p>
        </w:tc>
      </w:tr>
      <w:tr w:rsidR="00D26A21">
        <w:trPr>
          <w:trHeight w:hRule="exact" w:val="272"/>
        </w:trPr>
        <w:tc>
          <w:tcPr>
            <w:tcW w:w="2296" w:type="dxa"/>
            <w:tcBorders>
              <w:top w:val="single" w:sz="2" w:space="0" w:color="auto"/>
              <w:left w:val="single" w:sz="2" w:space="0" w:color="auto"/>
              <w:right w:val="single" w:sz="2" w:space="0" w:color="auto"/>
            </w:tcBorders>
            <w:vAlign w:val="center"/>
          </w:tcPr>
          <w:p w:rsidR="00D26A21" w:rsidRDefault="00D26A21">
            <w:pPr>
              <w:spacing w:before="10" w:after="10"/>
              <w:rPr>
                <w:rFonts w:cs="Times New Roman"/>
                <w:b/>
                <w:bCs/>
                <w:i/>
                <w:iCs/>
                <w:sz w:val="18"/>
                <w:szCs w:val="18"/>
              </w:rPr>
            </w:pPr>
            <w:r>
              <w:rPr>
                <w:rFonts w:cs="Times New Roman"/>
                <w:b/>
                <w:bCs/>
                <w:sz w:val="16"/>
                <w:szCs w:val="16"/>
              </w:rPr>
              <w:t xml:space="preserve">     Număr</w:t>
            </w:r>
          </w:p>
        </w:tc>
        <w:tc>
          <w:tcPr>
            <w:tcW w:w="1205"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430"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272"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c>
          <w:tcPr>
            <w:tcW w:w="1341" w:type="dxa"/>
            <w:tcBorders>
              <w:top w:val="single" w:sz="2" w:space="0" w:color="auto"/>
              <w:left w:val="single" w:sz="2" w:space="0" w:color="auto"/>
              <w:right w:val="single" w:sz="2" w:space="0" w:color="auto"/>
            </w:tcBorders>
            <w:vAlign w:val="center"/>
          </w:tcPr>
          <w:p w:rsidR="00D26A21" w:rsidRDefault="00D26A21">
            <w:pPr>
              <w:rPr>
                <w:rFonts w:cs="Times New Roman"/>
                <w:b/>
                <w:bCs/>
                <w:sz w:val="18"/>
                <w:szCs w:val="18"/>
              </w:rPr>
            </w:pPr>
          </w:p>
        </w:tc>
        <w:tc>
          <w:tcPr>
            <w:tcW w:w="1384" w:type="dxa"/>
            <w:tcBorders>
              <w:top w:val="single" w:sz="2" w:space="0" w:color="auto"/>
              <w:left w:val="single" w:sz="2" w:space="0" w:color="auto"/>
              <w:right w:val="single" w:sz="2" w:space="0" w:color="auto"/>
            </w:tcBorders>
            <w:vAlign w:val="center"/>
          </w:tcPr>
          <w:p w:rsidR="00D26A21" w:rsidRDefault="00D26A21">
            <w:pPr>
              <w:ind w:left="-146" w:firstLine="146"/>
              <w:rPr>
                <w:rFonts w:cs="Times New Roman"/>
                <w:b/>
                <w:bCs/>
                <w:i/>
                <w:iCs/>
                <w:sz w:val="18"/>
                <w:szCs w:val="18"/>
              </w:rPr>
            </w:pPr>
          </w:p>
        </w:tc>
        <w:tc>
          <w:tcPr>
            <w:tcW w:w="1424" w:type="dxa"/>
            <w:tcBorders>
              <w:top w:val="single" w:sz="2" w:space="0" w:color="auto"/>
              <w:left w:val="single" w:sz="2" w:space="0" w:color="auto"/>
              <w:right w:val="single" w:sz="2" w:space="0" w:color="auto"/>
            </w:tcBorders>
            <w:vAlign w:val="center"/>
          </w:tcPr>
          <w:p w:rsidR="00D26A21" w:rsidRDefault="00D26A21">
            <w:pPr>
              <w:rPr>
                <w:rFonts w:cs="Times New Roman"/>
                <w:b/>
                <w:bCs/>
                <w:i/>
                <w:iCs/>
                <w:sz w:val="18"/>
                <w:szCs w:val="18"/>
              </w:rPr>
            </w:pPr>
          </w:p>
        </w:tc>
      </w:tr>
    </w:tbl>
    <w:p w:rsidR="00D26A21" w:rsidRDefault="00D26A21">
      <w:pPr>
        <w:rPr>
          <w:rFonts w:cs="Times New Roman"/>
          <w:b/>
          <w:bCs/>
          <w:sz w:val="28"/>
          <w:szCs w:val="28"/>
        </w:rPr>
      </w:pPr>
      <w:r>
        <w:rPr>
          <w:rFonts w:cs="Times New Roman"/>
          <w:b/>
          <w:bCs/>
          <w:sz w:val="20"/>
          <w:szCs w:val="20"/>
        </w:rPr>
        <w:t>48.CODUL (CODURILE) EXPLOATAŢIEI/ILOR ZOOTEHNICE ALE MEMBRILOR FERMEI/GOSPODĂRIEI</w:t>
      </w:r>
      <w:r>
        <w:rPr>
          <w:rFonts w:cs="Times New Roman"/>
          <w:b/>
          <w:bCs/>
        </w:rPr>
        <w:t>:</w:t>
      </w:r>
      <w:r>
        <w:rPr>
          <w:rFonts w:cs="Times New Roman"/>
          <w:b/>
          <w:bCs/>
          <w:sz w:val="28"/>
          <w:szCs w:val="28"/>
        </w:rPr>
        <w:t xml:space="preserve">*)                                    </w:t>
      </w:r>
    </w:p>
    <w:p w:rsidR="00D26A21" w:rsidRDefault="00D26A21">
      <w:pPr>
        <w:ind w:left="720"/>
        <w:jc w:val="both"/>
        <w:rPr>
          <w:rFonts w:cs="Times New Roman"/>
          <w:b/>
          <w:bCs/>
          <w:sz w:val="16"/>
          <w:szCs w:val="16"/>
          <w:lang w:val="de-DE"/>
        </w:rPr>
      </w:pPr>
      <w:r>
        <w:rPr>
          <w:rFonts w:cs="Times New Roman"/>
          <w:b/>
          <w:bCs/>
          <w:sz w:val="16"/>
          <w:szCs w:val="16"/>
        </w:rPr>
        <w:t>Identificarea unică a exploatației zootehnice se face prin asocierea CNP/CUI și ID exploatație.</w:t>
      </w:r>
      <w:r>
        <w:rPr>
          <w:rFonts w:cs="Times New Roman"/>
          <w:sz w:val="20"/>
          <w:szCs w:val="20"/>
        </w:rPr>
        <w:t>(</w:t>
      </w:r>
      <w:r>
        <w:rPr>
          <w:rFonts w:cs="Times New Roman"/>
          <w:sz w:val="16"/>
          <w:szCs w:val="16"/>
        </w:rPr>
        <w:t>identificarea exploata</w:t>
      </w:r>
      <w:r>
        <w:rPr>
          <w:rFonts w:ascii="Tahoma" w:hAnsi="Tahoma" w:cs="Tahoma"/>
          <w:sz w:val="16"/>
          <w:szCs w:val="16"/>
        </w:rPr>
        <w:t>ț</w:t>
      </w:r>
      <w:r>
        <w:rPr>
          <w:rFonts w:cs="Times New Roman"/>
          <w:sz w:val="16"/>
          <w:szCs w:val="16"/>
        </w:rPr>
        <w:t>iei/exploata</w:t>
      </w:r>
      <w:r>
        <w:rPr>
          <w:rFonts w:ascii="Tahoma" w:hAnsi="Tahoma" w:cs="Tahoma"/>
          <w:sz w:val="16"/>
          <w:szCs w:val="16"/>
        </w:rPr>
        <w:t>ț</w:t>
      </w:r>
      <w:r>
        <w:rPr>
          <w:rFonts w:cs="Times New Roman"/>
          <w:sz w:val="16"/>
          <w:szCs w:val="16"/>
        </w:rPr>
        <w:t xml:space="preserve">iilor în RNE ale solicitantului </w:t>
      </w:r>
      <w:r>
        <w:rPr>
          <w:rFonts w:ascii="Tahoma" w:hAnsi="Tahoma" w:cs="Tahoma"/>
          <w:sz w:val="16"/>
          <w:szCs w:val="16"/>
        </w:rPr>
        <w:t>ș</w:t>
      </w:r>
      <w:r>
        <w:rPr>
          <w:rFonts w:cs="Times New Roman"/>
          <w:sz w:val="16"/>
          <w:szCs w:val="16"/>
        </w:rPr>
        <w:t xml:space="preserve">i/sau ale membrilor familiei, </w:t>
      </w:r>
      <w:r>
        <w:rPr>
          <w:rFonts w:cs="Times New Roman"/>
          <w:b/>
          <w:bCs/>
          <w:sz w:val="16"/>
          <w:szCs w:val="16"/>
        </w:rPr>
        <w:t>în măsura în care acestea contribuie la activitatea agricolă a solicitantului.Aceste câmpuritrebuie să fie conforme cu înregistrările din RNE</w:t>
      </w:r>
      <w:r>
        <w:rPr>
          <w:rFonts w:cs="Times New Roman"/>
          <w:sz w:val="16"/>
          <w:szCs w:val="16"/>
        </w:rPr>
        <w:t xml:space="preserve">! </w:t>
      </w:r>
      <w:r>
        <w:rPr>
          <w:rFonts w:cs="Times New Roman"/>
          <w:b/>
          <w:bCs/>
          <w:sz w:val="16"/>
          <w:szCs w:val="16"/>
          <w:lang w:val="de-DE"/>
        </w:rPr>
        <w:t xml:space="preserve">Asocierea CNP/CUI și ID exploatație din această rubrică (câmpul 48) nu se mai regăsesc declarate într-o altă cerere unică de plată la cămpul 48)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2585"/>
        <w:gridCol w:w="2585"/>
        <w:gridCol w:w="2587"/>
      </w:tblGrid>
      <w:tr w:rsidR="00D26A21">
        <w:trPr>
          <w:trHeight w:val="268"/>
        </w:trPr>
        <w:tc>
          <w:tcPr>
            <w:tcW w:w="2585" w:type="dxa"/>
          </w:tcPr>
          <w:p w:rsidR="00D26A21" w:rsidRDefault="00D26A21">
            <w:pPr>
              <w:ind w:right="-413"/>
              <w:rPr>
                <w:rFonts w:cs="Times New Roman"/>
                <w:i/>
                <w:iCs/>
                <w:sz w:val="20"/>
                <w:szCs w:val="20"/>
              </w:rPr>
            </w:pPr>
            <w:r>
              <w:rPr>
                <w:rFonts w:cs="Times New Roman"/>
                <w:b/>
                <w:bCs/>
                <w:sz w:val="20"/>
                <w:szCs w:val="20"/>
                <w:lang w:val="fr-FR"/>
              </w:rPr>
              <w:t>CNP/CUI</w:t>
            </w:r>
          </w:p>
        </w:tc>
        <w:tc>
          <w:tcPr>
            <w:tcW w:w="2585" w:type="dxa"/>
          </w:tcPr>
          <w:p w:rsidR="00D26A21" w:rsidRDefault="00D26A21">
            <w:pPr>
              <w:ind w:right="-413"/>
              <w:rPr>
                <w:rFonts w:cs="Times New Roman"/>
                <w:b/>
                <w:bCs/>
                <w:sz w:val="20"/>
                <w:szCs w:val="20"/>
                <w:lang w:val="fr-FR"/>
              </w:rPr>
            </w:pPr>
            <w:r>
              <w:rPr>
                <w:rFonts w:cs="Times New Roman"/>
                <w:b/>
                <w:bCs/>
                <w:sz w:val="20"/>
                <w:szCs w:val="20"/>
                <w:lang w:val="fr-FR"/>
              </w:rPr>
              <w:t>ID exploatație</w:t>
            </w:r>
          </w:p>
        </w:tc>
        <w:tc>
          <w:tcPr>
            <w:tcW w:w="2585" w:type="dxa"/>
          </w:tcPr>
          <w:p w:rsidR="00D26A21" w:rsidRDefault="00D26A21">
            <w:pPr>
              <w:ind w:right="-413"/>
              <w:rPr>
                <w:rFonts w:cs="Times New Roman"/>
                <w:b/>
                <w:bCs/>
                <w:sz w:val="20"/>
                <w:szCs w:val="20"/>
                <w:lang w:val="fr-FR"/>
              </w:rPr>
            </w:pPr>
            <w:r>
              <w:rPr>
                <w:rFonts w:cs="Times New Roman"/>
                <w:b/>
                <w:bCs/>
                <w:sz w:val="20"/>
                <w:szCs w:val="20"/>
                <w:lang w:val="fr-FR"/>
              </w:rPr>
              <w:t>CNP/CUI</w:t>
            </w:r>
          </w:p>
        </w:tc>
        <w:tc>
          <w:tcPr>
            <w:tcW w:w="2587" w:type="dxa"/>
          </w:tcPr>
          <w:p w:rsidR="00D26A21" w:rsidRDefault="00D26A21">
            <w:pPr>
              <w:ind w:right="-413"/>
              <w:rPr>
                <w:rFonts w:cs="Times New Roman"/>
                <w:b/>
                <w:bCs/>
                <w:sz w:val="20"/>
                <w:szCs w:val="20"/>
                <w:lang w:val="fr-FR"/>
              </w:rPr>
            </w:pPr>
            <w:r>
              <w:rPr>
                <w:rFonts w:cs="Times New Roman"/>
                <w:b/>
                <w:bCs/>
                <w:sz w:val="20"/>
                <w:szCs w:val="20"/>
                <w:lang w:val="fr-FR"/>
              </w:rPr>
              <w:t>ID exploatație</w:t>
            </w: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r w:rsidR="00D26A21">
        <w:trPr>
          <w:trHeight w:val="268"/>
        </w:trPr>
        <w:tc>
          <w:tcPr>
            <w:tcW w:w="2585" w:type="dxa"/>
          </w:tcPr>
          <w:p w:rsidR="00D26A21" w:rsidRDefault="00D26A21">
            <w:pPr>
              <w:ind w:right="-413"/>
              <w:rPr>
                <w:rFonts w:cs="Times New Roman"/>
                <w:i/>
                <w:iCs/>
                <w:sz w:val="20"/>
                <w:szCs w:val="20"/>
              </w:rPr>
            </w:pPr>
          </w:p>
        </w:tc>
        <w:tc>
          <w:tcPr>
            <w:tcW w:w="2585" w:type="dxa"/>
          </w:tcPr>
          <w:p w:rsidR="00D26A21" w:rsidRDefault="00D26A21">
            <w:pPr>
              <w:ind w:right="-413"/>
              <w:rPr>
                <w:rFonts w:cs="Times New Roman"/>
                <w:b/>
                <w:bCs/>
                <w:sz w:val="20"/>
                <w:szCs w:val="20"/>
                <w:lang w:val="fr-FR"/>
              </w:rPr>
            </w:pPr>
          </w:p>
        </w:tc>
        <w:tc>
          <w:tcPr>
            <w:tcW w:w="2585" w:type="dxa"/>
          </w:tcPr>
          <w:p w:rsidR="00D26A21" w:rsidRDefault="00D26A21">
            <w:pPr>
              <w:ind w:right="-413"/>
              <w:rPr>
                <w:rFonts w:cs="Times New Roman"/>
                <w:b/>
                <w:bCs/>
                <w:sz w:val="20"/>
                <w:szCs w:val="20"/>
                <w:lang w:val="fr-FR"/>
              </w:rPr>
            </w:pPr>
          </w:p>
        </w:tc>
        <w:tc>
          <w:tcPr>
            <w:tcW w:w="2587" w:type="dxa"/>
          </w:tcPr>
          <w:p w:rsidR="00D26A21" w:rsidRDefault="00D26A21">
            <w:pPr>
              <w:ind w:right="-413"/>
              <w:rPr>
                <w:rFonts w:cs="Times New Roman"/>
                <w:b/>
                <w:bCs/>
                <w:sz w:val="20"/>
                <w:szCs w:val="20"/>
                <w:lang w:val="fr-FR"/>
              </w:rPr>
            </w:pPr>
          </w:p>
        </w:tc>
      </w:tr>
    </w:tbl>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rPr>
          <w:rFonts w:cs="Times New Roman"/>
          <w:vanish/>
        </w:rPr>
      </w:pPr>
    </w:p>
    <w:p w:rsidR="00D26A21" w:rsidRDefault="00D26A21">
      <w:pPr>
        <w:jc w:val="both"/>
        <w:rPr>
          <w:rFonts w:cs="Times New Roman"/>
          <w:b/>
          <w:bCs/>
          <w:i/>
          <w:iCs/>
          <w:sz w:val="14"/>
          <w:szCs w:val="14"/>
        </w:rPr>
      </w:pPr>
    </w:p>
    <w:tbl>
      <w:tblPr>
        <w:tblW w:w="14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5"/>
        <w:gridCol w:w="8713"/>
      </w:tblGrid>
      <w:tr w:rsidR="00D26A21">
        <w:trPr>
          <w:trHeight w:val="309"/>
        </w:trPr>
        <w:tc>
          <w:tcPr>
            <w:tcW w:w="5885" w:type="dxa"/>
          </w:tcPr>
          <w:p w:rsidR="00D26A21" w:rsidRDefault="00D26A21">
            <w:pPr>
              <w:ind w:right="-338"/>
              <w:rPr>
                <w:rFonts w:cs="Times New Roman"/>
                <w:sz w:val="20"/>
                <w:szCs w:val="20"/>
              </w:rPr>
            </w:pPr>
          </w:p>
          <w:p w:rsidR="00D26A21" w:rsidRDefault="00D26A21">
            <w:pPr>
              <w:ind w:right="-338"/>
              <w:rPr>
                <w:rFonts w:cs="Times New Roman"/>
                <w:sz w:val="20"/>
                <w:szCs w:val="20"/>
              </w:rPr>
            </w:pPr>
            <w:r>
              <w:rPr>
                <w:rFonts w:cs="Times New Roman"/>
                <w:sz w:val="20"/>
                <w:szCs w:val="20"/>
              </w:rPr>
              <w:t xml:space="preserve">Motivul schimbării: </w:t>
            </w:r>
          </w:p>
          <w:p w:rsidR="00D26A21" w:rsidRDefault="00D26A21">
            <w:pPr>
              <w:ind w:right="-338"/>
              <w:rPr>
                <w:rFonts w:cs="Times New Roman"/>
                <w:sz w:val="20"/>
                <w:szCs w:val="20"/>
              </w:rPr>
            </w:pPr>
          </w:p>
          <w:p w:rsidR="00D26A21" w:rsidRDefault="00D26A21">
            <w:pPr>
              <w:ind w:right="-338"/>
              <w:rPr>
                <w:rFonts w:cs="Times New Roman"/>
                <w:sz w:val="20"/>
                <w:szCs w:val="20"/>
              </w:rPr>
            </w:pPr>
          </w:p>
          <w:p w:rsidR="00D26A21" w:rsidRDefault="00D26A21">
            <w:pPr>
              <w:ind w:right="54"/>
              <w:jc w:val="both"/>
              <w:rPr>
                <w:rFonts w:cs="Times New Roman"/>
                <w:sz w:val="20"/>
                <w:szCs w:val="20"/>
              </w:rPr>
            </w:pPr>
            <w:r>
              <w:rPr>
                <w:rFonts w:cs="Times New Roman"/>
                <w:b/>
                <w:bCs/>
                <w:i/>
                <w:iCs/>
                <w:sz w:val="18"/>
                <w:szCs w:val="18"/>
              </w:rPr>
              <w:t>Solicit modificarea cererii iniţiale şi prezint documentele justificative aferente modificării aduse cererii</w:t>
            </w:r>
          </w:p>
        </w:tc>
        <w:tc>
          <w:tcPr>
            <w:tcW w:w="8713" w:type="dxa"/>
          </w:tcPr>
          <w:p w:rsidR="00D26A21" w:rsidRDefault="00D26A21">
            <w:pPr>
              <w:pBdr>
                <w:bottom w:val="single" w:sz="12" w:space="1" w:color="auto"/>
              </w:pBdr>
              <w:ind w:right="-338"/>
              <w:rPr>
                <w:rFonts w:cs="Times New Roman"/>
                <w:sz w:val="20"/>
                <w:szCs w:val="20"/>
              </w:rPr>
            </w:pPr>
            <w:r>
              <w:rPr>
                <w:rFonts w:cs="Times New Roman"/>
                <w:sz w:val="20"/>
                <w:szCs w:val="20"/>
              </w:rPr>
              <w:t>Nume şi prenume fermier (în clar)</w:t>
            </w:r>
          </w:p>
          <w:p w:rsidR="00D26A21" w:rsidRDefault="00D26A21">
            <w:pPr>
              <w:pBdr>
                <w:bottom w:val="single" w:sz="12" w:space="1" w:color="auto"/>
              </w:pBdr>
              <w:ind w:right="-338"/>
              <w:rPr>
                <w:rFonts w:cs="Times New Roman"/>
                <w:sz w:val="20"/>
                <w:szCs w:val="20"/>
              </w:rPr>
            </w:pPr>
            <w:r>
              <w:rPr>
                <w:rFonts w:cs="Times New Roman"/>
                <w:sz w:val="20"/>
                <w:szCs w:val="20"/>
              </w:rPr>
              <w:t>Semnătura</w:t>
            </w:r>
          </w:p>
          <w:p w:rsidR="00D26A21" w:rsidRDefault="00D26A21">
            <w:pPr>
              <w:pBdr>
                <w:bottom w:val="single" w:sz="12" w:space="1" w:color="auto"/>
              </w:pBdr>
              <w:ind w:right="-338"/>
              <w:rPr>
                <w:rFonts w:cs="Times New Roman"/>
                <w:sz w:val="20"/>
                <w:szCs w:val="20"/>
              </w:rPr>
            </w:pPr>
            <w:r>
              <w:rPr>
                <w:rFonts w:cs="Times New Roman"/>
                <w:sz w:val="20"/>
                <w:szCs w:val="20"/>
              </w:rPr>
              <w:t>Data:</w:t>
            </w:r>
          </w:p>
          <w:p w:rsidR="00D26A21" w:rsidRDefault="00D26A21">
            <w:pPr>
              <w:ind w:right="-338"/>
              <w:rPr>
                <w:rFonts w:cs="Times New Roman"/>
                <w:sz w:val="20"/>
                <w:szCs w:val="20"/>
              </w:rPr>
            </w:pPr>
            <w:r>
              <w:rPr>
                <w:rFonts w:cs="Times New Roman"/>
                <w:sz w:val="20"/>
                <w:szCs w:val="20"/>
              </w:rPr>
              <w:t>Controlul vizual a fost realizat de (nume şi prenume funcţionar APIA) ..........................</w:t>
            </w:r>
          </w:p>
          <w:p w:rsidR="00D26A21" w:rsidRDefault="00D26A21">
            <w:pPr>
              <w:ind w:right="-338"/>
              <w:rPr>
                <w:rFonts w:cs="Times New Roman"/>
                <w:sz w:val="20"/>
                <w:szCs w:val="20"/>
              </w:rPr>
            </w:pPr>
            <w:r>
              <w:rPr>
                <w:rFonts w:cs="Times New Roman"/>
                <w:sz w:val="20"/>
                <w:szCs w:val="20"/>
              </w:rPr>
              <w:t>....................................................................................../Semnătură. ….....…...………....</w:t>
            </w:r>
          </w:p>
          <w:p w:rsidR="00D26A21" w:rsidRDefault="00D26A21">
            <w:pPr>
              <w:ind w:right="-338"/>
              <w:rPr>
                <w:rFonts w:cs="Times New Roman"/>
                <w:sz w:val="20"/>
                <w:szCs w:val="20"/>
              </w:rPr>
            </w:pPr>
            <w:r>
              <w:rPr>
                <w:rFonts w:cs="Times New Roman"/>
                <w:sz w:val="20"/>
                <w:szCs w:val="20"/>
              </w:rPr>
              <w:t>Formularul M1.1 a fost prelucrat în baza de date IACS de către:(nume şi prenume funcţionar APIA) ........................................................................../Semnătura................................</w:t>
            </w:r>
          </w:p>
        </w:tc>
      </w:tr>
    </w:tbl>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tabs>
          <w:tab w:val="left" w:pos="1380"/>
        </w:tabs>
        <w:rPr>
          <w:rFonts w:cs="Times New Roman"/>
        </w:rPr>
      </w:pPr>
    </w:p>
    <w:p w:rsidR="00D26A21" w:rsidRDefault="00D26A21">
      <w:pPr>
        <w:pStyle w:val="Heading2"/>
        <w:rPr>
          <w:rFonts w:ascii="Times New Roman" w:hAnsi="Times New Roman" w:cs="Times New Roman"/>
        </w:rPr>
      </w:pPr>
      <w:bookmarkStart w:id="189" w:name="_Toc432508590"/>
      <w:bookmarkStart w:id="190" w:name="_Toc433969861"/>
      <w:bookmarkStart w:id="191" w:name="_Toc66782009"/>
      <w:r>
        <w:t xml:space="preserve">ANEXA NR. </w:t>
      </w:r>
      <w:bookmarkEnd w:id="189"/>
      <w:bookmarkEnd w:id="190"/>
      <w:r>
        <w:t>3.2</w:t>
      </w:r>
      <w:bookmarkEnd w:id="191"/>
    </w:p>
    <w:p w:rsidR="00D26A21" w:rsidRDefault="00D26A21">
      <w:pPr>
        <w:rPr>
          <w:rFonts w:cs="Times New Roman"/>
        </w:rPr>
      </w:pPr>
    </w:p>
    <w:p w:rsidR="00D26A21" w:rsidRDefault="00D26A21">
      <w:pPr>
        <w:rPr>
          <w:rFonts w:cs="Times New Roman"/>
          <w:b/>
          <w:bCs/>
        </w:rPr>
      </w:pPr>
      <w:r>
        <w:rPr>
          <w:rFonts w:cs="Times New Roman"/>
          <w:b/>
          <w:bCs/>
        </w:rPr>
        <w:t>Formular M1.2 -SCHIMBAREA DECLARAŢIEI PRIVIND APA PENTRU IRIGAŢII 2021</w:t>
      </w:r>
    </w:p>
    <w:p w:rsidR="00D26A21" w:rsidRDefault="00D26A21">
      <w:pPr>
        <w:ind w:right="-338"/>
        <w:rPr>
          <w:rFonts w:cs="Times New Roman"/>
        </w:rPr>
      </w:pPr>
    </w:p>
    <w:p w:rsidR="00D26A21" w:rsidRDefault="00D26A21">
      <w:pPr>
        <w:ind w:right="-338"/>
        <w:rPr>
          <w:rFonts w:cs="Times New Roman"/>
        </w:rPr>
      </w:pPr>
      <w:r>
        <w:rPr>
          <w:rFonts w:cs="Times New Roman"/>
        </w:rPr>
        <w:t>Nume şi Prenume funcţionar APIA:</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Ştampilă – data primirii la Centru local/judeţean APIA</w:t>
      </w:r>
    </w:p>
    <w:p w:rsidR="00D26A21" w:rsidRDefault="00D26A21">
      <w:pPr>
        <w:ind w:right="-338"/>
        <w:rPr>
          <w:rFonts w:cs="Times New Roman"/>
        </w:rPr>
      </w:pPr>
      <w:r>
        <w:rPr>
          <w:rFonts w:cs="Times New Roman"/>
        </w:rPr>
        <w:t>Semnătura:</w:t>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b/>
          <w:bCs/>
          <w:i/>
          <w:iCs/>
        </w:rPr>
        <w:tab/>
      </w:r>
      <w:r>
        <w:rPr>
          <w:rFonts w:cs="Times New Roman"/>
        </w:rPr>
        <w:t>Nr.................../data din Registratura IACS..............................</w:t>
      </w:r>
    </w:p>
    <w:p w:rsidR="00D26A21" w:rsidRDefault="00D26A21">
      <w:pPr>
        <w:ind w:right="-338"/>
        <w:rPr>
          <w:rFonts w:cs="Times New Roman"/>
        </w:rPr>
      </w:pPr>
    </w:p>
    <w:tbl>
      <w:tblPr>
        <w:tblW w:w="146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49"/>
        <w:gridCol w:w="6204"/>
      </w:tblGrid>
      <w:tr w:rsidR="00D26A21">
        <w:trPr>
          <w:trHeight w:val="258"/>
        </w:trPr>
        <w:tc>
          <w:tcPr>
            <w:tcW w:w="8449" w:type="dxa"/>
          </w:tcPr>
          <w:p w:rsidR="00D26A21" w:rsidRDefault="00D26A21">
            <w:pPr>
              <w:ind w:right="-338"/>
              <w:rPr>
                <w:rFonts w:cs="Times New Roman"/>
                <w:sz w:val="20"/>
                <w:szCs w:val="20"/>
              </w:rPr>
            </w:pPr>
            <w:r>
              <w:rPr>
                <w:rFonts w:cs="Times New Roman"/>
                <w:sz w:val="20"/>
                <w:szCs w:val="20"/>
              </w:rPr>
              <w:t>Nume şi prenume fermier/Denumire exploataţie</w:t>
            </w:r>
          </w:p>
        </w:tc>
        <w:tc>
          <w:tcPr>
            <w:tcW w:w="6204" w:type="dxa"/>
          </w:tcPr>
          <w:p w:rsidR="00D26A21" w:rsidRDefault="00D26A21">
            <w:pPr>
              <w:ind w:right="-338"/>
              <w:rPr>
                <w:rFonts w:cs="Times New Roman"/>
                <w:sz w:val="20"/>
                <w:szCs w:val="20"/>
              </w:rPr>
            </w:pPr>
            <w:r>
              <w:rPr>
                <w:rFonts w:cs="Times New Roman"/>
                <w:sz w:val="20"/>
                <w:szCs w:val="20"/>
              </w:rPr>
              <w:t>RO .............................................</w:t>
            </w:r>
          </w:p>
        </w:tc>
      </w:tr>
      <w:tr w:rsidR="00D26A21">
        <w:trPr>
          <w:trHeight w:val="258"/>
        </w:trPr>
        <w:tc>
          <w:tcPr>
            <w:tcW w:w="14653" w:type="dxa"/>
            <w:gridSpan w:val="2"/>
          </w:tcPr>
          <w:p w:rsidR="00D26A21" w:rsidRDefault="00D26A21">
            <w:pPr>
              <w:ind w:right="-338"/>
              <w:rPr>
                <w:rFonts w:cs="Times New Roman"/>
                <w:sz w:val="20"/>
                <w:szCs w:val="20"/>
              </w:rPr>
            </w:pPr>
            <w:r>
              <w:rPr>
                <w:rFonts w:cs="Times New Roman"/>
                <w:sz w:val="20"/>
                <w:szCs w:val="20"/>
              </w:rPr>
              <w:t>Adresa:</w:t>
            </w:r>
          </w:p>
        </w:tc>
      </w:tr>
    </w:tbl>
    <w:p w:rsidR="00D26A21" w:rsidRDefault="00D26A21">
      <w:pPr>
        <w:ind w:right="-338"/>
        <w:rPr>
          <w:rFonts w:cs="Times New Roman"/>
          <w:b/>
          <w:bCs/>
          <w:sz w:val="20"/>
          <w:szCs w:val="20"/>
        </w:rPr>
      </w:pPr>
    </w:p>
    <w:p w:rsidR="00D26A21" w:rsidRDefault="00D26A21">
      <w:pPr>
        <w:ind w:right="-338"/>
        <w:rPr>
          <w:rFonts w:cs="Times New Roman"/>
          <w:b/>
          <w:bCs/>
          <w:sz w:val="20"/>
          <w:szCs w:val="20"/>
        </w:rPr>
      </w:pPr>
      <w:r>
        <w:rPr>
          <w:rFonts w:cs="Times New Roman"/>
          <w:b/>
          <w:bCs/>
          <w:sz w:val="20"/>
          <w:szCs w:val="20"/>
        </w:rPr>
        <w:t>Înainte: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22"/>
        <w:gridCol w:w="2391"/>
      </w:tblGrid>
      <w:tr w:rsidR="00D26A21">
        <w:trPr>
          <w:trHeight w:val="544"/>
        </w:trPr>
        <w:tc>
          <w:tcPr>
            <w:tcW w:w="8022" w:type="dxa"/>
          </w:tcPr>
          <w:p w:rsidR="00D26A21" w:rsidRDefault="00D26A21">
            <w:pPr>
              <w:ind w:right="-413"/>
              <w:rPr>
                <w:rFonts w:cs="Times New Roman"/>
                <w:b/>
                <w:bCs/>
                <w:sz w:val="20"/>
                <w:szCs w:val="20"/>
              </w:rPr>
            </w:pPr>
            <w:r>
              <w:rPr>
                <w:rFonts w:cs="Times New Roman"/>
                <w:i/>
                <w:iCs/>
                <w:sz w:val="16"/>
                <w:szCs w:val="16"/>
              </w:rPr>
              <w:t xml:space="preserve">46. </w:t>
            </w:r>
            <w:r>
              <w:rPr>
                <w:rFonts w:cs="Times New Roman"/>
                <w:b/>
                <w:bCs/>
              </w:rPr>
              <w:t>Utilizaţi apă pentru irigaţii în agricultură ? *)</w:t>
            </w:r>
          </w:p>
          <w:p w:rsidR="00D26A21" w:rsidRDefault="00D26A21">
            <w:pPr>
              <w:ind w:right="-413"/>
              <w:rPr>
                <w:rFonts w:cs="Times New Roman"/>
                <w:i/>
                <w:iCs/>
                <w:sz w:val="16"/>
                <w:szCs w:val="16"/>
              </w:rPr>
            </w:pPr>
            <w:r>
              <w:rPr>
                <w:rFonts w:cs="Times New Roman"/>
                <w:sz w:val="16"/>
                <w:szCs w:val="16"/>
              </w:rPr>
              <w:t>(</w:t>
            </w:r>
            <w:r>
              <w:rPr>
                <w:rFonts w:cs="Times New Roman"/>
                <w:i/>
                <w:iCs/>
                <w:sz w:val="16"/>
                <w:szCs w:val="16"/>
              </w:rPr>
              <w:t>dacă bifa</w:t>
            </w:r>
            <w:r>
              <w:rPr>
                <w:rFonts w:ascii="Tahoma" w:hAnsi="Tahoma" w:cs="Tahoma"/>
                <w:i/>
                <w:iCs/>
                <w:sz w:val="16"/>
                <w:szCs w:val="16"/>
              </w:rPr>
              <w:t>ț</w:t>
            </w:r>
            <w:r>
              <w:rPr>
                <w:rFonts w:cs="Times New Roman"/>
                <w:i/>
                <w:iCs/>
                <w:sz w:val="16"/>
                <w:szCs w:val="16"/>
              </w:rPr>
              <w:t>i cu ”DA” ve</w:t>
            </w:r>
            <w:r>
              <w:rPr>
                <w:rFonts w:ascii="Tahoma" w:hAnsi="Tahoma" w:cs="Tahoma"/>
                <w:i/>
                <w:iCs/>
                <w:sz w:val="16"/>
                <w:szCs w:val="16"/>
              </w:rPr>
              <w:t>ț</w:t>
            </w:r>
            <w:r>
              <w:rPr>
                <w:rFonts w:cs="Times New Roman"/>
                <w:i/>
                <w:iCs/>
                <w:sz w:val="16"/>
                <w:szCs w:val="16"/>
              </w:rPr>
              <w:t xml:space="preserve">i prezenta </w:t>
            </w:r>
            <w:r>
              <w:rPr>
                <w:rFonts w:ascii="Tahoma" w:hAnsi="Tahoma" w:cs="Tahoma"/>
                <w:i/>
                <w:iCs/>
                <w:sz w:val="16"/>
                <w:szCs w:val="16"/>
              </w:rPr>
              <w:t>ș</w:t>
            </w:r>
            <w:r>
              <w:rPr>
                <w:rFonts w:cs="Times New Roman"/>
                <w:i/>
                <w:iCs/>
                <w:sz w:val="16"/>
                <w:szCs w:val="16"/>
              </w:rPr>
              <w:t>i documentele doveditoare ale dreptului de a utiliza apa pentru iriga</w:t>
            </w:r>
            <w:r>
              <w:rPr>
                <w:rFonts w:ascii="Tahoma" w:hAnsi="Tahoma" w:cs="Tahoma"/>
                <w:i/>
                <w:iCs/>
                <w:sz w:val="16"/>
                <w:szCs w:val="16"/>
              </w:rPr>
              <w:t>ț</w:t>
            </w:r>
            <w:r>
              <w:rPr>
                <w:rFonts w:cs="Times New Roman"/>
                <w:i/>
                <w:iCs/>
                <w:sz w:val="16"/>
                <w:szCs w:val="16"/>
              </w:rPr>
              <w:t>ii)</w:t>
            </w:r>
          </w:p>
        </w:tc>
        <w:tc>
          <w:tcPr>
            <w:tcW w:w="2391" w:type="dxa"/>
          </w:tcPr>
          <w:p w:rsidR="00D26A21" w:rsidRDefault="00D26A21">
            <w:pPr>
              <w:ind w:right="-413"/>
              <w:rPr>
                <w:rFonts w:cs="Times New Roman"/>
                <w:noProof/>
              </w:rPr>
            </w:pPr>
            <w:r>
              <w:rPr>
                <w:noProof/>
              </w:rPr>
              <w:pict>
                <v:rect id="Rectangle 5" o:spid="_x0000_s1026" style="position:absolute;margin-left:47.4pt;margin-top:15.6pt;width:9.65pt;height:9.05pt;z-index:251661312;visibility:visible;mso-position-horizontal-relative:text;mso-position-vertical-relative:text" filled="f" strokeweight=".5pt"/>
              </w:pict>
            </w:r>
            <w:r>
              <w:rPr>
                <w:noProof/>
              </w:rPr>
              <w:pict>
                <v:rect id="Rectangle 6" o:spid="_x0000_s1027" style="position:absolute;margin-left:8.55pt;margin-top:16.3pt;width:9.65pt;height:9.05pt;z-index:251660288;visibility:visible;mso-position-horizontal-relative:text;mso-position-vertical-relative:text" filled="f" strokeweight=".5pt"/>
              </w:pict>
            </w:r>
            <w:r>
              <w:rPr>
                <w:rFonts w:cs="Times New Roman"/>
                <w:b/>
                <w:bCs/>
                <w:noProof/>
              </w:rPr>
              <w:t xml:space="preserve">  Da Nu</w:t>
            </w:r>
          </w:p>
        </w:tc>
      </w:tr>
    </w:tbl>
    <w:p w:rsidR="00D26A21" w:rsidRDefault="00D26A21">
      <w:pPr>
        <w:ind w:right="-338"/>
        <w:rPr>
          <w:rFonts w:cs="Times New Roman"/>
          <w:b/>
          <w:bCs/>
          <w:sz w:val="20"/>
          <w:szCs w:val="20"/>
        </w:rPr>
      </w:pPr>
    </w:p>
    <w:p w:rsidR="00D26A21" w:rsidRDefault="00D26A21">
      <w:pPr>
        <w:ind w:right="-338"/>
        <w:rPr>
          <w:rFonts w:cs="Times New Roman"/>
          <w:b/>
          <w:bCs/>
          <w:sz w:val="20"/>
          <w:szCs w:val="20"/>
        </w:rPr>
      </w:pPr>
    </w:p>
    <w:p w:rsidR="00D26A21" w:rsidRDefault="00D26A21">
      <w:pPr>
        <w:ind w:right="-338"/>
        <w:rPr>
          <w:rFonts w:cs="Times New Roman"/>
          <w:b/>
          <w:bCs/>
          <w:sz w:val="20"/>
          <w:szCs w:val="20"/>
        </w:rPr>
      </w:pPr>
      <w:r>
        <w:rPr>
          <w:rFonts w:cs="Times New Roman"/>
          <w:b/>
          <w:bCs/>
          <w:sz w:val="20"/>
          <w:szCs w:val="20"/>
        </w:rPr>
        <w:t>După: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9"/>
        <w:gridCol w:w="2378"/>
      </w:tblGrid>
      <w:tr w:rsidR="00D26A21">
        <w:trPr>
          <w:trHeight w:val="582"/>
        </w:trPr>
        <w:tc>
          <w:tcPr>
            <w:tcW w:w="7979" w:type="dxa"/>
          </w:tcPr>
          <w:p w:rsidR="00D26A21" w:rsidRDefault="00D26A21">
            <w:pPr>
              <w:ind w:right="-413"/>
              <w:rPr>
                <w:rFonts w:cs="Times New Roman"/>
                <w:b/>
                <w:bCs/>
                <w:sz w:val="20"/>
                <w:szCs w:val="20"/>
              </w:rPr>
            </w:pPr>
            <w:r>
              <w:rPr>
                <w:rFonts w:cs="Times New Roman"/>
                <w:i/>
                <w:iCs/>
                <w:sz w:val="16"/>
                <w:szCs w:val="16"/>
              </w:rPr>
              <w:t xml:space="preserve">46. </w:t>
            </w:r>
            <w:r>
              <w:rPr>
                <w:rFonts w:cs="Times New Roman"/>
                <w:b/>
                <w:bCs/>
              </w:rPr>
              <w:t>Utilizaţi apă pentru irigaţii în agricultură ? *)</w:t>
            </w:r>
          </w:p>
          <w:p w:rsidR="00D26A21" w:rsidRDefault="00D26A21">
            <w:pPr>
              <w:ind w:right="-413"/>
              <w:rPr>
                <w:rFonts w:cs="Times New Roman"/>
                <w:i/>
                <w:iCs/>
                <w:sz w:val="16"/>
                <w:szCs w:val="16"/>
              </w:rPr>
            </w:pPr>
            <w:r>
              <w:rPr>
                <w:rFonts w:cs="Times New Roman"/>
                <w:sz w:val="16"/>
                <w:szCs w:val="16"/>
              </w:rPr>
              <w:t>(</w:t>
            </w:r>
            <w:r>
              <w:rPr>
                <w:rFonts w:cs="Times New Roman"/>
                <w:i/>
                <w:iCs/>
                <w:sz w:val="16"/>
                <w:szCs w:val="16"/>
              </w:rPr>
              <w:t>dacă bifa</w:t>
            </w:r>
            <w:r>
              <w:rPr>
                <w:rFonts w:ascii="Tahoma" w:hAnsi="Tahoma" w:cs="Tahoma"/>
                <w:i/>
                <w:iCs/>
                <w:sz w:val="16"/>
                <w:szCs w:val="16"/>
              </w:rPr>
              <w:t>ț</w:t>
            </w:r>
            <w:r>
              <w:rPr>
                <w:rFonts w:cs="Times New Roman"/>
                <w:i/>
                <w:iCs/>
                <w:sz w:val="16"/>
                <w:szCs w:val="16"/>
              </w:rPr>
              <w:t>i cu ”DA” ve</w:t>
            </w:r>
            <w:r>
              <w:rPr>
                <w:rFonts w:ascii="Tahoma" w:hAnsi="Tahoma" w:cs="Tahoma"/>
                <w:i/>
                <w:iCs/>
                <w:sz w:val="16"/>
                <w:szCs w:val="16"/>
              </w:rPr>
              <w:t>ț</w:t>
            </w:r>
            <w:r>
              <w:rPr>
                <w:rFonts w:cs="Times New Roman"/>
                <w:i/>
                <w:iCs/>
                <w:sz w:val="16"/>
                <w:szCs w:val="16"/>
              </w:rPr>
              <w:t xml:space="preserve">i prezenta </w:t>
            </w:r>
            <w:r>
              <w:rPr>
                <w:rFonts w:ascii="Tahoma" w:hAnsi="Tahoma" w:cs="Tahoma"/>
                <w:i/>
                <w:iCs/>
                <w:sz w:val="16"/>
                <w:szCs w:val="16"/>
              </w:rPr>
              <w:t>ș</w:t>
            </w:r>
            <w:r>
              <w:rPr>
                <w:rFonts w:cs="Times New Roman"/>
                <w:i/>
                <w:iCs/>
                <w:sz w:val="16"/>
                <w:szCs w:val="16"/>
              </w:rPr>
              <w:t>i documentele doveditoare ale dreptului de a utiliza apa pentru iriga</w:t>
            </w:r>
            <w:r>
              <w:rPr>
                <w:rFonts w:ascii="Tahoma" w:hAnsi="Tahoma" w:cs="Tahoma"/>
                <w:i/>
                <w:iCs/>
                <w:sz w:val="16"/>
                <w:szCs w:val="16"/>
              </w:rPr>
              <w:t>ț</w:t>
            </w:r>
            <w:r>
              <w:rPr>
                <w:rFonts w:cs="Times New Roman"/>
                <w:i/>
                <w:iCs/>
                <w:sz w:val="16"/>
                <w:szCs w:val="16"/>
              </w:rPr>
              <w:t>ii)</w:t>
            </w:r>
          </w:p>
        </w:tc>
        <w:tc>
          <w:tcPr>
            <w:tcW w:w="2378" w:type="dxa"/>
          </w:tcPr>
          <w:p w:rsidR="00D26A21" w:rsidRDefault="00D26A21">
            <w:pPr>
              <w:ind w:right="-413"/>
              <w:rPr>
                <w:rFonts w:cs="Times New Roman"/>
                <w:noProof/>
              </w:rPr>
            </w:pPr>
            <w:r>
              <w:rPr>
                <w:noProof/>
              </w:rPr>
              <w:pict>
                <v:rect id="Rectangle 7" o:spid="_x0000_s1028" style="position:absolute;margin-left:47.4pt;margin-top:15.6pt;width:9.65pt;height:9.05pt;z-index:251663360;visibility:visible;mso-position-horizontal-relative:text;mso-position-vertical-relative:text" filled="f" strokeweight=".5pt"/>
              </w:pict>
            </w:r>
            <w:r>
              <w:rPr>
                <w:noProof/>
              </w:rPr>
              <w:pict>
                <v:rect id="Rectangle 8" o:spid="_x0000_s1029" style="position:absolute;margin-left:8.55pt;margin-top:16.3pt;width:9.65pt;height:9.05pt;z-index:251662336;visibility:visible;mso-position-horizontal-relative:text;mso-position-vertical-relative:text" filled="f" strokeweight=".5pt"/>
              </w:pict>
            </w:r>
            <w:r>
              <w:rPr>
                <w:rFonts w:cs="Times New Roman"/>
                <w:b/>
                <w:bCs/>
                <w:noProof/>
              </w:rPr>
              <w:t xml:space="preserve">  Da Nu</w:t>
            </w:r>
          </w:p>
        </w:tc>
      </w:tr>
    </w:tbl>
    <w:p w:rsidR="00D26A21" w:rsidRDefault="00D26A21">
      <w:pPr>
        <w:ind w:right="-338"/>
        <w:rPr>
          <w:rFonts w:cs="Times New Roman"/>
          <w:b/>
          <w:bCs/>
          <w:sz w:val="20"/>
          <w:szCs w:val="20"/>
        </w:rPr>
      </w:pPr>
    </w:p>
    <w:p w:rsidR="00D26A21" w:rsidRDefault="00D26A21">
      <w:pPr>
        <w:ind w:right="-338"/>
        <w:rPr>
          <w:rFonts w:cs="Times New Roman"/>
        </w:rPr>
      </w:pPr>
    </w:p>
    <w:tbl>
      <w:tblPr>
        <w:tblW w:w="14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79"/>
        <w:gridCol w:w="8719"/>
      </w:tblGrid>
      <w:tr w:rsidR="00D26A21">
        <w:trPr>
          <w:trHeight w:val="295"/>
        </w:trPr>
        <w:tc>
          <w:tcPr>
            <w:tcW w:w="5879" w:type="dxa"/>
          </w:tcPr>
          <w:p w:rsidR="00D26A21" w:rsidRDefault="00D26A21">
            <w:pPr>
              <w:ind w:right="-338"/>
              <w:rPr>
                <w:rFonts w:cs="Times New Roman"/>
                <w:sz w:val="20"/>
                <w:szCs w:val="20"/>
              </w:rPr>
            </w:pPr>
          </w:p>
          <w:p w:rsidR="00D26A21" w:rsidRDefault="00D26A21">
            <w:pPr>
              <w:ind w:right="-338"/>
              <w:rPr>
                <w:rFonts w:cs="Times New Roman"/>
                <w:sz w:val="20"/>
                <w:szCs w:val="20"/>
              </w:rPr>
            </w:pPr>
            <w:r>
              <w:rPr>
                <w:rFonts w:cs="Times New Roman"/>
                <w:sz w:val="20"/>
                <w:szCs w:val="20"/>
              </w:rPr>
              <w:t xml:space="preserve">Motivul schimbării: </w:t>
            </w:r>
          </w:p>
          <w:p w:rsidR="00D26A21" w:rsidRDefault="00D26A21">
            <w:pPr>
              <w:ind w:right="-338"/>
              <w:rPr>
                <w:rFonts w:cs="Times New Roman"/>
                <w:sz w:val="20"/>
                <w:szCs w:val="20"/>
              </w:rPr>
            </w:pPr>
          </w:p>
          <w:p w:rsidR="00D26A21" w:rsidRDefault="00D26A21">
            <w:pPr>
              <w:ind w:right="-338"/>
              <w:rPr>
                <w:rFonts w:cs="Times New Roman"/>
                <w:sz w:val="20"/>
                <w:szCs w:val="20"/>
              </w:rPr>
            </w:pPr>
          </w:p>
          <w:p w:rsidR="00D26A21" w:rsidRDefault="00D26A21">
            <w:pPr>
              <w:ind w:right="54"/>
              <w:jc w:val="both"/>
              <w:rPr>
                <w:rFonts w:cs="Times New Roman"/>
                <w:sz w:val="20"/>
                <w:szCs w:val="20"/>
              </w:rPr>
            </w:pPr>
            <w:r>
              <w:rPr>
                <w:rFonts w:cs="Times New Roman"/>
                <w:b/>
                <w:bCs/>
                <w:i/>
                <w:iCs/>
                <w:sz w:val="18"/>
                <w:szCs w:val="18"/>
              </w:rPr>
              <w:t>Solicit modificarea cererii iniţiale şi prezint documentele justificative aferente modificării aduse cererii</w:t>
            </w:r>
          </w:p>
        </w:tc>
        <w:tc>
          <w:tcPr>
            <w:tcW w:w="8719" w:type="dxa"/>
          </w:tcPr>
          <w:p w:rsidR="00D26A21" w:rsidRDefault="00D26A21">
            <w:pPr>
              <w:pBdr>
                <w:bottom w:val="single" w:sz="12" w:space="1" w:color="auto"/>
              </w:pBdr>
              <w:ind w:right="-338"/>
              <w:rPr>
                <w:rFonts w:cs="Times New Roman"/>
                <w:sz w:val="20"/>
                <w:szCs w:val="20"/>
              </w:rPr>
            </w:pPr>
            <w:r>
              <w:rPr>
                <w:rFonts w:cs="Times New Roman"/>
                <w:sz w:val="20"/>
                <w:szCs w:val="20"/>
              </w:rPr>
              <w:t>Nume şi prenume fermier (în clar)</w:t>
            </w:r>
          </w:p>
          <w:p w:rsidR="00D26A21" w:rsidRDefault="00D26A21">
            <w:pPr>
              <w:pBdr>
                <w:bottom w:val="single" w:sz="12" w:space="1" w:color="auto"/>
              </w:pBdr>
              <w:ind w:right="-338"/>
              <w:rPr>
                <w:rFonts w:cs="Times New Roman"/>
                <w:sz w:val="20"/>
                <w:szCs w:val="20"/>
              </w:rPr>
            </w:pPr>
            <w:r>
              <w:rPr>
                <w:rFonts w:cs="Times New Roman"/>
                <w:sz w:val="20"/>
                <w:szCs w:val="20"/>
              </w:rPr>
              <w:t>Semnătura</w:t>
            </w:r>
          </w:p>
          <w:p w:rsidR="00D26A21" w:rsidRDefault="00D26A21">
            <w:pPr>
              <w:pBdr>
                <w:bottom w:val="single" w:sz="12" w:space="1" w:color="auto"/>
              </w:pBdr>
              <w:ind w:right="-338"/>
              <w:rPr>
                <w:rFonts w:cs="Times New Roman"/>
                <w:sz w:val="20"/>
                <w:szCs w:val="20"/>
              </w:rPr>
            </w:pPr>
            <w:r>
              <w:rPr>
                <w:rFonts w:cs="Times New Roman"/>
                <w:sz w:val="20"/>
                <w:szCs w:val="20"/>
              </w:rPr>
              <w:t>Data:</w:t>
            </w:r>
          </w:p>
          <w:p w:rsidR="00D26A21" w:rsidRDefault="00D26A21">
            <w:pPr>
              <w:ind w:right="-338"/>
              <w:rPr>
                <w:rFonts w:cs="Times New Roman"/>
                <w:sz w:val="20"/>
                <w:szCs w:val="20"/>
              </w:rPr>
            </w:pPr>
            <w:r>
              <w:rPr>
                <w:rFonts w:cs="Times New Roman"/>
                <w:sz w:val="20"/>
                <w:szCs w:val="20"/>
              </w:rPr>
              <w:t>Controlul vizual a fost realizat de (nume şi prenume funcţionar APIA) ..........................</w:t>
            </w:r>
          </w:p>
          <w:p w:rsidR="00D26A21" w:rsidRDefault="00D26A21">
            <w:pPr>
              <w:ind w:right="-338"/>
              <w:rPr>
                <w:rFonts w:cs="Times New Roman"/>
                <w:sz w:val="20"/>
                <w:szCs w:val="20"/>
              </w:rPr>
            </w:pPr>
            <w:r>
              <w:rPr>
                <w:rFonts w:cs="Times New Roman"/>
                <w:sz w:val="20"/>
                <w:szCs w:val="20"/>
              </w:rPr>
              <w:t>....................................................................................../Semnătură. ….....…...………....</w:t>
            </w:r>
          </w:p>
          <w:p w:rsidR="00D26A21" w:rsidRDefault="00D26A21">
            <w:pPr>
              <w:ind w:right="-338"/>
              <w:rPr>
                <w:rFonts w:cs="Times New Roman"/>
                <w:sz w:val="20"/>
                <w:szCs w:val="20"/>
              </w:rPr>
            </w:pPr>
            <w:r>
              <w:rPr>
                <w:rFonts w:cs="Times New Roman"/>
                <w:sz w:val="20"/>
                <w:szCs w:val="20"/>
              </w:rPr>
              <w:t>Formularul M1.2 a fost prelucrat în baza de date IACS de către:(nume şi prenume funcţionar APIA) ........................................................................../Semnătura................................</w:t>
            </w:r>
          </w:p>
        </w:tc>
      </w:tr>
    </w:tbl>
    <w:p w:rsidR="00D26A21" w:rsidRDefault="00D26A21">
      <w:pPr>
        <w:ind w:right="-338"/>
        <w:rPr>
          <w:rFonts w:cs="Times New Roman"/>
          <w:b/>
          <w:bCs/>
          <w:i/>
          <w:iCs/>
        </w:rPr>
      </w:pPr>
    </w:p>
    <w:p w:rsidR="00D26A21" w:rsidRDefault="00D26A21">
      <w:pPr>
        <w:tabs>
          <w:tab w:val="left" w:pos="1380"/>
        </w:tabs>
        <w:rPr>
          <w:rFonts w:cs="Times New Roman"/>
        </w:rPr>
        <w:sectPr w:rsidR="00D26A21">
          <w:pgSz w:w="16838" w:h="11906" w:orient="landscape"/>
          <w:pgMar w:top="360" w:right="720" w:bottom="540" w:left="720" w:header="345" w:footer="151" w:gutter="0"/>
          <w:cols w:space="708"/>
          <w:docGrid w:linePitch="360"/>
        </w:sectPr>
      </w:pPr>
      <w:r>
        <w:rPr>
          <w:rFonts w:cs="Times New Roman"/>
        </w:rPr>
        <w:tab/>
      </w:r>
    </w:p>
    <w:p w:rsidR="00D26A21" w:rsidRDefault="00D26A21">
      <w:pPr>
        <w:pStyle w:val="Heading2"/>
        <w:rPr>
          <w:rFonts w:ascii="Times New Roman" w:hAnsi="Times New Roman" w:cs="Times New Roman"/>
        </w:rPr>
      </w:pPr>
      <w:bookmarkStart w:id="192" w:name="_Toc66782010"/>
      <w:r>
        <w:t>ANEXA NR. 4</w:t>
      </w:r>
      <w:bookmarkEnd w:id="192"/>
    </w:p>
    <w:p w:rsidR="00D26A21" w:rsidRDefault="00D26A21">
      <w:pPr>
        <w:rPr>
          <w:rFonts w:cs="Times New Roman"/>
        </w:rPr>
      </w:pPr>
    </w:p>
    <w:p w:rsidR="00D26A21" w:rsidRDefault="00D26A21">
      <w:pPr>
        <w:rPr>
          <w:rFonts w:cs="Times New Roman"/>
        </w:rPr>
      </w:pPr>
    </w:p>
    <w:p w:rsidR="00D26A21" w:rsidRDefault="00D26A21">
      <w:pPr>
        <w:rPr>
          <w:rFonts w:cs="Times New Roman"/>
        </w:rPr>
      </w:pPr>
      <w:r>
        <w:rPr>
          <w:rFonts w:cs="Times New Roman"/>
        </w:rPr>
        <w:t>Centrul judeţean/local APIA</w:t>
      </w:r>
    </w:p>
    <w:p w:rsidR="00D26A21" w:rsidRDefault="00D26A21">
      <w:pPr>
        <w:rPr>
          <w:rFonts w:cs="Times New Roman"/>
        </w:rPr>
      </w:pPr>
      <w:r>
        <w:rPr>
          <w:rFonts w:cs="Times New Roman"/>
        </w:rPr>
        <w:t>Nr. de înregistrare............/................................</w:t>
      </w:r>
    </w:p>
    <w:p w:rsidR="00D26A21" w:rsidRDefault="00D26A21">
      <w:pPr>
        <w:rPr>
          <w:rFonts w:cs="Times New Roman"/>
        </w:rPr>
      </w:pPr>
    </w:p>
    <w:p w:rsidR="00D26A21" w:rsidRDefault="00D26A21">
      <w:pPr>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jc w:val="center"/>
        <w:rPr>
          <w:rFonts w:cs="Times New Roman"/>
          <w:b/>
          <w:bCs/>
        </w:rPr>
      </w:pPr>
      <w:r>
        <w:rPr>
          <w:rFonts w:cs="Times New Roman"/>
          <w:b/>
          <w:bCs/>
        </w:rPr>
        <w:t>DECLARAŢIA DE RETRAGERE TOTALĂ A SUPRAFEŢEI</w:t>
      </w:r>
    </w:p>
    <w:p w:rsidR="00D26A21" w:rsidRDefault="00D26A21">
      <w:pPr>
        <w:jc w:val="center"/>
        <w:rPr>
          <w:rFonts w:cs="Times New Roman"/>
          <w:b/>
          <w:bCs/>
        </w:rPr>
      </w:pPr>
      <w:r>
        <w:rPr>
          <w:rFonts w:cs="Times New Roman"/>
          <w:b/>
          <w:bCs/>
        </w:rPr>
        <w:t>DIN CEREREA UNICĂ DE PLATĂ 2021</w:t>
      </w:r>
    </w:p>
    <w:p w:rsidR="00D26A21" w:rsidRDefault="00D26A21">
      <w:pPr>
        <w:jc w:val="center"/>
        <w:rPr>
          <w:rFonts w:cs="Times New Roman"/>
        </w:rPr>
      </w:pPr>
    </w:p>
    <w:p w:rsidR="00D26A21" w:rsidRDefault="00D26A21">
      <w:pPr>
        <w:rPr>
          <w:rFonts w:cs="Times New Roman"/>
        </w:rPr>
      </w:pPr>
    </w:p>
    <w:p w:rsidR="00D26A21" w:rsidRDefault="00D26A21">
      <w:pPr>
        <w:rPr>
          <w:rFonts w:cs="Times New Roman"/>
        </w:rPr>
      </w:pPr>
    </w:p>
    <w:p w:rsidR="00D26A21" w:rsidRDefault="00D26A21">
      <w:pPr>
        <w:jc w:val="both"/>
        <w:rPr>
          <w:rFonts w:cs="Times New Roman"/>
        </w:rPr>
      </w:pPr>
      <w:r>
        <w:rPr>
          <w:rFonts w:cs="Times New Roman"/>
        </w:rPr>
        <w:t>Subsemnatul..........................................................................................................................................................</w:t>
      </w:r>
    </w:p>
    <w:p w:rsidR="00D26A21" w:rsidRDefault="00D26A21">
      <w:pPr>
        <w:jc w:val="both"/>
        <w:rPr>
          <w:rFonts w:cs="Times New Roman"/>
        </w:rPr>
      </w:pPr>
      <w:r>
        <w:rPr>
          <w:rFonts w:cs="Times New Roman"/>
        </w:rPr>
        <w:t>ID..................................................................................................................................................     reprezentat(ă) de*..........................................................................................................................................................în calitate</w:t>
      </w:r>
    </w:p>
    <w:p w:rsidR="00D26A21" w:rsidRDefault="00D26A21">
      <w:pPr>
        <w:jc w:val="both"/>
        <w:rPr>
          <w:rFonts w:cs="Times New Roman"/>
        </w:rPr>
      </w:pPr>
      <w:r>
        <w:rPr>
          <w:rFonts w:cs="Times New Roman"/>
        </w:rPr>
        <w:t xml:space="preserve">de*..................................................................................................., retrag </w:t>
      </w:r>
      <w:r>
        <w:rPr>
          <w:rFonts w:cs="Times New Roman"/>
          <w:i/>
          <w:iCs/>
        </w:rPr>
        <w:t>întreaga suprafaţă de ........................................</w:t>
      </w:r>
      <w:r>
        <w:rPr>
          <w:rFonts w:cs="Times New Roman"/>
        </w:rPr>
        <w:t>ha, declarată în cererea unică de plată depusă la centruljudeţean/local APIA din motivul...................................................................................................................................................................</w:t>
      </w:r>
    </w:p>
    <w:p w:rsidR="00D26A21" w:rsidRDefault="00D26A21">
      <w:pPr>
        <w:rPr>
          <w:rFonts w:cs="Times New Roman"/>
        </w:rPr>
      </w:pPr>
      <w:r>
        <w:rPr>
          <w:rFonts w:cs="Times New Roman"/>
        </w:rPr>
        <w:t>...........................................……................................................................................................................................................................................................................................................</w:t>
      </w:r>
    </w:p>
    <w:p w:rsidR="00D26A21" w:rsidRDefault="00D26A21">
      <w:pPr>
        <w:jc w:val="both"/>
        <w:rPr>
          <w:rFonts w:cs="Times New Roman"/>
          <w:i/>
          <w:iCs/>
        </w:rPr>
      </w:pPr>
    </w:p>
    <w:p w:rsidR="00D26A21" w:rsidRDefault="00D26A21">
      <w:pPr>
        <w:rPr>
          <w:rFonts w:cs="Times New Roman"/>
          <w:i/>
          <w:iCs/>
        </w:rPr>
      </w:pPr>
    </w:p>
    <w:p w:rsidR="00D26A21" w:rsidRDefault="00D26A21">
      <w:pPr>
        <w:rPr>
          <w:rFonts w:cs="Times New Roman"/>
          <w:i/>
          <w:iCs/>
        </w:rPr>
      </w:pPr>
      <w:r>
        <w:rPr>
          <w:rFonts w:cs="Times New Roman"/>
          <w:i/>
          <w:iCs/>
        </w:rPr>
        <w:t>Solicit modificarea cererii iniţiale şi în aplicaţia IPA-Online.</w:t>
      </w:r>
    </w:p>
    <w:p w:rsidR="00D26A21" w:rsidRDefault="00D26A21">
      <w:pPr>
        <w:rPr>
          <w:rFonts w:cs="Times New Roman"/>
        </w:rPr>
      </w:pPr>
    </w:p>
    <w:p w:rsidR="00D26A21" w:rsidRDefault="00D26A21">
      <w:pPr>
        <w:rPr>
          <w:rFonts w:cs="Times New Roman"/>
        </w:rPr>
      </w:pPr>
      <w:r>
        <w:rPr>
          <w:rFonts w:cs="Times New Roman"/>
        </w:rPr>
        <w:t>Motivul:</w:t>
      </w:r>
    </w:p>
    <w:p w:rsidR="00D26A21" w:rsidRDefault="00D26A21">
      <w:pPr>
        <w:rPr>
          <w:rFonts w:cs="Times New Roman"/>
        </w:rPr>
      </w:pPr>
    </w:p>
    <w:p w:rsidR="00D26A21" w:rsidRDefault="00D26A21">
      <w:pPr>
        <w:rPr>
          <w:rFonts w:cs="Times New Roman"/>
        </w:rPr>
      </w:pPr>
    </w:p>
    <w:p w:rsidR="00D26A21" w:rsidRDefault="00D26A21">
      <w:pPr>
        <w:rPr>
          <w:rFonts w:cs="Times New Roman"/>
        </w:rPr>
      </w:pPr>
      <w:r>
        <w:rPr>
          <w:rFonts w:cs="Times New Roman"/>
        </w:rPr>
        <w:t>Data:                                                                             Semnătură fermier:</w:t>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sz w:val="20"/>
          <w:szCs w:val="20"/>
        </w:rPr>
      </w:pPr>
      <w:r>
        <w:rPr>
          <w:rFonts w:cs="Times New Roman"/>
          <w:sz w:val="20"/>
          <w:szCs w:val="20"/>
        </w:rPr>
        <w:t>*Se completează de către persoanele juridice prin administratorul societăţii respective.</w:t>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b/>
          <w:bCs/>
          <w:i/>
          <w:iCs/>
          <w:noProof/>
          <w:sz w:val="28"/>
          <w:szCs w:val="28"/>
        </w:rPr>
      </w:pPr>
    </w:p>
    <w:p w:rsidR="00D26A21" w:rsidRDefault="00D26A21">
      <w:pPr>
        <w:pStyle w:val="Heading2"/>
        <w:rPr>
          <w:rFonts w:ascii="Times New Roman" w:hAnsi="Times New Roman" w:cs="Times New Roman"/>
        </w:rPr>
      </w:pPr>
      <w:bookmarkStart w:id="193" w:name="_Toc66782011"/>
      <w:r>
        <w:t>ANEXA NR. 5</w:t>
      </w:r>
      <w:bookmarkEnd w:id="193"/>
    </w:p>
    <w:p w:rsidR="00D26A21" w:rsidRDefault="00D26A21">
      <w:pPr>
        <w:rPr>
          <w:rFonts w:cs="Times New Roman"/>
        </w:rPr>
      </w:pPr>
    </w:p>
    <w:p w:rsidR="00D26A21" w:rsidRDefault="00D26A21">
      <w:pPr>
        <w:rPr>
          <w:rFonts w:cs="Times New Roman"/>
        </w:rPr>
      </w:pPr>
      <w:r>
        <w:rPr>
          <w:rFonts w:cs="Times New Roman"/>
        </w:rPr>
        <w:t>Centrul judeţean/local APIA</w:t>
      </w:r>
    </w:p>
    <w:p w:rsidR="00D26A21" w:rsidRDefault="00D26A21">
      <w:pPr>
        <w:rPr>
          <w:rFonts w:cs="Times New Roman"/>
        </w:rPr>
      </w:pPr>
      <w:r>
        <w:rPr>
          <w:rFonts w:cs="Times New Roman"/>
        </w:rPr>
        <w:t>Nr. de înregistrare............/................................</w:t>
      </w:r>
    </w:p>
    <w:p w:rsidR="00D26A21" w:rsidRDefault="00D26A21">
      <w:pPr>
        <w:rPr>
          <w:rFonts w:cs="Times New Roman"/>
        </w:rPr>
      </w:pPr>
    </w:p>
    <w:p w:rsidR="00D26A21" w:rsidRDefault="00D26A21">
      <w:pPr>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jc w:val="center"/>
        <w:rPr>
          <w:rFonts w:cs="Times New Roman"/>
          <w:b/>
          <w:bCs/>
        </w:rPr>
      </w:pPr>
      <w:r>
        <w:rPr>
          <w:rFonts w:cs="Times New Roman"/>
          <w:b/>
          <w:bCs/>
        </w:rPr>
        <w:t>SOLICITARE  DE  RETRAGERE  A  SPRIJINULUI  AFERENT  UNOR</w:t>
      </w:r>
    </w:p>
    <w:p w:rsidR="00D26A21" w:rsidRDefault="00D26A21">
      <w:pPr>
        <w:jc w:val="center"/>
        <w:rPr>
          <w:rFonts w:cs="Times New Roman"/>
          <w:b/>
          <w:bCs/>
        </w:rPr>
      </w:pPr>
      <w:r>
        <w:rPr>
          <w:rFonts w:cs="Times New Roman"/>
          <w:b/>
          <w:bCs/>
        </w:rPr>
        <w:t>SCHEME  DE  PLATĂ/MĂSURI DE SPRIJIN/AJUTOR</w:t>
      </w:r>
    </w:p>
    <w:p w:rsidR="00D26A21" w:rsidRDefault="00D26A21">
      <w:pPr>
        <w:jc w:val="center"/>
        <w:rPr>
          <w:rFonts w:cs="Times New Roman"/>
        </w:rPr>
      </w:pPr>
      <w:r>
        <w:rPr>
          <w:rFonts w:cs="Times New Roman"/>
          <w:b/>
          <w:bCs/>
        </w:rPr>
        <w:t>DIN  CEREREA  UNICĂ DE PLATĂ 2021</w:t>
      </w:r>
    </w:p>
    <w:p w:rsidR="00D26A21" w:rsidRDefault="00D26A21">
      <w:pPr>
        <w:jc w:val="center"/>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rPr>
          <w:rFonts w:cs="Times New Roman"/>
        </w:rPr>
      </w:pPr>
    </w:p>
    <w:p w:rsidR="00D26A21" w:rsidRDefault="00D26A21">
      <w:pPr>
        <w:rPr>
          <w:rFonts w:cs="Times New Roman"/>
        </w:rPr>
      </w:pPr>
      <w:r>
        <w:rPr>
          <w:rFonts w:cs="Times New Roman"/>
        </w:rPr>
        <w:t>Subsemnatul(a).......................................................................................................................................................</w:t>
      </w:r>
    </w:p>
    <w:p w:rsidR="00D26A21" w:rsidRDefault="00D26A21">
      <w:pPr>
        <w:rPr>
          <w:rFonts w:cs="Times New Roman"/>
        </w:rPr>
      </w:pPr>
      <w:r>
        <w:rPr>
          <w:rFonts w:cs="Times New Roman"/>
        </w:rPr>
        <w:t>ID................................................, reprezentat(ă) de...............................................................................................</w:t>
      </w:r>
    </w:p>
    <w:p w:rsidR="00D26A21" w:rsidRDefault="00D26A21">
      <w:pPr>
        <w:rPr>
          <w:rFonts w:cs="Times New Roman"/>
        </w:rPr>
      </w:pPr>
      <w:r>
        <w:rPr>
          <w:rFonts w:cs="Times New Roman"/>
        </w:rPr>
        <w:t>în calitate de</w:t>
      </w:r>
      <w:r>
        <w:rPr>
          <w:rFonts w:cs="Times New Roman"/>
          <w:vertAlign w:val="superscript"/>
        </w:rPr>
        <w:t>*</w:t>
      </w:r>
      <w:r>
        <w:rPr>
          <w:rFonts w:cs="Times New Roman"/>
        </w:rPr>
        <w:t>)............................................ ,îmi retrag solicitarea de sprijin pentru schema de plată/măsuri de sprijin/ajutor naţional/sprijin cuplat.......................................................................................................................</w:t>
      </w:r>
    </w:p>
    <w:p w:rsidR="00D26A21" w:rsidRDefault="00D26A21">
      <w:pPr>
        <w:rPr>
          <w:rFonts w:cs="Times New Roman"/>
        </w:rPr>
      </w:pPr>
      <w:r>
        <w:rPr>
          <w:rFonts w:cs="Times New Roman"/>
        </w:rPr>
        <w:t>................................................................................................................................................................................</w:t>
      </w:r>
    </w:p>
    <w:p w:rsidR="00D26A21" w:rsidRDefault="00D26A21">
      <w:pPr>
        <w:rPr>
          <w:rFonts w:cs="Times New Roman"/>
        </w:rPr>
      </w:pPr>
      <w:r>
        <w:rPr>
          <w:rFonts w:cs="Times New Roman"/>
        </w:rPr>
        <w:t>(blocul fizic nr...........................................................................................................................,  parcela nr. ..............................................................................................................................) declarată(e) în cererea unică de plată, nr........................................./data.............................., depusă la centrul judeţean/local APIA.</w:t>
      </w:r>
    </w:p>
    <w:p w:rsidR="00D26A21" w:rsidRDefault="00D26A21">
      <w:pPr>
        <w:rPr>
          <w:rFonts w:cs="Times New Roman"/>
        </w:rPr>
      </w:pPr>
    </w:p>
    <w:p w:rsidR="00D26A21" w:rsidRDefault="00D26A21">
      <w:pPr>
        <w:rPr>
          <w:rFonts w:cs="Times New Roman"/>
        </w:rPr>
      </w:pPr>
      <w:r>
        <w:rPr>
          <w:rFonts w:cs="Times New Roman"/>
        </w:rPr>
        <w:t>Motivul: ................................................................................................................................................................................................................................................................................................................................................................................................................................................................................................................................................</w:t>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r>
        <w:rPr>
          <w:rFonts w:cs="Times New Roman"/>
        </w:rPr>
        <w:t>Data:</w:t>
      </w:r>
      <w:r>
        <w:rPr>
          <w:rFonts w:cs="Times New Roman"/>
        </w:rPr>
        <w:tab/>
      </w:r>
    </w:p>
    <w:p w:rsidR="00D26A21" w:rsidRDefault="00D26A21">
      <w:pPr>
        <w:ind w:left="5760"/>
        <w:rPr>
          <w:rFonts w:cs="Times New Roman"/>
        </w:rPr>
      </w:pPr>
      <w:r>
        <w:rPr>
          <w:rFonts w:cs="Times New Roman"/>
        </w:rPr>
        <w:t>Nume şi prenume fermier (în clar)</w:t>
      </w:r>
    </w:p>
    <w:p w:rsidR="00D26A21" w:rsidRDefault="00D26A21">
      <w:pPr>
        <w:ind w:left="5760"/>
        <w:rPr>
          <w:rFonts w:cs="Times New Roman"/>
        </w:rPr>
      </w:pPr>
    </w:p>
    <w:p w:rsidR="00D26A21" w:rsidRDefault="00D26A21">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Semnătura</w:t>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ascii="Arial" w:hAnsi="Arial" w:cs="Arial"/>
        </w:rPr>
      </w:pPr>
    </w:p>
    <w:p w:rsidR="00D26A21" w:rsidRDefault="00D26A21">
      <w:pPr>
        <w:rPr>
          <w:rFonts w:ascii="Arial" w:hAnsi="Arial" w:cs="Arial"/>
        </w:rPr>
      </w:pPr>
    </w:p>
    <w:p w:rsidR="00D26A21" w:rsidRDefault="00D26A21">
      <w:pPr>
        <w:rPr>
          <w:rFonts w:ascii="Arial" w:hAnsi="Arial" w:cs="Arial"/>
        </w:rPr>
      </w:pPr>
    </w:p>
    <w:p w:rsidR="00D26A21" w:rsidRDefault="00D26A21">
      <w:pPr>
        <w:rPr>
          <w:rFonts w:ascii="Arial" w:hAnsi="Arial" w:cs="Arial"/>
          <w:i/>
          <w:iCs/>
          <w:sz w:val="20"/>
          <w:szCs w:val="20"/>
        </w:rPr>
      </w:pPr>
      <w:r>
        <w:rPr>
          <w:rFonts w:ascii="Arial" w:hAnsi="Arial" w:cs="Arial"/>
          <w:i/>
          <w:iCs/>
          <w:sz w:val="20"/>
          <w:szCs w:val="20"/>
        </w:rPr>
        <w:t>*se completează în cazul persoanelor juridice de către administratorul societăţii respective</w:t>
      </w:r>
    </w:p>
    <w:p w:rsidR="00D26A21" w:rsidRDefault="00D26A21">
      <w:pPr>
        <w:rPr>
          <w:rFonts w:ascii="Arial" w:hAnsi="Arial" w:cs="Arial"/>
        </w:rPr>
      </w:pPr>
    </w:p>
    <w:p w:rsidR="00D26A21" w:rsidRDefault="00D26A21">
      <w:pPr>
        <w:rPr>
          <w:rFonts w:ascii="Arial" w:hAnsi="Arial" w:cs="Arial"/>
        </w:rPr>
      </w:pPr>
    </w:p>
    <w:p w:rsidR="00D26A21" w:rsidRDefault="00D26A21">
      <w:pPr>
        <w:pStyle w:val="Heading2"/>
        <w:rPr>
          <w:rFonts w:ascii="Times New Roman" w:hAnsi="Times New Roman" w:cs="Times New Roman"/>
        </w:rPr>
      </w:pPr>
      <w:bookmarkStart w:id="194" w:name="_Toc66782012"/>
      <w:r>
        <w:t>ANEXA NR. 6</w:t>
      </w:r>
      <w:bookmarkEnd w:id="194"/>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D26A21">
        <w:trPr>
          <w:trHeight w:hRule="exact" w:val="584"/>
        </w:trPr>
        <w:tc>
          <w:tcPr>
            <w:tcW w:w="9720" w:type="dxa"/>
            <w:shd w:val="pct10" w:color="auto" w:fill="auto"/>
            <w:vAlign w:val="center"/>
          </w:tcPr>
          <w:p w:rsidR="00D26A21" w:rsidRDefault="00D26A21">
            <w:pPr>
              <w:rPr>
                <w:rFonts w:cs="Times New Roman"/>
                <w:b/>
                <w:bCs/>
              </w:rPr>
            </w:pPr>
            <w:r>
              <w:rPr>
                <w:rFonts w:cs="Times New Roman"/>
                <w:b/>
                <w:bCs/>
              </w:rPr>
              <w:t>Formularul M4 - Schimbarea adresei/coordonatelor bancare/numelui societăţii, fără a se modifica CUI-ul</w:t>
            </w:r>
          </w:p>
          <w:p w:rsidR="00D26A21" w:rsidRDefault="00D26A21">
            <w:pPr>
              <w:rPr>
                <w:rFonts w:cs="Times New Roman"/>
                <w:sz w:val="20"/>
                <w:szCs w:val="20"/>
              </w:rPr>
            </w:pPr>
          </w:p>
          <w:p w:rsidR="00D26A21" w:rsidRDefault="00D26A21">
            <w:pPr>
              <w:rPr>
                <w:rFonts w:cs="Times New Roman"/>
                <w:sz w:val="20"/>
                <w:szCs w:val="20"/>
              </w:rPr>
            </w:pPr>
          </w:p>
        </w:tc>
      </w:tr>
    </w:tbl>
    <w:p w:rsidR="00D26A21" w:rsidRDefault="00D26A21">
      <w:pPr>
        <w:rPr>
          <w:rFonts w:cs="Times New Roman"/>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0"/>
        <w:gridCol w:w="4165"/>
      </w:tblGrid>
      <w:tr w:rsidR="00D26A21">
        <w:trPr>
          <w:trHeight w:hRule="exact" w:val="454"/>
        </w:trPr>
        <w:tc>
          <w:tcPr>
            <w:tcW w:w="5580" w:type="dxa"/>
            <w:shd w:val="pct15" w:color="auto" w:fill="auto"/>
          </w:tcPr>
          <w:p w:rsidR="00D26A21" w:rsidRDefault="00D26A21">
            <w:pPr>
              <w:rPr>
                <w:rFonts w:cs="Times New Roman"/>
                <w:sz w:val="20"/>
                <w:szCs w:val="20"/>
                <w:lang w:val="en-US"/>
              </w:rPr>
            </w:pPr>
            <w:r>
              <w:rPr>
                <w:rFonts w:cs="Times New Roman"/>
                <w:sz w:val="20"/>
                <w:szCs w:val="20"/>
                <w:lang w:val="en-US"/>
              </w:rPr>
              <w:t>Judeţul</w:t>
            </w:r>
          </w:p>
        </w:tc>
        <w:tc>
          <w:tcPr>
            <w:tcW w:w="4165" w:type="dxa"/>
            <w:shd w:val="pct15" w:color="auto" w:fill="auto"/>
          </w:tcPr>
          <w:p w:rsidR="00D26A21" w:rsidRDefault="00D26A21">
            <w:pPr>
              <w:rPr>
                <w:rFonts w:cs="Times New Roman"/>
                <w:sz w:val="20"/>
                <w:szCs w:val="20"/>
                <w:lang w:val="en-US"/>
              </w:rPr>
            </w:pPr>
          </w:p>
        </w:tc>
      </w:tr>
      <w:tr w:rsidR="00D26A21">
        <w:trPr>
          <w:trHeight w:hRule="exact" w:val="559"/>
        </w:trPr>
        <w:tc>
          <w:tcPr>
            <w:tcW w:w="5580" w:type="dxa"/>
            <w:shd w:val="pct15" w:color="auto" w:fill="auto"/>
          </w:tcPr>
          <w:p w:rsidR="00D26A21" w:rsidRDefault="00D26A21">
            <w:pPr>
              <w:rPr>
                <w:rFonts w:cs="Times New Roman"/>
                <w:sz w:val="20"/>
                <w:szCs w:val="20"/>
                <w:lang w:val="en-US"/>
              </w:rPr>
            </w:pPr>
            <w:r>
              <w:rPr>
                <w:rFonts w:cs="Times New Roman"/>
                <w:sz w:val="20"/>
                <w:szCs w:val="20"/>
                <w:lang w:val="en-US"/>
              </w:rPr>
              <w:t>Centrul judeţean/Centrul local APIA</w:t>
            </w:r>
          </w:p>
        </w:tc>
        <w:tc>
          <w:tcPr>
            <w:tcW w:w="4165" w:type="dxa"/>
            <w:shd w:val="pct15" w:color="auto" w:fill="auto"/>
          </w:tcPr>
          <w:p w:rsidR="00D26A21" w:rsidRDefault="00D26A21">
            <w:pPr>
              <w:rPr>
                <w:rFonts w:cs="Times New Roman"/>
                <w:sz w:val="20"/>
                <w:szCs w:val="20"/>
                <w:lang w:val="fr-FR"/>
              </w:rPr>
            </w:pPr>
            <w:r>
              <w:rPr>
                <w:rFonts w:cs="Times New Roman"/>
                <w:sz w:val="20"/>
                <w:szCs w:val="20"/>
                <w:lang w:val="fr-FR"/>
              </w:rPr>
              <w:t>Nr. unic de identificare solicitant</w:t>
            </w:r>
          </w:p>
          <w:p w:rsidR="00D26A21" w:rsidRDefault="00D26A21">
            <w:pPr>
              <w:rPr>
                <w:rFonts w:cs="Times New Roman"/>
                <w:sz w:val="20"/>
                <w:szCs w:val="20"/>
                <w:lang w:val="fr-FR"/>
              </w:rPr>
            </w:pPr>
            <w:r>
              <w:rPr>
                <w:rFonts w:cs="Times New Roman"/>
                <w:sz w:val="20"/>
                <w:szCs w:val="20"/>
                <w:lang w:val="fr-FR"/>
              </w:rPr>
              <w:t>RO………………………………</w:t>
            </w:r>
          </w:p>
        </w:tc>
      </w:tr>
      <w:tr w:rsidR="00D26A21">
        <w:trPr>
          <w:cantSplit/>
          <w:trHeight w:hRule="exact" w:val="578"/>
        </w:trPr>
        <w:tc>
          <w:tcPr>
            <w:tcW w:w="5580" w:type="dxa"/>
            <w:vMerge w:val="restart"/>
            <w:vAlign w:val="center"/>
          </w:tcPr>
          <w:p w:rsidR="00D26A21" w:rsidRDefault="00D26A21">
            <w:pPr>
              <w:rPr>
                <w:rFonts w:cs="Times New Roman"/>
                <w:sz w:val="20"/>
                <w:szCs w:val="20"/>
                <w:shd w:val="pct15" w:color="auto" w:fill="auto"/>
                <w:lang w:val="fr-FR"/>
              </w:rPr>
            </w:pPr>
            <w:r>
              <w:rPr>
                <w:rFonts w:cs="Times New Roman"/>
                <w:sz w:val="20"/>
                <w:szCs w:val="20"/>
                <w:shd w:val="pct15" w:color="auto" w:fill="auto"/>
                <w:lang w:val="fr-FR"/>
              </w:rPr>
              <w:t xml:space="preserve">Chenarul gri se completeaza de catre autorităţi </w:t>
            </w:r>
          </w:p>
          <w:p w:rsidR="00D26A21" w:rsidRDefault="00D26A21">
            <w:pPr>
              <w:rPr>
                <w:rFonts w:cs="Times New Roman"/>
                <w:sz w:val="20"/>
                <w:szCs w:val="20"/>
                <w:lang w:val="fr-FR"/>
              </w:rPr>
            </w:pPr>
          </w:p>
          <w:p w:rsidR="00D26A21" w:rsidRDefault="00D26A21">
            <w:pPr>
              <w:rPr>
                <w:rFonts w:cs="Times New Roman"/>
                <w:sz w:val="20"/>
                <w:szCs w:val="20"/>
                <w:lang w:val="fr-FR"/>
              </w:rPr>
            </w:pPr>
          </w:p>
          <w:p w:rsidR="00D26A21" w:rsidRDefault="00D26A21">
            <w:pPr>
              <w:rPr>
                <w:rFonts w:cs="Times New Roman"/>
                <w:sz w:val="20"/>
                <w:szCs w:val="20"/>
                <w:lang w:val="fr-FR"/>
              </w:rPr>
            </w:pPr>
          </w:p>
          <w:p w:rsidR="00D26A21" w:rsidRDefault="00D26A21">
            <w:pPr>
              <w:rPr>
                <w:rFonts w:cs="Times New Roman"/>
                <w:sz w:val="20"/>
                <w:szCs w:val="20"/>
                <w:lang w:val="fr-FR"/>
              </w:rPr>
            </w:pPr>
            <w:r>
              <w:rPr>
                <w:rFonts w:cs="Times New Roman"/>
                <w:sz w:val="20"/>
                <w:szCs w:val="20"/>
                <w:lang w:val="fr-FR"/>
              </w:rPr>
              <w:tab/>
            </w:r>
          </w:p>
          <w:p w:rsidR="00D26A21" w:rsidRDefault="00D26A21">
            <w:pPr>
              <w:rPr>
                <w:rFonts w:cs="Times New Roman"/>
                <w:sz w:val="20"/>
                <w:szCs w:val="20"/>
                <w:lang w:val="fr-FR"/>
              </w:rPr>
            </w:pPr>
            <w:r>
              <w:rPr>
                <w:rFonts w:cs="Times New Roman"/>
                <w:sz w:val="20"/>
                <w:szCs w:val="20"/>
                <w:lang w:val="fr-FR"/>
              </w:rPr>
              <w:tab/>
            </w:r>
          </w:p>
          <w:p w:rsidR="00D26A21" w:rsidRDefault="00D26A21">
            <w:pPr>
              <w:rPr>
                <w:rFonts w:cs="Times New Roman"/>
                <w:sz w:val="20"/>
                <w:szCs w:val="20"/>
                <w:lang w:val="fr-FR"/>
              </w:rPr>
            </w:pPr>
          </w:p>
        </w:tc>
        <w:tc>
          <w:tcPr>
            <w:tcW w:w="4165" w:type="dxa"/>
            <w:shd w:val="pct15" w:color="auto" w:fill="auto"/>
          </w:tcPr>
          <w:p w:rsidR="00D26A21" w:rsidRDefault="00D26A21">
            <w:pPr>
              <w:rPr>
                <w:rFonts w:cs="Times New Roman"/>
                <w:sz w:val="20"/>
                <w:szCs w:val="20"/>
                <w:lang w:val="es-NI"/>
              </w:rPr>
            </w:pPr>
            <w:r>
              <w:rPr>
                <w:rFonts w:cs="Times New Roman"/>
                <w:sz w:val="20"/>
                <w:szCs w:val="20"/>
                <w:lang w:val="es-NI"/>
              </w:rPr>
              <w:t>Ştampilă – Centrul Judeţean/ Local APIA</w:t>
            </w:r>
          </w:p>
        </w:tc>
      </w:tr>
      <w:tr w:rsidR="00D26A21">
        <w:trPr>
          <w:cantSplit/>
          <w:trHeight w:hRule="exact" w:val="784"/>
        </w:trPr>
        <w:tc>
          <w:tcPr>
            <w:tcW w:w="5580" w:type="dxa"/>
            <w:vMerge/>
            <w:tcBorders>
              <w:top w:val="nil"/>
            </w:tcBorders>
          </w:tcPr>
          <w:p w:rsidR="00D26A21" w:rsidRDefault="00D26A21">
            <w:pPr>
              <w:rPr>
                <w:rFonts w:cs="Times New Roman"/>
                <w:sz w:val="20"/>
                <w:szCs w:val="20"/>
                <w:lang w:val="es-NI"/>
              </w:rPr>
            </w:pPr>
          </w:p>
        </w:tc>
        <w:tc>
          <w:tcPr>
            <w:tcW w:w="4165" w:type="dxa"/>
            <w:shd w:val="pct15" w:color="auto" w:fill="auto"/>
          </w:tcPr>
          <w:p w:rsidR="00D26A21" w:rsidRDefault="00D26A21">
            <w:pPr>
              <w:rPr>
                <w:rFonts w:cs="Times New Roman"/>
                <w:sz w:val="20"/>
                <w:szCs w:val="20"/>
                <w:lang w:val="es-NI"/>
              </w:rPr>
            </w:pPr>
            <w:r>
              <w:rPr>
                <w:rFonts w:cs="Times New Roman"/>
                <w:sz w:val="20"/>
                <w:szCs w:val="20"/>
                <w:lang w:val="es-NI"/>
              </w:rPr>
              <w:t>Nume şi Prenume funcţionar APIA</w:t>
            </w:r>
          </w:p>
          <w:p w:rsidR="00D26A21" w:rsidRDefault="00D26A21">
            <w:pPr>
              <w:rPr>
                <w:rFonts w:cs="Times New Roman"/>
                <w:sz w:val="20"/>
                <w:szCs w:val="20"/>
                <w:lang w:val="es-NI"/>
              </w:rPr>
            </w:pPr>
          </w:p>
          <w:p w:rsidR="00D26A21" w:rsidRDefault="00D26A21">
            <w:pPr>
              <w:rPr>
                <w:rFonts w:cs="Times New Roman"/>
                <w:sz w:val="20"/>
                <w:szCs w:val="20"/>
                <w:lang w:val="es-NI"/>
              </w:rPr>
            </w:pPr>
            <w:r>
              <w:rPr>
                <w:rFonts w:cs="Times New Roman"/>
                <w:sz w:val="20"/>
                <w:szCs w:val="20"/>
                <w:lang w:val="es-NI"/>
              </w:rPr>
              <w:t>Semnatură</w:t>
            </w:r>
          </w:p>
        </w:tc>
      </w:tr>
      <w:tr w:rsidR="00D26A21">
        <w:trPr>
          <w:cantSplit/>
          <w:trHeight w:hRule="exact" w:val="365"/>
        </w:trPr>
        <w:tc>
          <w:tcPr>
            <w:tcW w:w="5580" w:type="dxa"/>
            <w:shd w:val="pct12" w:color="auto" w:fill="auto"/>
          </w:tcPr>
          <w:p w:rsidR="00D26A21" w:rsidRDefault="00D26A21">
            <w:pPr>
              <w:rPr>
                <w:rFonts w:cs="Times New Roman"/>
                <w:sz w:val="20"/>
                <w:szCs w:val="20"/>
                <w:lang w:val="it-IT"/>
              </w:rPr>
            </w:pPr>
          </w:p>
        </w:tc>
        <w:tc>
          <w:tcPr>
            <w:tcW w:w="4165" w:type="dxa"/>
            <w:shd w:val="pct15" w:color="auto" w:fill="auto"/>
          </w:tcPr>
          <w:p w:rsidR="00D26A21" w:rsidRDefault="00D26A21">
            <w:pPr>
              <w:rPr>
                <w:rFonts w:cs="Times New Roman"/>
                <w:sz w:val="20"/>
                <w:szCs w:val="20"/>
                <w:lang w:val="es-NI"/>
              </w:rPr>
            </w:pPr>
          </w:p>
        </w:tc>
      </w:tr>
    </w:tbl>
    <w:p w:rsidR="00D26A21" w:rsidRDefault="00D26A21">
      <w:pPr>
        <w:rPr>
          <w:rFonts w:cs="Times New Roman"/>
          <w:sz w:val="20"/>
          <w:szCs w:val="20"/>
        </w:rPr>
      </w:pPr>
      <w:r>
        <w:rPr>
          <w:rFonts w:cs="Times New Roman"/>
          <w:sz w:val="20"/>
          <w:szCs w:val="20"/>
        </w:rPr>
        <w:t>Date declarate iniţial:</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440"/>
        <w:gridCol w:w="1260"/>
        <w:gridCol w:w="2160"/>
        <w:gridCol w:w="1980"/>
      </w:tblGrid>
      <w:tr w:rsidR="00D26A21">
        <w:trPr>
          <w:trHeight w:hRule="exact" w:val="454"/>
        </w:trPr>
        <w:tc>
          <w:tcPr>
            <w:tcW w:w="5580" w:type="dxa"/>
            <w:gridSpan w:val="4"/>
          </w:tcPr>
          <w:p w:rsidR="00D26A21" w:rsidRDefault="00D26A21">
            <w:pPr>
              <w:rPr>
                <w:rFonts w:cs="Times New Roman"/>
                <w:sz w:val="20"/>
                <w:szCs w:val="20"/>
                <w:lang w:val="en-US"/>
              </w:rPr>
            </w:pPr>
            <w:r>
              <w:rPr>
                <w:rFonts w:cs="Times New Roman"/>
                <w:sz w:val="20"/>
                <w:szCs w:val="20"/>
                <w:lang w:val="en-US"/>
              </w:rPr>
              <w:t>Nume şi prenume fermier</w:t>
            </w:r>
          </w:p>
        </w:tc>
        <w:tc>
          <w:tcPr>
            <w:tcW w:w="4140" w:type="dxa"/>
            <w:gridSpan w:val="2"/>
          </w:tcPr>
          <w:p w:rsidR="00D26A21" w:rsidRDefault="00D26A21">
            <w:pPr>
              <w:rPr>
                <w:rFonts w:cs="Times New Roman"/>
                <w:sz w:val="20"/>
                <w:szCs w:val="20"/>
                <w:lang w:val="en-US"/>
              </w:rPr>
            </w:pPr>
            <w:r>
              <w:rPr>
                <w:rFonts w:cs="Times New Roman"/>
                <w:sz w:val="20"/>
                <w:szCs w:val="20"/>
                <w:lang w:val="en-US"/>
              </w:rPr>
              <w:t>Denumire exploataţie</w:t>
            </w:r>
          </w:p>
        </w:tc>
      </w:tr>
      <w:tr w:rsidR="00D26A21">
        <w:trPr>
          <w:trHeight w:hRule="exact" w:val="454"/>
        </w:trPr>
        <w:tc>
          <w:tcPr>
            <w:tcW w:w="9720" w:type="dxa"/>
            <w:gridSpan w:val="6"/>
            <w:tcBorders>
              <w:bottom w:val="nil"/>
            </w:tcBorders>
          </w:tcPr>
          <w:p w:rsidR="00D26A21" w:rsidRDefault="00D26A21">
            <w:pPr>
              <w:rPr>
                <w:rFonts w:cs="Times New Roman"/>
                <w:sz w:val="20"/>
                <w:szCs w:val="20"/>
              </w:rPr>
            </w:pPr>
            <w:r>
              <w:rPr>
                <w:rFonts w:cs="Times New Roman"/>
                <w:sz w:val="20"/>
                <w:szCs w:val="20"/>
              </w:rPr>
              <w:t>CNP, CUI, CF, Cod ţară şi nr. act identitate (altă cetăţenie)</w:t>
            </w:r>
          </w:p>
        </w:tc>
      </w:tr>
      <w:tr w:rsidR="00D26A21">
        <w:trPr>
          <w:trHeight w:hRule="exact" w:val="300"/>
        </w:trPr>
        <w:tc>
          <w:tcPr>
            <w:tcW w:w="2880" w:type="dxa"/>
            <w:gridSpan w:val="2"/>
          </w:tcPr>
          <w:p w:rsidR="00D26A21" w:rsidRDefault="00D26A21">
            <w:pPr>
              <w:rPr>
                <w:rFonts w:cs="Times New Roman"/>
                <w:sz w:val="20"/>
                <w:szCs w:val="20"/>
                <w:lang w:val="it-IT"/>
              </w:rPr>
            </w:pPr>
            <w:r>
              <w:rPr>
                <w:rFonts w:cs="Times New Roman"/>
                <w:sz w:val="20"/>
                <w:szCs w:val="20"/>
                <w:lang w:val="en-US"/>
              </w:rPr>
              <w:t>Judeţ</w:t>
            </w:r>
          </w:p>
        </w:tc>
        <w:tc>
          <w:tcPr>
            <w:tcW w:w="2700" w:type="dxa"/>
            <w:gridSpan w:val="2"/>
          </w:tcPr>
          <w:p w:rsidR="00D26A21" w:rsidRDefault="00D26A21">
            <w:pPr>
              <w:rPr>
                <w:rFonts w:cs="Times New Roman"/>
                <w:sz w:val="20"/>
                <w:szCs w:val="20"/>
                <w:lang w:val="it-IT"/>
              </w:rPr>
            </w:pPr>
            <w:r>
              <w:rPr>
                <w:rFonts w:cs="Times New Roman"/>
                <w:sz w:val="20"/>
                <w:szCs w:val="20"/>
                <w:lang w:val="en-US"/>
              </w:rPr>
              <w:t>Localitate</w:t>
            </w:r>
          </w:p>
        </w:tc>
        <w:tc>
          <w:tcPr>
            <w:tcW w:w="4140" w:type="dxa"/>
            <w:gridSpan w:val="2"/>
          </w:tcPr>
          <w:p w:rsidR="00D26A21" w:rsidRDefault="00D26A21">
            <w:pPr>
              <w:rPr>
                <w:rFonts w:cs="Times New Roman"/>
                <w:sz w:val="20"/>
                <w:szCs w:val="20"/>
                <w:lang w:val="it-IT"/>
              </w:rPr>
            </w:pPr>
            <w:r>
              <w:rPr>
                <w:rFonts w:cs="Times New Roman"/>
                <w:sz w:val="20"/>
                <w:szCs w:val="20"/>
                <w:lang w:val="en-US"/>
              </w:rPr>
              <w:t>Cod poştal</w:t>
            </w:r>
          </w:p>
        </w:tc>
      </w:tr>
      <w:tr w:rsidR="00D26A21">
        <w:trPr>
          <w:trHeight w:hRule="exact" w:val="454"/>
        </w:trPr>
        <w:tc>
          <w:tcPr>
            <w:tcW w:w="4320" w:type="dxa"/>
            <w:gridSpan w:val="3"/>
          </w:tcPr>
          <w:p w:rsidR="00D26A21" w:rsidRDefault="00D26A21">
            <w:pPr>
              <w:rPr>
                <w:rFonts w:cs="Times New Roman"/>
                <w:sz w:val="20"/>
                <w:szCs w:val="20"/>
                <w:lang w:val="en-US"/>
              </w:rPr>
            </w:pPr>
            <w:r>
              <w:rPr>
                <w:rFonts w:cs="Times New Roman"/>
                <w:sz w:val="20"/>
                <w:szCs w:val="20"/>
                <w:lang w:val="en-US"/>
              </w:rPr>
              <w:t>Sat</w:t>
            </w:r>
          </w:p>
          <w:p w:rsidR="00D26A21" w:rsidRDefault="00D26A21">
            <w:pPr>
              <w:rPr>
                <w:rFonts w:cs="Times New Roman"/>
                <w:sz w:val="20"/>
                <w:szCs w:val="20"/>
                <w:lang w:val="en-US"/>
              </w:rPr>
            </w:pPr>
            <w:r>
              <w:rPr>
                <w:rFonts w:cs="Times New Roman"/>
                <w:sz w:val="20"/>
                <w:szCs w:val="20"/>
                <w:lang w:val="en-US"/>
              </w:rPr>
              <w:t>Stradă</w:t>
            </w:r>
          </w:p>
        </w:tc>
        <w:tc>
          <w:tcPr>
            <w:tcW w:w="1260" w:type="dxa"/>
          </w:tcPr>
          <w:p w:rsidR="00D26A21" w:rsidRDefault="00D26A21">
            <w:pPr>
              <w:rPr>
                <w:rFonts w:cs="Times New Roman"/>
                <w:sz w:val="20"/>
                <w:szCs w:val="20"/>
                <w:lang w:val="en-US"/>
              </w:rPr>
            </w:pPr>
            <w:r>
              <w:rPr>
                <w:rFonts w:cs="Times New Roman"/>
                <w:sz w:val="20"/>
                <w:szCs w:val="20"/>
                <w:lang w:val="en-US"/>
              </w:rPr>
              <w:t xml:space="preserve">Nr. </w:t>
            </w:r>
          </w:p>
        </w:tc>
        <w:tc>
          <w:tcPr>
            <w:tcW w:w="4140" w:type="dxa"/>
            <w:gridSpan w:val="2"/>
          </w:tcPr>
          <w:p w:rsidR="00D26A21" w:rsidRDefault="00D26A21">
            <w:pPr>
              <w:rPr>
                <w:rFonts w:cs="Times New Roman"/>
                <w:sz w:val="20"/>
                <w:szCs w:val="20"/>
                <w:lang w:val="en-US"/>
              </w:rPr>
            </w:pPr>
            <w:r>
              <w:rPr>
                <w:rFonts w:cs="Times New Roman"/>
                <w:sz w:val="20"/>
                <w:szCs w:val="20"/>
                <w:lang w:val="en-US"/>
              </w:rPr>
              <w:t>Telefon</w:t>
            </w:r>
          </w:p>
        </w:tc>
      </w:tr>
      <w:tr w:rsidR="00D26A21">
        <w:trPr>
          <w:trHeight w:hRule="exact" w:val="454"/>
        </w:trPr>
        <w:tc>
          <w:tcPr>
            <w:tcW w:w="1080" w:type="dxa"/>
            <w:tcBorders>
              <w:bottom w:val="nil"/>
            </w:tcBorders>
          </w:tcPr>
          <w:p w:rsidR="00D26A21" w:rsidRDefault="00D26A21">
            <w:pPr>
              <w:rPr>
                <w:rFonts w:cs="Times New Roman"/>
                <w:sz w:val="20"/>
                <w:szCs w:val="20"/>
                <w:lang w:val="en-US"/>
              </w:rPr>
            </w:pPr>
            <w:r>
              <w:rPr>
                <w:rFonts w:cs="Times New Roman"/>
                <w:sz w:val="20"/>
                <w:szCs w:val="20"/>
                <w:lang w:val="en-US"/>
              </w:rPr>
              <w:t>Bl.</w:t>
            </w:r>
          </w:p>
        </w:tc>
        <w:tc>
          <w:tcPr>
            <w:tcW w:w="1800" w:type="dxa"/>
            <w:tcBorders>
              <w:bottom w:val="nil"/>
            </w:tcBorders>
          </w:tcPr>
          <w:p w:rsidR="00D26A21" w:rsidRDefault="00D26A21">
            <w:pPr>
              <w:rPr>
                <w:rFonts w:cs="Times New Roman"/>
                <w:sz w:val="20"/>
                <w:szCs w:val="20"/>
                <w:lang w:val="en-US"/>
              </w:rPr>
            </w:pPr>
            <w:r>
              <w:rPr>
                <w:rFonts w:cs="Times New Roman"/>
                <w:sz w:val="20"/>
                <w:szCs w:val="20"/>
                <w:lang w:val="en-US"/>
              </w:rPr>
              <w:t>Sc.</w:t>
            </w:r>
          </w:p>
        </w:tc>
        <w:tc>
          <w:tcPr>
            <w:tcW w:w="1440" w:type="dxa"/>
            <w:tcBorders>
              <w:bottom w:val="nil"/>
            </w:tcBorders>
          </w:tcPr>
          <w:p w:rsidR="00D26A21" w:rsidRDefault="00D26A21">
            <w:pPr>
              <w:rPr>
                <w:rFonts w:cs="Times New Roman"/>
                <w:sz w:val="20"/>
                <w:szCs w:val="20"/>
                <w:lang w:val="en-US"/>
              </w:rPr>
            </w:pPr>
            <w:r>
              <w:rPr>
                <w:rFonts w:cs="Times New Roman"/>
                <w:sz w:val="20"/>
                <w:szCs w:val="20"/>
                <w:lang w:val="en-US"/>
              </w:rPr>
              <w:t>Apt.</w:t>
            </w:r>
          </w:p>
        </w:tc>
        <w:tc>
          <w:tcPr>
            <w:tcW w:w="1260" w:type="dxa"/>
            <w:tcBorders>
              <w:bottom w:val="nil"/>
            </w:tcBorders>
          </w:tcPr>
          <w:p w:rsidR="00D26A21" w:rsidRDefault="00D26A21">
            <w:pPr>
              <w:rPr>
                <w:rFonts w:cs="Times New Roman"/>
                <w:sz w:val="20"/>
                <w:szCs w:val="20"/>
                <w:lang w:val="en-US"/>
              </w:rPr>
            </w:pPr>
            <w:r>
              <w:rPr>
                <w:rFonts w:cs="Times New Roman"/>
                <w:sz w:val="20"/>
                <w:szCs w:val="20"/>
                <w:lang w:val="en-US"/>
              </w:rPr>
              <w:t>Sector</w:t>
            </w:r>
          </w:p>
        </w:tc>
        <w:tc>
          <w:tcPr>
            <w:tcW w:w="2160" w:type="dxa"/>
            <w:tcBorders>
              <w:bottom w:val="nil"/>
            </w:tcBorders>
          </w:tcPr>
          <w:p w:rsidR="00D26A21" w:rsidRDefault="00D26A21">
            <w:pPr>
              <w:rPr>
                <w:rFonts w:cs="Times New Roman"/>
                <w:sz w:val="20"/>
                <w:szCs w:val="20"/>
                <w:lang w:val="en-US"/>
              </w:rPr>
            </w:pPr>
            <w:r>
              <w:rPr>
                <w:rFonts w:cs="Times New Roman"/>
                <w:sz w:val="20"/>
                <w:szCs w:val="20"/>
                <w:lang w:val="en-US"/>
              </w:rPr>
              <w:t>E-Mail</w:t>
            </w:r>
          </w:p>
        </w:tc>
        <w:tc>
          <w:tcPr>
            <w:tcW w:w="1980" w:type="dxa"/>
            <w:tcBorders>
              <w:bottom w:val="nil"/>
            </w:tcBorders>
          </w:tcPr>
          <w:p w:rsidR="00D26A21" w:rsidRDefault="00D26A21">
            <w:pPr>
              <w:rPr>
                <w:rFonts w:cs="Times New Roman"/>
                <w:sz w:val="20"/>
                <w:szCs w:val="20"/>
                <w:lang w:val="en-US"/>
              </w:rPr>
            </w:pPr>
            <w:r>
              <w:rPr>
                <w:rFonts w:cs="Times New Roman"/>
                <w:sz w:val="20"/>
                <w:szCs w:val="20"/>
                <w:lang w:val="en-US"/>
              </w:rPr>
              <w:t>Fax</w:t>
            </w:r>
          </w:p>
        </w:tc>
      </w:tr>
      <w:tr w:rsidR="00D26A21">
        <w:trPr>
          <w:trHeight w:hRule="exact" w:val="80"/>
        </w:trPr>
        <w:tc>
          <w:tcPr>
            <w:tcW w:w="5580" w:type="dxa"/>
            <w:gridSpan w:val="4"/>
            <w:tcBorders>
              <w:top w:val="nil"/>
            </w:tcBorders>
          </w:tcPr>
          <w:p w:rsidR="00D26A21" w:rsidRDefault="00D26A21">
            <w:pPr>
              <w:rPr>
                <w:rFonts w:cs="Times New Roman"/>
                <w:sz w:val="20"/>
                <w:szCs w:val="20"/>
                <w:lang w:val="en-US"/>
              </w:rPr>
            </w:pPr>
          </w:p>
          <w:p w:rsidR="00D26A21" w:rsidRDefault="00D26A21">
            <w:pPr>
              <w:rPr>
                <w:rFonts w:cs="Times New Roman"/>
                <w:sz w:val="20"/>
                <w:szCs w:val="20"/>
                <w:lang w:val="en-US"/>
              </w:rPr>
            </w:pPr>
          </w:p>
        </w:tc>
        <w:tc>
          <w:tcPr>
            <w:tcW w:w="4140" w:type="dxa"/>
            <w:gridSpan w:val="2"/>
            <w:tcBorders>
              <w:top w:val="nil"/>
            </w:tcBorders>
          </w:tcPr>
          <w:p w:rsidR="00D26A21" w:rsidRDefault="00D26A21">
            <w:pPr>
              <w:rPr>
                <w:rFonts w:cs="Times New Roman"/>
                <w:sz w:val="20"/>
                <w:szCs w:val="20"/>
                <w:lang w:val="en-US"/>
              </w:rPr>
            </w:pPr>
          </w:p>
        </w:tc>
      </w:tr>
      <w:tr w:rsidR="00D26A21">
        <w:trPr>
          <w:trHeight w:hRule="exact" w:val="354"/>
        </w:trPr>
        <w:tc>
          <w:tcPr>
            <w:tcW w:w="5580" w:type="dxa"/>
            <w:gridSpan w:val="4"/>
          </w:tcPr>
          <w:p w:rsidR="00D26A21" w:rsidRDefault="00D26A21">
            <w:pPr>
              <w:rPr>
                <w:rFonts w:cs="Times New Roman"/>
                <w:sz w:val="20"/>
                <w:szCs w:val="20"/>
                <w:lang w:val="en-US"/>
              </w:rPr>
            </w:pPr>
            <w:r>
              <w:rPr>
                <w:rFonts w:cs="Times New Roman"/>
                <w:sz w:val="20"/>
                <w:szCs w:val="20"/>
                <w:lang w:val="en-US"/>
              </w:rPr>
              <w:t>Banca</w:t>
            </w:r>
          </w:p>
        </w:tc>
        <w:tc>
          <w:tcPr>
            <w:tcW w:w="4140" w:type="dxa"/>
            <w:gridSpan w:val="2"/>
          </w:tcPr>
          <w:p w:rsidR="00D26A21" w:rsidRDefault="00D26A21">
            <w:pPr>
              <w:rPr>
                <w:rFonts w:cs="Times New Roman"/>
                <w:sz w:val="20"/>
                <w:szCs w:val="20"/>
                <w:lang w:val="en-US"/>
              </w:rPr>
            </w:pPr>
            <w:r>
              <w:rPr>
                <w:rFonts w:cs="Times New Roman"/>
                <w:sz w:val="20"/>
                <w:szCs w:val="20"/>
                <w:lang w:val="en-US"/>
              </w:rPr>
              <w:t>Filiala</w:t>
            </w:r>
          </w:p>
          <w:p w:rsidR="00D26A21" w:rsidRDefault="00D26A21">
            <w:pPr>
              <w:rPr>
                <w:rFonts w:cs="Times New Roman"/>
                <w:sz w:val="20"/>
                <w:szCs w:val="20"/>
                <w:lang w:val="en-US"/>
              </w:rPr>
            </w:pPr>
          </w:p>
        </w:tc>
      </w:tr>
      <w:tr w:rsidR="00D26A21">
        <w:trPr>
          <w:trHeight w:hRule="exact" w:val="454"/>
        </w:trPr>
        <w:tc>
          <w:tcPr>
            <w:tcW w:w="9720" w:type="dxa"/>
            <w:gridSpan w:val="6"/>
          </w:tcPr>
          <w:p w:rsidR="00D26A21" w:rsidRDefault="00D26A21">
            <w:pPr>
              <w:rPr>
                <w:rFonts w:cs="Times New Roman"/>
                <w:sz w:val="20"/>
                <w:szCs w:val="20"/>
                <w:lang w:val="en-US"/>
              </w:rPr>
            </w:pPr>
            <w:r>
              <w:rPr>
                <w:rFonts w:cs="Times New Roman"/>
                <w:sz w:val="20"/>
                <w:szCs w:val="20"/>
                <w:lang w:val="en-US"/>
              </w:rPr>
              <w:t xml:space="preserve">Nr. cont (IBAN) </w:t>
            </w:r>
          </w:p>
        </w:tc>
      </w:tr>
    </w:tbl>
    <w:p w:rsidR="00D26A21" w:rsidRDefault="00D26A21">
      <w:pPr>
        <w:rPr>
          <w:rFonts w:cs="Times New Roman"/>
          <w:sz w:val="20"/>
          <w:szCs w:val="20"/>
        </w:rPr>
      </w:pPr>
    </w:p>
    <w:p w:rsidR="00D26A21" w:rsidRDefault="00D26A21">
      <w:pPr>
        <w:rPr>
          <w:rFonts w:cs="Times New Roman"/>
          <w:sz w:val="20"/>
          <w:szCs w:val="20"/>
        </w:rPr>
      </w:pPr>
      <w:r>
        <w:rPr>
          <w:rFonts w:cs="Times New Roman"/>
          <w:sz w:val="20"/>
          <w:szCs w:val="20"/>
        </w:rPr>
        <w:t>Declar următoarele schimbări:</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440"/>
        <w:gridCol w:w="1260"/>
        <w:gridCol w:w="2160"/>
        <w:gridCol w:w="1980"/>
      </w:tblGrid>
      <w:tr w:rsidR="00D26A21">
        <w:trPr>
          <w:trHeight w:hRule="exact" w:val="454"/>
        </w:trPr>
        <w:tc>
          <w:tcPr>
            <w:tcW w:w="5580" w:type="dxa"/>
            <w:gridSpan w:val="4"/>
          </w:tcPr>
          <w:p w:rsidR="00D26A21" w:rsidRDefault="00D26A21">
            <w:pPr>
              <w:rPr>
                <w:rFonts w:cs="Times New Roman"/>
                <w:sz w:val="20"/>
                <w:szCs w:val="20"/>
                <w:lang w:val="en-US"/>
              </w:rPr>
            </w:pPr>
            <w:r>
              <w:rPr>
                <w:rFonts w:cs="Times New Roman"/>
                <w:sz w:val="20"/>
                <w:szCs w:val="20"/>
                <w:lang w:val="en-US"/>
              </w:rPr>
              <w:t>Nume şi prenume fermier</w:t>
            </w:r>
          </w:p>
        </w:tc>
        <w:tc>
          <w:tcPr>
            <w:tcW w:w="4140" w:type="dxa"/>
            <w:gridSpan w:val="2"/>
          </w:tcPr>
          <w:p w:rsidR="00D26A21" w:rsidRDefault="00D26A21">
            <w:pPr>
              <w:rPr>
                <w:rFonts w:cs="Times New Roman"/>
                <w:sz w:val="20"/>
                <w:szCs w:val="20"/>
                <w:lang w:val="en-US"/>
              </w:rPr>
            </w:pPr>
            <w:r>
              <w:rPr>
                <w:rFonts w:cs="Times New Roman"/>
                <w:sz w:val="20"/>
                <w:szCs w:val="20"/>
                <w:lang w:val="en-US"/>
              </w:rPr>
              <w:t>Denumire exploataţie</w:t>
            </w:r>
          </w:p>
        </w:tc>
      </w:tr>
      <w:tr w:rsidR="00D26A21">
        <w:trPr>
          <w:trHeight w:hRule="exact" w:val="454"/>
        </w:trPr>
        <w:tc>
          <w:tcPr>
            <w:tcW w:w="9720" w:type="dxa"/>
            <w:gridSpan w:val="6"/>
            <w:tcBorders>
              <w:bottom w:val="nil"/>
            </w:tcBorders>
          </w:tcPr>
          <w:p w:rsidR="00D26A21" w:rsidRDefault="00D26A21">
            <w:pPr>
              <w:rPr>
                <w:rFonts w:cs="Times New Roman"/>
                <w:sz w:val="20"/>
                <w:szCs w:val="20"/>
              </w:rPr>
            </w:pPr>
            <w:r>
              <w:rPr>
                <w:rFonts w:cs="Times New Roman"/>
                <w:sz w:val="20"/>
                <w:szCs w:val="20"/>
              </w:rPr>
              <w:t>CNP/CUI/ CF,</w:t>
            </w:r>
          </w:p>
          <w:p w:rsidR="00D26A21" w:rsidRDefault="00D26A21">
            <w:pPr>
              <w:rPr>
                <w:rFonts w:cs="Times New Roman"/>
                <w:sz w:val="20"/>
                <w:szCs w:val="20"/>
              </w:rPr>
            </w:pPr>
            <w:r>
              <w:rPr>
                <w:rFonts w:cs="Times New Roman"/>
                <w:sz w:val="20"/>
                <w:szCs w:val="20"/>
              </w:rPr>
              <w:t>Cod ţară şi nr. act identitate (cazul altei cetăţenii)</w:t>
            </w:r>
          </w:p>
        </w:tc>
      </w:tr>
      <w:tr w:rsidR="00D26A21">
        <w:trPr>
          <w:trHeight w:hRule="exact" w:val="390"/>
        </w:trPr>
        <w:tc>
          <w:tcPr>
            <w:tcW w:w="2880" w:type="dxa"/>
            <w:gridSpan w:val="2"/>
          </w:tcPr>
          <w:p w:rsidR="00D26A21" w:rsidRDefault="00D26A21">
            <w:pPr>
              <w:rPr>
                <w:rFonts w:cs="Times New Roman"/>
                <w:sz w:val="20"/>
                <w:szCs w:val="20"/>
                <w:lang w:val="it-IT"/>
              </w:rPr>
            </w:pPr>
            <w:r>
              <w:rPr>
                <w:rFonts w:cs="Times New Roman"/>
                <w:sz w:val="20"/>
                <w:szCs w:val="20"/>
                <w:lang w:val="en-US"/>
              </w:rPr>
              <w:t>Judeţ</w:t>
            </w:r>
          </w:p>
        </w:tc>
        <w:tc>
          <w:tcPr>
            <w:tcW w:w="2700" w:type="dxa"/>
            <w:gridSpan w:val="2"/>
          </w:tcPr>
          <w:p w:rsidR="00D26A21" w:rsidRDefault="00D26A21">
            <w:pPr>
              <w:rPr>
                <w:rFonts w:cs="Times New Roman"/>
                <w:sz w:val="20"/>
                <w:szCs w:val="20"/>
                <w:lang w:val="it-IT"/>
              </w:rPr>
            </w:pPr>
            <w:r>
              <w:rPr>
                <w:rFonts w:cs="Times New Roman"/>
                <w:sz w:val="20"/>
                <w:szCs w:val="20"/>
                <w:lang w:val="en-US"/>
              </w:rPr>
              <w:t>Localitate</w:t>
            </w:r>
          </w:p>
        </w:tc>
        <w:tc>
          <w:tcPr>
            <w:tcW w:w="4140" w:type="dxa"/>
            <w:gridSpan w:val="2"/>
          </w:tcPr>
          <w:p w:rsidR="00D26A21" w:rsidRDefault="00D26A21">
            <w:pPr>
              <w:rPr>
                <w:rFonts w:cs="Times New Roman"/>
                <w:sz w:val="20"/>
                <w:szCs w:val="20"/>
                <w:lang w:val="it-IT"/>
              </w:rPr>
            </w:pPr>
            <w:r>
              <w:rPr>
                <w:rFonts w:cs="Times New Roman"/>
                <w:sz w:val="20"/>
                <w:szCs w:val="20"/>
                <w:lang w:val="en-US"/>
              </w:rPr>
              <w:t>Cod poştal</w:t>
            </w:r>
          </w:p>
        </w:tc>
      </w:tr>
      <w:tr w:rsidR="00D26A21">
        <w:trPr>
          <w:trHeight w:hRule="exact" w:val="541"/>
        </w:trPr>
        <w:tc>
          <w:tcPr>
            <w:tcW w:w="4320" w:type="dxa"/>
            <w:gridSpan w:val="3"/>
          </w:tcPr>
          <w:p w:rsidR="00D26A21" w:rsidRDefault="00D26A21">
            <w:pPr>
              <w:rPr>
                <w:rFonts w:cs="Times New Roman"/>
                <w:sz w:val="20"/>
                <w:szCs w:val="20"/>
                <w:lang w:val="en-US"/>
              </w:rPr>
            </w:pPr>
            <w:r>
              <w:rPr>
                <w:rFonts w:cs="Times New Roman"/>
                <w:sz w:val="20"/>
                <w:szCs w:val="20"/>
                <w:lang w:val="en-US"/>
              </w:rPr>
              <w:t>Sat</w:t>
            </w:r>
          </w:p>
          <w:p w:rsidR="00D26A21" w:rsidRDefault="00D26A21">
            <w:pPr>
              <w:rPr>
                <w:rFonts w:cs="Times New Roman"/>
                <w:sz w:val="20"/>
                <w:szCs w:val="20"/>
                <w:lang w:val="en-US"/>
              </w:rPr>
            </w:pPr>
            <w:r>
              <w:rPr>
                <w:rFonts w:cs="Times New Roman"/>
                <w:sz w:val="20"/>
                <w:szCs w:val="20"/>
                <w:lang w:val="en-US"/>
              </w:rPr>
              <w:t>Stradă</w:t>
            </w:r>
          </w:p>
        </w:tc>
        <w:tc>
          <w:tcPr>
            <w:tcW w:w="1260" w:type="dxa"/>
          </w:tcPr>
          <w:p w:rsidR="00D26A21" w:rsidRDefault="00D26A21">
            <w:pPr>
              <w:rPr>
                <w:rFonts w:cs="Times New Roman"/>
                <w:sz w:val="20"/>
                <w:szCs w:val="20"/>
                <w:lang w:val="en-US"/>
              </w:rPr>
            </w:pPr>
            <w:r>
              <w:rPr>
                <w:rFonts w:cs="Times New Roman"/>
                <w:sz w:val="20"/>
                <w:szCs w:val="20"/>
                <w:lang w:val="en-US"/>
              </w:rPr>
              <w:t xml:space="preserve">Nr. </w:t>
            </w:r>
          </w:p>
        </w:tc>
        <w:tc>
          <w:tcPr>
            <w:tcW w:w="4140" w:type="dxa"/>
            <w:gridSpan w:val="2"/>
          </w:tcPr>
          <w:p w:rsidR="00D26A21" w:rsidRDefault="00D26A21">
            <w:pPr>
              <w:rPr>
                <w:rFonts w:cs="Times New Roman"/>
                <w:sz w:val="20"/>
                <w:szCs w:val="20"/>
                <w:lang w:val="en-US"/>
              </w:rPr>
            </w:pPr>
            <w:r>
              <w:rPr>
                <w:rFonts w:cs="Times New Roman"/>
                <w:sz w:val="20"/>
                <w:szCs w:val="20"/>
                <w:lang w:val="en-US"/>
              </w:rPr>
              <w:t>Telefon</w:t>
            </w:r>
          </w:p>
        </w:tc>
      </w:tr>
      <w:tr w:rsidR="00D26A21">
        <w:trPr>
          <w:trHeight w:hRule="exact" w:val="454"/>
        </w:trPr>
        <w:tc>
          <w:tcPr>
            <w:tcW w:w="1080" w:type="dxa"/>
            <w:tcBorders>
              <w:bottom w:val="nil"/>
            </w:tcBorders>
          </w:tcPr>
          <w:p w:rsidR="00D26A21" w:rsidRDefault="00D26A21">
            <w:pPr>
              <w:rPr>
                <w:rFonts w:cs="Times New Roman"/>
                <w:sz w:val="20"/>
                <w:szCs w:val="20"/>
                <w:lang w:val="en-US"/>
              </w:rPr>
            </w:pPr>
            <w:r>
              <w:rPr>
                <w:rFonts w:cs="Times New Roman"/>
                <w:sz w:val="20"/>
                <w:szCs w:val="20"/>
                <w:lang w:val="en-US"/>
              </w:rPr>
              <w:t>Bl.</w:t>
            </w:r>
          </w:p>
        </w:tc>
        <w:tc>
          <w:tcPr>
            <w:tcW w:w="1800" w:type="dxa"/>
            <w:tcBorders>
              <w:bottom w:val="nil"/>
            </w:tcBorders>
          </w:tcPr>
          <w:p w:rsidR="00D26A21" w:rsidRDefault="00D26A21">
            <w:pPr>
              <w:rPr>
                <w:rFonts w:cs="Times New Roman"/>
                <w:sz w:val="20"/>
                <w:szCs w:val="20"/>
                <w:lang w:val="en-US"/>
              </w:rPr>
            </w:pPr>
            <w:r>
              <w:rPr>
                <w:rFonts w:cs="Times New Roman"/>
                <w:sz w:val="20"/>
                <w:szCs w:val="20"/>
                <w:lang w:val="en-US"/>
              </w:rPr>
              <w:t>Sc.</w:t>
            </w:r>
          </w:p>
        </w:tc>
        <w:tc>
          <w:tcPr>
            <w:tcW w:w="1440" w:type="dxa"/>
            <w:tcBorders>
              <w:bottom w:val="nil"/>
            </w:tcBorders>
          </w:tcPr>
          <w:p w:rsidR="00D26A21" w:rsidRDefault="00D26A21">
            <w:pPr>
              <w:rPr>
                <w:rFonts w:cs="Times New Roman"/>
                <w:sz w:val="20"/>
                <w:szCs w:val="20"/>
                <w:lang w:val="en-US"/>
              </w:rPr>
            </w:pPr>
            <w:r>
              <w:rPr>
                <w:rFonts w:cs="Times New Roman"/>
                <w:sz w:val="20"/>
                <w:szCs w:val="20"/>
                <w:lang w:val="en-US"/>
              </w:rPr>
              <w:t>Apt.</w:t>
            </w:r>
          </w:p>
        </w:tc>
        <w:tc>
          <w:tcPr>
            <w:tcW w:w="1260" w:type="dxa"/>
            <w:tcBorders>
              <w:bottom w:val="nil"/>
            </w:tcBorders>
          </w:tcPr>
          <w:p w:rsidR="00D26A21" w:rsidRDefault="00D26A21">
            <w:pPr>
              <w:rPr>
                <w:rFonts w:cs="Times New Roman"/>
                <w:sz w:val="20"/>
                <w:szCs w:val="20"/>
                <w:lang w:val="en-US"/>
              </w:rPr>
            </w:pPr>
            <w:r>
              <w:rPr>
                <w:rFonts w:cs="Times New Roman"/>
                <w:sz w:val="20"/>
                <w:szCs w:val="20"/>
                <w:lang w:val="en-US"/>
              </w:rPr>
              <w:t>Sector</w:t>
            </w:r>
          </w:p>
        </w:tc>
        <w:tc>
          <w:tcPr>
            <w:tcW w:w="2160" w:type="dxa"/>
            <w:tcBorders>
              <w:bottom w:val="nil"/>
            </w:tcBorders>
          </w:tcPr>
          <w:p w:rsidR="00D26A21" w:rsidRDefault="00D26A21">
            <w:pPr>
              <w:rPr>
                <w:rFonts w:cs="Times New Roman"/>
                <w:sz w:val="20"/>
                <w:szCs w:val="20"/>
                <w:lang w:val="en-US"/>
              </w:rPr>
            </w:pPr>
            <w:r>
              <w:rPr>
                <w:rFonts w:cs="Times New Roman"/>
                <w:sz w:val="20"/>
                <w:szCs w:val="20"/>
                <w:lang w:val="en-US"/>
              </w:rPr>
              <w:t>E-Mail</w:t>
            </w:r>
          </w:p>
        </w:tc>
        <w:tc>
          <w:tcPr>
            <w:tcW w:w="1980" w:type="dxa"/>
            <w:tcBorders>
              <w:bottom w:val="nil"/>
            </w:tcBorders>
          </w:tcPr>
          <w:p w:rsidR="00D26A21" w:rsidRDefault="00D26A21">
            <w:pPr>
              <w:rPr>
                <w:rFonts w:cs="Times New Roman"/>
                <w:sz w:val="20"/>
                <w:szCs w:val="20"/>
                <w:lang w:val="en-US"/>
              </w:rPr>
            </w:pPr>
            <w:r>
              <w:rPr>
                <w:rFonts w:cs="Times New Roman"/>
                <w:sz w:val="20"/>
                <w:szCs w:val="20"/>
                <w:lang w:val="en-US"/>
              </w:rPr>
              <w:t>Fax</w:t>
            </w:r>
          </w:p>
        </w:tc>
      </w:tr>
      <w:tr w:rsidR="00D26A21">
        <w:trPr>
          <w:trHeight w:hRule="exact" w:val="80"/>
        </w:trPr>
        <w:tc>
          <w:tcPr>
            <w:tcW w:w="5580" w:type="dxa"/>
            <w:gridSpan w:val="4"/>
            <w:tcBorders>
              <w:top w:val="nil"/>
            </w:tcBorders>
          </w:tcPr>
          <w:p w:rsidR="00D26A21" w:rsidRDefault="00D26A21">
            <w:pPr>
              <w:rPr>
                <w:rFonts w:cs="Times New Roman"/>
                <w:sz w:val="20"/>
                <w:szCs w:val="20"/>
                <w:lang w:val="en-US"/>
              </w:rPr>
            </w:pPr>
          </w:p>
          <w:p w:rsidR="00D26A21" w:rsidRDefault="00D26A21">
            <w:pPr>
              <w:rPr>
                <w:rFonts w:cs="Times New Roman"/>
                <w:sz w:val="20"/>
                <w:szCs w:val="20"/>
                <w:lang w:val="en-US"/>
              </w:rPr>
            </w:pPr>
          </w:p>
        </w:tc>
        <w:tc>
          <w:tcPr>
            <w:tcW w:w="4140" w:type="dxa"/>
            <w:gridSpan w:val="2"/>
            <w:tcBorders>
              <w:top w:val="nil"/>
            </w:tcBorders>
          </w:tcPr>
          <w:p w:rsidR="00D26A21" w:rsidRDefault="00D26A21">
            <w:pPr>
              <w:rPr>
                <w:rFonts w:cs="Times New Roman"/>
                <w:sz w:val="20"/>
                <w:szCs w:val="20"/>
                <w:lang w:val="en-US"/>
              </w:rPr>
            </w:pPr>
          </w:p>
        </w:tc>
      </w:tr>
      <w:tr w:rsidR="00D26A21">
        <w:trPr>
          <w:trHeight w:hRule="exact" w:val="372"/>
        </w:trPr>
        <w:tc>
          <w:tcPr>
            <w:tcW w:w="5580" w:type="dxa"/>
            <w:gridSpan w:val="4"/>
          </w:tcPr>
          <w:p w:rsidR="00D26A21" w:rsidRDefault="00D26A21">
            <w:pPr>
              <w:rPr>
                <w:rFonts w:cs="Times New Roman"/>
                <w:sz w:val="20"/>
                <w:szCs w:val="20"/>
                <w:lang w:val="en-US"/>
              </w:rPr>
            </w:pPr>
            <w:r>
              <w:rPr>
                <w:rFonts w:cs="Times New Roman"/>
                <w:sz w:val="20"/>
                <w:szCs w:val="20"/>
                <w:lang w:val="en-US"/>
              </w:rPr>
              <w:t>Banca</w:t>
            </w:r>
          </w:p>
        </w:tc>
        <w:tc>
          <w:tcPr>
            <w:tcW w:w="4140" w:type="dxa"/>
            <w:gridSpan w:val="2"/>
          </w:tcPr>
          <w:p w:rsidR="00D26A21" w:rsidRDefault="00D26A21">
            <w:pPr>
              <w:rPr>
                <w:rFonts w:cs="Times New Roman"/>
                <w:sz w:val="20"/>
                <w:szCs w:val="20"/>
                <w:lang w:val="en-US"/>
              </w:rPr>
            </w:pPr>
            <w:r>
              <w:rPr>
                <w:rFonts w:cs="Times New Roman"/>
                <w:sz w:val="20"/>
                <w:szCs w:val="20"/>
                <w:lang w:val="en-US"/>
              </w:rPr>
              <w:t>Filiala</w:t>
            </w:r>
          </w:p>
          <w:p w:rsidR="00D26A21" w:rsidRDefault="00D26A21">
            <w:pPr>
              <w:rPr>
                <w:rFonts w:cs="Times New Roman"/>
                <w:sz w:val="20"/>
                <w:szCs w:val="20"/>
                <w:lang w:val="en-US"/>
              </w:rPr>
            </w:pPr>
          </w:p>
        </w:tc>
      </w:tr>
      <w:tr w:rsidR="00D26A21">
        <w:trPr>
          <w:trHeight w:hRule="exact" w:val="454"/>
        </w:trPr>
        <w:tc>
          <w:tcPr>
            <w:tcW w:w="9720" w:type="dxa"/>
            <w:gridSpan w:val="6"/>
          </w:tcPr>
          <w:p w:rsidR="00D26A21" w:rsidRDefault="00D26A21">
            <w:pPr>
              <w:rPr>
                <w:rFonts w:cs="Times New Roman"/>
                <w:sz w:val="20"/>
                <w:szCs w:val="20"/>
                <w:lang w:val="en-US"/>
              </w:rPr>
            </w:pPr>
            <w:r>
              <w:rPr>
                <w:rFonts w:cs="Times New Roman"/>
                <w:sz w:val="20"/>
                <w:szCs w:val="20"/>
                <w:lang w:val="en-US"/>
              </w:rPr>
              <w:t xml:space="preserve">Nr. cont (IBAN) </w:t>
            </w:r>
          </w:p>
        </w:tc>
      </w:tr>
    </w:tbl>
    <w:p w:rsidR="00D26A21" w:rsidRDefault="00D26A21">
      <w:pPr>
        <w:rPr>
          <w:rFonts w:cs="Times New Roman"/>
          <w:sz w:val="20"/>
          <w:szCs w:val="20"/>
          <w:lang w:val="fr-FR"/>
        </w:rPr>
      </w:pPr>
      <w:r>
        <w:rPr>
          <w:rFonts w:cs="Times New Roman"/>
          <w:sz w:val="20"/>
          <w:szCs w:val="20"/>
          <w:lang w:val="fr-FR"/>
        </w:rPr>
        <w:t>Se completează numai câmpurile pentru care datele fermierului se modifică prin acest formular.</w:t>
      </w:r>
    </w:p>
    <w:p w:rsidR="00D26A21" w:rsidRDefault="00D26A21">
      <w:pPr>
        <w:rPr>
          <w:rFonts w:cs="Times New Roman"/>
          <w:sz w:val="20"/>
          <w:szCs w:val="20"/>
        </w:rPr>
      </w:pPr>
    </w:p>
    <w:p w:rsidR="00D26A21" w:rsidRDefault="00D26A21">
      <w:pPr>
        <w:rPr>
          <w:rFonts w:cs="Times New Roman"/>
          <w:sz w:val="20"/>
          <w:szCs w:val="20"/>
        </w:rPr>
      </w:pPr>
      <w:r>
        <w:rPr>
          <w:rFonts w:cs="Times New Roman"/>
          <w:sz w:val="20"/>
          <w:szCs w:val="20"/>
        </w:rPr>
        <w:t>Data:/ Semnătura fermierului:</w:t>
      </w:r>
    </w:p>
    <w:p w:rsidR="00D26A21" w:rsidRDefault="00D26A21">
      <w:pPr>
        <w:rPr>
          <w:rFonts w:cs="Times New Roman"/>
          <w:sz w:val="20"/>
          <w:szCs w:val="20"/>
        </w:rPr>
      </w:pPr>
      <w:r>
        <w:rPr>
          <w:rFonts w:cs="Times New Roman"/>
          <w:sz w:val="20"/>
          <w:szCs w:val="20"/>
        </w:rPr>
        <w:t>__________________________________________________________________</w:t>
      </w:r>
    </w:p>
    <w:p w:rsidR="00D26A21" w:rsidRDefault="00D26A21">
      <w:pPr>
        <w:rPr>
          <w:rFonts w:cs="Times New Roman"/>
          <w:sz w:val="20"/>
          <w:szCs w:val="20"/>
        </w:rPr>
      </w:pPr>
      <w:r>
        <w:rPr>
          <w:rFonts w:cs="Times New Roman"/>
          <w:sz w:val="20"/>
          <w:szCs w:val="20"/>
        </w:rPr>
        <w:t>Controlul vizual a fost realizat de: (nume şi prenume funcţionar APIA)</w:t>
      </w:r>
    </w:p>
    <w:p w:rsidR="00D26A21" w:rsidRDefault="00D26A21">
      <w:pPr>
        <w:rPr>
          <w:rFonts w:cs="Times New Roman"/>
          <w:sz w:val="20"/>
          <w:szCs w:val="20"/>
        </w:rPr>
      </w:pPr>
      <w:r>
        <w:rPr>
          <w:rFonts w:cs="Times New Roman"/>
          <w:sz w:val="20"/>
          <w:szCs w:val="20"/>
        </w:rPr>
        <w:t>............................................................................../Semnătură:..................................</w:t>
      </w:r>
    </w:p>
    <w:p w:rsidR="00D26A21" w:rsidRDefault="00D26A21">
      <w:pPr>
        <w:rPr>
          <w:rFonts w:cs="Times New Roman"/>
          <w:sz w:val="20"/>
          <w:szCs w:val="20"/>
        </w:rPr>
      </w:pPr>
      <w:r>
        <w:rPr>
          <w:rFonts w:cs="Times New Roman"/>
          <w:sz w:val="20"/>
          <w:szCs w:val="20"/>
        </w:rPr>
        <w:t>Formularul M4 a fost prelucrat în baza de date IACS de către:(nume şi prenume funcţionar APIA)</w:t>
      </w:r>
    </w:p>
    <w:p w:rsidR="00D26A21" w:rsidRDefault="00D26A21">
      <w:pPr>
        <w:rPr>
          <w:rFonts w:cs="Times New Roman"/>
          <w:sz w:val="20"/>
          <w:szCs w:val="20"/>
        </w:rPr>
      </w:pPr>
      <w:r>
        <w:rPr>
          <w:rFonts w:cs="Times New Roman"/>
          <w:sz w:val="20"/>
          <w:szCs w:val="20"/>
        </w:rPr>
        <w:t>............................................................................../ Semnătură...................................</w:t>
      </w:r>
    </w:p>
    <w:p w:rsidR="00D26A21" w:rsidRDefault="00D26A21">
      <w:pPr>
        <w:pStyle w:val="Heading2"/>
        <w:rPr>
          <w:rFonts w:ascii="Times New Roman" w:hAnsi="Times New Roman" w:cs="Times New Roman"/>
        </w:rPr>
      </w:pPr>
      <w:bookmarkStart w:id="195" w:name="_Toc66782013"/>
      <w:r>
        <w:t>ANEXA NR. 7</w:t>
      </w:r>
      <w:bookmarkEnd w:id="195"/>
    </w:p>
    <w:tbl>
      <w:tblPr>
        <w:tblW w:w="102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gridCol w:w="5800"/>
      </w:tblGrid>
      <w:tr w:rsidR="00D26A21">
        <w:trPr>
          <w:trHeight w:hRule="exact" w:val="508"/>
        </w:trPr>
        <w:tc>
          <w:tcPr>
            <w:tcW w:w="10274" w:type="dxa"/>
            <w:gridSpan w:val="2"/>
            <w:shd w:val="pct10" w:color="auto" w:fill="auto"/>
            <w:vAlign w:val="center"/>
          </w:tcPr>
          <w:p w:rsidR="00D26A21" w:rsidRDefault="00D26A21">
            <w:pPr>
              <w:jc w:val="center"/>
              <w:rPr>
                <w:rFonts w:cs="Times New Roman"/>
                <w:b/>
                <w:bCs/>
                <w:lang w:val="pt-BR"/>
              </w:rPr>
            </w:pPr>
            <w:r>
              <w:rPr>
                <w:rFonts w:cs="Times New Roman"/>
                <w:b/>
                <w:bCs/>
                <w:lang w:val="pt-BR"/>
              </w:rPr>
              <w:t>Cerere pentru transfer de exploataţie/schimbarea formei de organizare</w:t>
            </w:r>
          </w:p>
        </w:tc>
      </w:tr>
      <w:tr w:rsidR="00D26A21">
        <w:trPr>
          <w:trHeight w:hRule="exact" w:val="333"/>
        </w:trPr>
        <w:tc>
          <w:tcPr>
            <w:tcW w:w="4474" w:type="dxa"/>
            <w:shd w:val="pct15" w:color="auto" w:fill="auto"/>
          </w:tcPr>
          <w:p w:rsidR="00D26A21" w:rsidRDefault="00D26A21">
            <w:pPr>
              <w:ind w:left="72" w:right="-895"/>
              <w:jc w:val="both"/>
              <w:rPr>
                <w:rFonts w:cs="Times New Roman"/>
                <w:sz w:val="20"/>
                <w:szCs w:val="20"/>
              </w:rPr>
            </w:pPr>
            <w:r>
              <w:rPr>
                <w:rFonts w:cs="Times New Roman"/>
                <w:sz w:val="20"/>
                <w:szCs w:val="20"/>
              </w:rPr>
              <w:t>Judeţul</w:t>
            </w:r>
          </w:p>
        </w:tc>
        <w:tc>
          <w:tcPr>
            <w:tcW w:w="5800" w:type="dxa"/>
            <w:shd w:val="pct15" w:color="auto" w:fill="auto"/>
          </w:tcPr>
          <w:p w:rsidR="00D26A21" w:rsidRDefault="00D26A21">
            <w:pPr>
              <w:ind w:left="72" w:right="-895"/>
              <w:jc w:val="both"/>
              <w:rPr>
                <w:rFonts w:cs="Times New Roman"/>
                <w:sz w:val="20"/>
                <w:szCs w:val="20"/>
              </w:rPr>
            </w:pPr>
          </w:p>
        </w:tc>
      </w:tr>
      <w:tr w:rsidR="00D26A21">
        <w:trPr>
          <w:trHeight w:hRule="exact" w:val="330"/>
        </w:trPr>
        <w:tc>
          <w:tcPr>
            <w:tcW w:w="4474" w:type="dxa"/>
            <w:shd w:val="pct15" w:color="auto" w:fill="auto"/>
          </w:tcPr>
          <w:p w:rsidR="00D26A21" w:rsidRDefault="00D26A21">
            <w:pPr>
              <w:ind w:left="72" w:right="-895"/>
              <w:jc w:val="both"/>
              <w:rPr>
                <w:rFonts w:cs="Times New Roman"/>
                <w:sz w:val="20"/>
                <w:szCs w:val="20"/>
              </w:rPr>
            </w:pPr>
            <w:r>
              <w:rPr>
                <w:rFonts w:cs="Times New Roman"/>
                <w:sz w:val="20"/>
                <w:szCs w:val="20"/>
              </w:rPr>
              <w:t>Centrul local /judeţean APIA</w:t>
            </w:r>
          </w:p>
        </w:tc>
        <w:tc>
          <w:tcPr>
            <w:tcW w:w="5800" w:type="dxa"/>
            <w:shd w:val="pct15" w:color="auto" w:fill="auto"/>
          </w:tcPr>
          <w:p w:rsidR="00D26A21" w:rsidRDefault="00D26A21">
            <w:pPr>
              <w:ind w:left="72" w:right="-895"/>
              <w:jc w:val="both"/>
              <w:rPr>
                <w:rFonts w:cs="Times New Roman"/>
                <w:sz w:val="20"/>
                <w:szCs w:val="20"/>
              </w:rPr>
            </w:pPr>
          </w:p>
        </w:tc>
      </w:tr>
      <w:tr w:rsidR="00D26A21">
        <w:trPr>
          <w:cantSplit/>
          <w:trHeight w:hRule="exact" w:val="453"/>
        </w:trPr>
        <w:tc>
          <w:tcPr>
            <w:tcW w:w="4474" w:type="dxa"/>
            <w:vMerge w:val="restart"/>
            <w:tcBorders>
              <w:left w:val="nil"/>
              <w:bottom w:val="nil"/>
            </w:tcBorders>
            <w:vAlign w:val="center"/>
          </w:tcPr>
          <w:p w:rsidR="00D26A21" w:rsidRDefault="00D26A21">
            <w:pPr>
              <w:ind w:left="72"/>
              <w:jc w:val="both"/>
              <w:rPr>
                <w:rFonts w:cs="Times New Roman"/>
                <w:b/>
                <w:bCs/>
                <w:sz w:val="20"/>
                <w:szCs w:val="20"/>
                <w:shd w:val="pct15" w:color="auto" w:fill="auto"/>
                <w:lang w:val="pt-BR"/>
              </w:rPr>
            </w:pPr>
            <w:r>
              <w:rPr>
                <w:rFonts w:cs="Times New Roman"/>
                <w:b/>
                <w:bCs/>
                <w:sz w:val="20"/>
                <w:szCs w:val="20"/>
                <w:shd w:val="pct15" w:color="auto" w:fill="auto"/>
                <w:lang w:val="pt-BR"/>
              </w:rPr>
              <w:t>Chenarul gri se completează de către a</w:t>
            </w:r>
            <w:r>
              <w:rPr>
                <w:rFonts w:cs="Times New Roman"/>
                <w:b/>
                <w:bCs/>
                <w:sz w:val="20"/>
                <w:szCs w:val="20"/>
                <w:shd w:val="pct15" w:color="auto" w:fill="auto"/>
                <w:lang w:val="fr-FR"/>
              </w:rPr>
              <w:t>utorităţi</w:t>
            </w:r>
          </w:p>
          <w:p w:rsidR="00D26A21" w:rsidRDefault="00D26A21">
            <w:pPr>
              <w:ind w:left="72"/>
              <w:jc w:val="both"/>
              <w:rPr>
                <w:rFonts w:cs="Times New Roman"/>
                <w:sz w:val="20"/>
                <w:szCs w:val="20"/>
                <w:lang w:val="fr-FR"/>
              </w:rPr>
            </w:pPr>
          </w:p>
          <w:p w:rsidR="00D26A21" w:rsidRDefault="00D26A21">
            <w:pPr>
              <w:ind w:left="72"/>
              <w:jc w:val="both"/>
              <w:rPr>
                <w:rFonts w:cs="Times New Roman"/>
                <w:sz w:val="20"/>
                <w:szCs w:val="20"/>
              </w:rPr>
            </w:pPr>
          </w:p>
          <w:p w:rsidR="00D26A21" w:rsidRDefault="00D26A21">
            <w:pPr>
              <w:spacing w:line="120" w:lineRule="exact"/>
              <w:ind w:left="72" w:right="-895"/>
              <w:jc w:val="both"/>
              <w:rPr>
                <w:rFonts w:cs="Times New Roman"/>
                <w:sz w:val="20"/>
                <w:szCs w:val="20"/>
              </w:rPr>
            </w:pPr>
          </w:p>
          <w:p w:rsidR="00D26A21" w:rsidRDefault="00D26A21">
            <w:pPr>
              <w:tabs>
                <w:tab w:val="left" w:pos="1332"/>
              </w:tabs>
              <w:ind w:left="72" w:right="-895"/>
              <w:jc w:val="both"/>
              <w:rPr>
                <w:rFonts w:cs="Times New Roman"/>
                <w:sz w:val="20"/>
                <w:szCs w:val="20"/>
              </w:rPr>
            </w:pPr>
            <w:r>
              <w:rPr>
                <w:rFonts w:cs="Times New Roman"/>
                <w:sz w:val="20"/>
                <w:szCs w:val="20"/>
              </w:rPr>
              <w:tab/>
            </w:r>
          </w:p>
          <w:p w:rsidR="00D26A21" w:rsidRDefault="00D26A21">
            <w:pPr>
              <w:tabs>
                <w:tab w:val="left" w:pos="1332"/>
              </w:tabs>
              <w:ind w:left="72" w:right="-895"/>
              <w:jc w:val="both"/>
              <w:rPr>
                <w:rFonts w:cs="Times New Roman"/>
                <w:sz w:val="20"/>
                <w:szCs w:val="20"/>
              </w:rPr>
            </w:pPr>
            <w:r>
              <w:rPr>
                <w:rFonts w:cs="Times New Roman"/>
                <w:sz w:val="20"/>
                <w:szCs w:val="20"/>
              </w:rPr>
              <w:tab/>
            </w:r>
          </w:p>
          <w:p w:rsidR="00D26A21" w:rsidRDefault="00D26A21">
            <w:pPr>
              <w:tabs>
                <w:tab w:val="left" w:pos="1332"/>
              </w:tabs>
              <w:ind w:left="72" w:right="-895"/>
              <w:jc w:val="both"/>
              <w:rPr>
                <w:rFonts w:cs="Times New Roman"/>
                <w:sz w:val="20"/>
                <w:szCs w:val="20"/>
              </w:rPr>
            </w:pPr>
          </w:p>
        </w:tc>
        <w:tc>
          <w:tcPr>
            <w:tcW w:w="5800" w:type="dxa"/>
            <w:shd w:val="pct15" w:color="auto" w:fill="auto"/>
          </w:tcPr>
          <w:p w:rsidR="00D26A21" w:rsidRDefault="00D26A21">
            <w:pPr>
              <w:ind w:left="72" w:right="-895"/>
              <w:jc w:val="both"/>
              <w:rPr>
                <w:rFonts w:cs="Times New Roman"/>
                <w:sz w:val="20"/>
                <w:szCs w:val="20"/>
                <w:lang w:val="it-IT"/>
              </w:rPr>
            </w:pPr>
            <w:r>
              <w:rPr>
                <w:rFonts w:cs="Times New Roman"/>
                <w:sz w:val="20"/>
                <w:szCs w:val="20"/>
                <w:lang w:val="it-IT"/>
              </w:rPr>
              <w:t>Inregistrare Stampila – Centru local /judeţean APIA</w:t>
            </w:r>
          </w:p>
          <w:p w:rsidR="00D26A21" w:rsidRDefault="00D26A21">
            <w:pPr>
              <w:ind w:left="72" w:right="-895"/>
              <w:jc w:val="both"/>
              <w:rPr>
                <w:rFonts w:cs="Times New Roman"/>
                <w:sz w:val="20"/>
                <w:szCs w:val="20"/>
                <w:lang w:val="it-IT"/>
              </w:rPr>
            </w:pPr>
          </w:p>
          <w:p w:rsidR="00D26A21" w:rsidRDefault="00D26A21">
            <w:pPr>
              <w:ind w:right="-895"/>
              <w:jc w:val="both"/>
              <w:rPr>
                <w:rFonts w:cs="Times New Roman"/>
                <w:sz w:val="20"/>
                <w:szCs w:val="20"/>
                <w:lang w:val="it-IT"/>
              </w:rPr>
            </w:pPr>
          </w:p>
        </w:tc>
      </w:tr>
      <w:tr w:rsidR="00D26A21">
        <w:trPr>
          <w:cantSplit/>
          <w:trHeight w:hRule="exact" w:val="445"/>
        </w:trPr>
        <w:tc>
          <w:tcPr>
            <w:tcW w:w="4474" w:type="dxa"/>
            <w:vMerge/>
            <w:tcBorders>
              <w:left w:val="nil"/>
              <w:bottom w:val="nil"/>
            </w:tcBorders>
          </w:tcPr>
          <w:p w:rsidR="00D26A21" w:rsidRDefault="00D26A21">
            <w:pPr>
              <w:ind w:left="72" w:right="-895"/>
              <w:jc w:val="both"/>
              <w:rPr>
                <w:rFonts w:cs="Times New Roman"/>
                <w:sz w:val="20"/>
                <w:szCs w:val="20"/>
                <w:lang w:val="it-IT"/>
              </w:rPr>
            </w:pPr>
          </w:p>
        </w:tc>
        <w:tc>
          <w:tcPr>
            <w:tcW w:w="5800" w:type="dxa"/>
            <w:shd w:val="pct15" w:color="auto" w:fill="auto"/>
          </w:tcPr>
          <w:p w:rsidR="00D26A21" w:rsidRDefault="00D26A21">
            <w:pPr>
              <w:ind w:left="72" w:right="-895"/>
              <w:jc w:val="both"/>
              <w:rPr>
                <w:rFonts w:cs="Times New Roman"/>
                <w:sz w:val="20"/>
                <w:szCs w:val="20"/>
              </w:rPr>
            </w:pPr>
            <w:r>
              <w:rPr>
                <w:rFonts w:cs="Times New Roman"/>
                <w:sz w:val="20"/>
                <w:szCs w:val="20"/>
              </w:rPr>
              <w:t>Nume/Prenume/Semnatura funcţionar APIA</w:t>
            </w:r>
          </w:p>
        </w:tc>
      </w:tr>
    </w:tbl>
    <w:p w:rsidR="00D26A21" w:rsidRDefault="00D26A21">
      <w:pPr>
        <w:ind w:right="-895"/>
        <w:jc w:val="both"/>
        <w:rPr>
          <w:rFonts w:cs="Times New Roman"/>
          <w:i/>
          <w:iCs/>
          <w:sz w:val="20"/>
          <w:szCs w:val="20"/>
        </w:rPr>
      </w:pPr>
      <w:r>
        <w:rPr>
          <w:rFonts w:cs="Times New Roman"/>
          <w:i/>
          <w:iCs/>
          <w:sz w:val="20"/>
          <w:szCs w:val="20"/>
        </w:rPr>
        <w:t>1.Date de identificare ale fermierului care transferă exploataţia/Date de identificare ale fermierului înainte de schimbarea formei</w:t>
      </w:r>
    </w:p>
    <w:p w:rsidR="00D26A21" w:rsidRDefault="00D26A21">
      <w:pPr>
        <w:ind w:right="-895"/>
        <w:jc w:val="both"/>
        <w:rPr>
          <w:rFonts w:cs="Times New Roman"/>
          <w:i/>
          <w:iCs/>
          <w:sz w:val="20"/>
          <w:szCs w:val="20"/>
        </w:rPr>
      </w:pPr>
      <w:r>
        <w:rPr>
          <w:rFonts w:cs="Times New Roman"/>
          <w:i/>
          <w:iCs/>
          <w:sz w:val="20"/>
          <w:szCs w:val="20"/>
        </w:rPr>
        <w:t xml:space="preserve"> de organizare</w:t>
      </w:r>
    </w:p>
    <w:p w:rsidR="00D26A21" w:rsidRDefault="00D26A21">
      <w:pPr>
        <w:rPr>
          <w:rFonts w:cs="Times New Roman"/>
          <w:b/>
          <w:bCs/>
          <w:sz w:val="20"/>
          <w:szCs w:val="20"/>
        </w:rPr>
      </w:pPr>
      <w:r>
        <w:rPr>
          <w:rFonts w:cs="Times New Roman"/>
          <w:b/>
          <w:bCs/>
          <w:sz w:val="20"/>
          <w:szCs w:val="20"/>
        </w:rPr>
        <w:t>PERSOANE FIZICE şi FORME DE ASOCIERE SIMPLĂ FĂRĂ PERSONALITATE JURIDICĂ: *)</w:t>
      </w:r>
    </w:p>
    <w:tbl>
      <w:tblPr>
        <w:tblW w:w="101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8"/>
        <w:gridCol w:w="480"/>
        <w:gridCol w:w="210"/>
        <w:gridCol w:w="270"/>
        <w:gridCol w:w="479"/>
        <w:gridCol w:w="481"/>
        <w:gridCol w:w="480"/>
        <w:gridCol w:w="480"/>
        <w:gridCol w:w="480"/>
        <w:gridCol w:w="480"/>
        <w:gridCol w:w="480"/>
        <w:gridCol w:w="480"/>
        <w:gridCol w:w="480"/>
        <w:gridCol w:w="480"/>
        <w:gridCol w:w="422"/>
      </w:tblGrid>
      <w:tr w:rsidR="00D26A21">
        <w:trPr>
          <w:trHeight w:hRule="exact" w:val="433"/>
        </w:trPr>
        <w:tc>
          <w:tcPr>
            <w:tcW w:w="3988" w:type="dxa"/>
          </w:tcPr>
          <w:p w:rsidR="00D26A21" w:rsidRDefault="00D26A21">
            <w:pPr>
              <w:ind w:left="-64"/>
              <w:rPr>
                <w:rFonts w:cs="Times New Roman"/>
                <w:sz w:val="20"/>
                <w:szCs w:val="20"/>
              </w:rPr>
            </w:pPr>
            <w:r>
              <w:rPr>
                <w:rFonts w:cs="Times New Roman"/>
                <w:i/>
                <w:iCs/>
                <w:sz w:val="16"/>
                <w:szCs w:val="16"/>
              </w:rPr>
              <w:t>01</w:t>
            </w:r>
            <w:r>
              <w:rPr>
                <w:rFonts w:cs="Times New Roman"/>
                <w:sz w:val="16"/>
                <w:szCs w:val="16"/>
              </w:rPr>
              <w:t>.Nume persoană fizică / administrator formă de asociere simplă *)</w:t>
            </w:r>
          </w:p>
        </w:tc>
        <w:tc>
          <w:tcPr>
            <w:tcW w:w="6182" w:type="dxa"/>
            <w:gridSpan w:val="14"/>
          </w:tcPr>
          <w:p w:rsidR="00D26A21" w:rsidRDefault="00D26A21">
            <w:pPr>
              <w:ind w:left="-86" w:right="-111"/>
              <w:rPr>
                <w:rFonts w:cs="Times New Roman"/>
                <w:sz w:val="16"/>
                <w:szCs w:val="16"/>
              </w:rPr>
            </w:pPr>
            <w:r>
              <w:rPr>
                <w:rFonts w:cs="Times New Roman"/>
                <w:i/>
                <w:iCs/>
                <w:sz w:val="16"/>
                <w:szCs w:val="16"/>
              </w:rPr>
              <w:t xml:space="preserve"> 02.</w:t>
            </w:r>
            <w:r>
              <w:rPr>
                <w:rFonts w:cs="Times New Roman"/>
                <w:sz w:val="16"/>
                <w:szCs w:val="16"/>
              </w:rPr>
              <w:t xml:space="preserve"> Prenume*)</w:t>
            </w:r>
          </w:p>
          <w:p w:rsidR="00D26A21" w:rsidRDefault="00D26A21">
            <w:pPr>
              <w:ind w:left="-86" w:right="-111"/>
              <w:rPr>
                <w:rFonts w:cs="Times New Roman"/>
                <w:b/>
                <w:bCs/>
                <w:i/>
                <w:iCs/>
                <w:sz w:val="20"/>
                <w:szCs w:val="20"/>
              </w:rPr>
            </w:pPr>
          </w:p>
          <w:p w:rsidR="00D26A21" w:rsidRDefault="00D26A21">
            <w:pPr>
              <w:ind w:left="-86" w:right="-111"/>
              <w:rPr>
                <w:rFonts w:cs="Times New Roman"/>
                <w:sz w:val="20"/>
                <w:szCs w:val="20"/>
              </w:rPr>
            </w:pPr>
          </w:p>
          <w:p w:rsidR="00D26A21" w:rsidRDefault="00D26A21">
            <w:pPr>
              <w:ind w:left="-86" w:right="-111"/>
              <w:rPr>
                <w:rFonts w:cs="Times New Roman"/>
              </w:rPr>
            </w:pPr>
          </w:p>
        </w:tc>
      </w:tr>
      <w:tr w:rsidR="00D26A21">
        <w:trPr>
          <w:trHeight w:hRule="exact" w:val="340"/>
        </w:trPr>
        <w:tc>
          <w:tcPr>
            <w:tcW w:w="3988" w:type="dxa"/>
          </w:tcPr>
          <w:p w:rsidR="00D26A21" w:rsidRDefault="00D26A21">
            <w:pPr>
              <w:ind w:left="-64"/>
              <w:rPr>
                <w:rFonts w:cs="Times New Roman"/>
                <w:i/>
                <w:iCs/>
                <w:sz w:val="16"/>
                <w:szCs w:val="16"/>
              </w:rPr>
            </w:pPr>
          </w:p>
        </w:tc>
        <w:tc>
          <w:tcPr>
            <w:tcW w:w="6182" w:type="dxa"/>
            <w:gridSpan w:val="14"/>
          </w:tcPr>
          <w:p w:rsidR="00D26A21" w:rsidRDefault="00D26A21">
            <w:pPr>
              <w:ind w:left="-86"/>
              <w:rPr>
                <w:rFonts w:cs="Times New Roman"/>
                <w:i/>
                <w:iCs/>
                <w:sz w:val="16"/>
                <w:szCs w:val="16"/>
              </w:rPr>
            </w:pPr>
          </w:p>
        </w:tc>
      </w:tr>
      <w:tr w:rsidR="00D26A21">
        <w:trPr>
          <w:trHeight w:hRule="exact" w:val="340"/>
        </w:trPr>
        <w:tc>
          <w:tcPr>
            <w:tcW w:w="3988" w:type="dxa"/>
          </w:tcPr>
          <w:p w:rsidR="00D26A21" w:rsidRDefault="00D26A21">
            <w:pPr>
              <w:ind w:left="-115" w:right="-146"/>
              <w:rPr>
                <w:rFonts w:cs="Times New Roman"/>
                <w:i/>
                <w:iCs/>
                <w:sz w:val="12"/>
                <w:szCs w:val="12"/>
              </w:rPr>
            </w:pPr>
            <w:r>
              <w:rPr>
                <w:rFonts w:cs="Times New Roman"/>
                <w:i/>
                <w:iCs/>
                <w:sz w:val="16"/>
                <w:szCs w:val="16"/>
              </w:rPr>
              <w:t xml:space="preserve"> 03. </w:t>
            </w:r>
            <w:r>
              <w:rPr>
                <w:rFonts w:cs="Times New Roman"/>
                <w:sz w:val="16"/>
                <w:szCs w:val="16"/>
              </w:rPr>
              <w:t xml:space="preserve">CNP*) </w:t>
            </w:r>
          </w:p>
        </w:tc>
        <w:tc>
          <w:tcPr>
            <w:tcW w:w="480" w:type="dxa"/>
          </w:tcPr>
          <w:p w:rsidR="00D26A21" w:rsidRDefault="00D26A21">
            <w:pPr>
              <w:rPr>
                <w:rFonts w:cs="Times New Roman"/>
                <w:i/>
                <w:iCs/>
                <w:sz w:val="12"/>
                <w:szCs w:val="12"/>
              </w:rPr>
            </w:pPr>
          </w:p>
        </w:tc>
        <w:tc>
          <w:tcPr>
            <w:tcW w:w="480" w:type="dxa"/>
            <w:gridSpan w:val="2"/>
          </w:tcPr>
          <w:p w:rsidR="00D26A21" w:rsidRDefault="00D26A21">
            <w:pPr>
              <w:rPr>
                <w:rFonts w:cs="Times New Roman"/>
                <w:i/>
                <w:iCs/>
                <w:sz w:val="12"/>
                <w:szCs w:val="12"/>
              </w:rPr>
            </w:pPr>
          </w:p>
        </w:tc>
        <w:tc>
          <w:tcPr>
            <w:tcW w:w="479" w:type="dxa"/>
          </w:tcPr>
          <w:p w:rsidR="00D26A21" w:rsidRDefault="00D26A21">
            <w:pPr>
              <w:ind w:left="-108" w:right="-109"/>
              <w:rPr>
                <w:rFonts w:cs="Times New Roman"/>
                <w:i/>
                <w:iCs/>
                <w:sz w:val="12"/>
                <w:szCs w:val="12"/>
              </w:rPr>
            </w:pPr>
          </w:p>
        </w:tc>
        <w:tc>
          <w:tcPr>
            <w:tcW w:w="481"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80" w:type="dxa"/>
          </w:tcPr>
          <w:p w:rsidR="00D26A21" w:rsidRDefault="00D26A21">
            <w:pPr>
              <w:rPr>
                <w:rFonts w:cs="Times New Roman"/>
                <w:i/>
                <w:iCs/>
                <w:sz w:val="12"/>
                <w:szCs w:val="12"/>
              </w:rPr>
            </w:pPr>
          </w:p>
        </w:tc>
        <w:tc>
          <w:tcPr>
            <w:tcW w:w="422" w:type="dxa"/>
          </w:tcPr>
          <w:p w:rsidR="00D26A21" w:rsidRDefault="00D26A21">
            <w:pPr>
              <w:rPr>
                <w:rFonts w:cs="Times New Roman"/>
                <w:i/>
                <w:iCs/>
                <w:sz w:val="12"/>
                <w:szCs w:val="12"/>
              </w:rPr>
            </w:pPr>
          </w:p>
        </w:tc>
      </w:tr>
      <w:tr w:rsidR="00D26A21">
        <w:trPr>
          <w:trHeight w:hRule="exact" w:val="340"/>
        </w:trPr>
        <w:tc>
          <w:tcPr>
            <w:tcW w:w="10170" w:type="dxa"/>
            <w:gridSpan w:val="15"/>
          </w:tcPr>
          <w:p w:rsidR="00D26A21" w:rsidRDefault="00D26A21">
            <w:pPr>
              <w:ind w:left="-115"/>
              <w:rPr>
                <w:rFonts w:cs="Times New Roman"/>
              </w:rPr>
            </w:pPr>
            <w:r>
              <w:rPr>
                <w:rFonts w:cs="Times New Roman"/>
                <w:i/>
                <w:iCs/>
                <w:sz w:val="16"/>
                <w:szCs w:val="16"/>
              </w:rPr>
              <w:t xml:space="preserve"> 04</w:t>
            </w:r>
            <w:r>
              <w:rPr>
                <w:rFonts w:cs="Times New Roman"/>
                <w:sz w:val="16"/>
                <w:szCs w:val="16"/>
              </w:rPr>
              <w:t>. Denumire formă de asociere simplă*)</w:t>
            </w:r>
          </w:p>
        </w:tc>
      </w:tr>
      <w:tr w:rsidR="00D26A21">
        <w:trPr>
          <w:trHeight w:hRule="exact" w:val="340"/>
        </w:trPr>
        <w:tc>
          <w:tcPr>
            <w:tcW w:w="10170" w:type="dxa"/>
            <w:gridSpan w:val="15"/>
            <w:tcBorders>
              <w:top w:val="nil"/>
            </w:tcBorders>
          </w:tcPr>
          <w:p w:rsidR="00D26A21" w:rsidRDefault="00D26A21">
            <w:pPr>
              <w:ind w:left="-64"/>
              <w:rPr>
                <w:rFonts w:cs="Times New Roman"/>
                <w:b/>
                <w:bCs/>
              </w:rPr>
            </w:pPr>
            <w:r>
              <w:rPr>
                <w:rFonts w:cs="Times New Roman"/>
                <w:i/>
                <w:iCs/>
                <w:sz w:val="16"/>
                <w:szCs w:val="16"/>
              </w:rPr>
              <w:t>05.</w:t>
            </w:r>
            <w:r>
              <w:rPr>
                <w:rFonts w:cs="Times New Roman"/>
                <w:sz w:val="16"/>
                <w:szCs w:val="16"/>
              </w:rPr>
              <w:t>Cod ţară şi nr. act identitate (altă cetăţenie)*)</w:t>
            </w:r>
          </w:p>
        </w:tc>
      </w:tr>
      <w:tr w:rsidR="00D26A21">
        <w:trPr>
          <w:trHeight w:hRule="exact" w:val="340"/>
        </w:trPr>
        <w:tc>
          <w:tcPr>
            <w:tcW w:w="4678" w:type="dxa"/>
            <w:gridSpan w:val="3"/>
          </w:tcPr>
          <w:p w:rsidR="00D26A21" w:rsidRDefault="00D26A21">
            <w:pPr>
              <w:spacing w:before="60"/>
              <w:ind w:left="-64"/>
              <w:rPr>
                <w:rFonts w:cs="Times New Roman"/>
                <w:sz w:val="20"/>
                <w:szCs w:val="20"/>
              </w:rPr>
            </w:pPr>
            <w:r>
              <w:rPr>
                <w:noProof/>
              </w:rPr>
              <w:pict>
                <v:rect id="Rectangle 10" o:spid="_x0000_s1030" style="position:absolute;left:0;text-align:left;margin-left:210.45pt;margin-top:2.35pt;width:11.35pt;height:11.35pt;z-index:251652096;visibility:visible;mso-position-horizontal-relative:text;mso-position-vertical-relative:text" strokeweight=".5pt"/>
              </w:pict>
            </w:r>
            <w:r>
              <w:rPr>
                <w:noProof/>
              </w:rPr>
              <w:pict>
                <v:rect id="Rectangle 11" o:spid="_x0000_s1031" style="position:absolute;left:0;text-align:left;margin-left:148.2pt;margin-top:2.35pt;width:11.35pt;height:11.35pt;z-index:251653120;visibility:visible;mso-position-horizontal-relative:text;mso-position-vertical-relative:text" filled="f" strokeweight=".5pt"/>
              </w:pict>
            </w:r>
            <w:r>
              <w:rPr>
                <w:rFonts w:cs="Times New Roman"/>
                <w:i/>
                <w:iCs/>
                <w:noProof/>
                <w:sz w:val="16"/>
                <w:szCs w:val="16"/>
              </w:rPr>
              <w:t>06a.</w:t>
            </w:r>
            <w:r>
              <w:rPr>
                <w:rFonts w:cs="Times New Roman"/>
                <w:b/>
                <w:bCs/>
                <w:noProof/>
                <w:sz w:val="16"/>
                <w:szCs w:val="16"/>
              </w:rPr>
              <w:t>Beneficiaţi de rentă viageră?</w:t>
            </w:r>
            <w:r>
              <w:rPr>
                <w:rFonts w:cs="Times New Roman"/>
                <w:b/>
                <w:bCs/>
                <w:sz w:val="16"/>
                <w:szCs w:val="16"/>
              </w:rPr>
              <w:t xml:space="preserve"> *)</w:t>
            </w:r>
            <w:r>
              <w:rPr>
                <w:rFonts w:cs="Times New Roman"/>
                <w:noProof/>
                <w:sz w:val="16"/>
                <w:szCs w:val="16"/>
              </w:rPr>
              <w:t>Da Nu</w:t>
            </w:r>
          </w:p>
        </w:tc>
        <w:tc>
          <w:tcPr>
            <w:tcW w:w="5492" w:type="dxa"/>
            <w:gridSpan w:val="12"/>
          </w:tcPr>
          <w:p w:rsidR="00D26A21" w:rsidRDefault="00D26A21">
            <w:pPr>
              <w:spacing w:before="60"/>
              <w:ind w:left="-64"/>
              <w:rPr>
                <w:rFonts w:cs="Times New Roman"/>
                <w:i/>
                <w:iCs/>
                <w:noProof/>
                <w:sz w:val="16"/>
                <w:szCs w:val="16"/>
              </w:rPr>
            </w:pPr>
            <w:r>
              <w:rPr>
                <w:noProof/>
              </w:rPr>
              <w:pict>
                <v:rect id="Rectangle 12" o:spid="_x0000_s1032" style="position:absolute;left:0;text-align:left;margin-left:243.95pt;margin-top:1.75pt;width:11.35pt;height:11.35pt;z-index:251655168;visibility:visible;mso-position-horizontal-relative:text;mso-position-vertical-relative:text" strokeweight=".5pt"/>
              </w:pict>
            </w:r>
            <w:r>
              <w:rPr>
                <w:noProof/>
              </w:rPr>
              <w:pict>
                <v:rect id="Rectangle 13" o:spid="_x0000_s1033" style="position:absolute;left:0;text-align:left;margin-left:182.8pt;margin-top:1.95pt;width:11.35pt;height:11.35pt;z-index:251654144;visibility:visible;mso-position-horizontal-relative:text;mso-position-vertical-relative:text" strokeweight=".5pt"/>
              </w:pict>
            </w:r>
            <w:r>
              <w:rPr>
                <w:rFonts w:cs="Times New Roman"/>
                <w:i/>
                <w:iCs/>
                <w:noProof/>
                <w:sz w:val="16"/>
                <w:szCs w:val="16"/>
              </w:rPr>
              <w:t xml:space="preserve">06b. </w:t>
            </w:r>
            <w:r>
              <w:rPr>
                <w:rFonts w:cs="Times New Roman"/>
                <w:b/>
                <w:bCs/>
                <w:noProof/>
                <w:sz w:val="16"/>
                <w:szCs w:val="16"/>
              </w:rPr>
              <w:t>Sunteţi membru al unui fond mutual? *)</w:t>
            </w:r>
            <w:r>
              <w:rPr>
                <w:rFonts w:cs="Times New Roman"/>
                <w:noProof/>
                <w:sz w:val="16"/>
                <w:szCs w:val="16"/>
              </w:rPr>
              <w:t xml:space="preserve"> Da     Nu</w:t>
            </w:r>
          </w:p>
        </w:tc>
      </w:tr>
    </w:tbl>
    <w:p w:rsidR="00D26A21" w:rsidRDefault="00D26A21">
      <w:pPr>
        <w:spacing w:before="60"/>
        <w:ind w:left="-180" w:right="-158"/>
        <w:rPr>
          <w:rFonts w:cs="Times New Roman"/>
          <w:b/>
          <w:bCs/>
          <w:sz w:val="20"/>
          <w:szCs w:val="20"/>
        </w:rPr>
      </w:pPr>
      <w:r>
        <w:rPr>
          <w:rFonts w:cs="Times New Roman"/>
          <w:b/>
          <w:bCs/>
          <w:sz w:val="20"/>
          <w:szCs w:val="20"/>
        </w:rPr>
        <w:tab/>
      </w:r>
      <w:r>
        <w:rPr>
          <w:rFonts w:cs="Times New Roman"/>
          <w:b/>
          <w:bCs/>
          <w:sz w:val="20"/>
          <w:szCs w:val="20"/>
        </w:rPr>
        <w:tab/>
        <w:t>PERSOANE JURIDICE şi PFA / ÎI/ ÎF:*)</w:t>
      </w:r>
    </w:p>
    <w:tbl>
      <w:tblPr>
        <w:tblW w:w="474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8"/>
        <w:gridCol w:w="494"/>
        <w:gridCol w:w="476"/>
        <w:gridCol w:w="456"/>
        <w:gridCol w:w="14"/>
        <w:gridCol w:w="461"/>
        <w:gridCol w:w="12"/>
        <w:gridCol w:w="461"/>
        <w:gridCol w:w="12"/>
        <w:gridCol w:w="461"/>
        <w:gridCol w:w="14"/>
        <w:gridCol w:w="459"/>
        <w:gridCol w:w="14"/>
        <w:gridCol w:w="459"/>
        <w:gridCol w:w="16"/>
        <w:gridCol w:w="462"/>
        <w:gridCol w:w="11"/>
        <w:gridCol w:w="475"/>
        <w:gridCol w:w="57"/>
        <w:gridCol w:w="412"/>
        <w:gridCol w:w="9"/>
        <w:gridCol w:w="45"/>
        <w:gridCol w:w="425"/>
        <w:gridCol w:w="8"/>
        <w:gridCol w:w="26"/>
        <w:gridCol w:w="508"/>
        <w:gridCol w:w="8"/>
      </w:tblGrid>
      <w:tr w:rsidR="00D26A21">
        <w:trPr>
          <w:trHeight w:hRule="exact" w:val="291"/>
        </w:trPr>
        <w:tc>
          <w:tcPr>
            <w:tcW w:w="10243" w:type="dxa"/>
            <w:gridSpan w:val="27"/>
          </w:tcPr>
          <w:p w:rsidR="00D26A21" w:rsidRDefault="00D26A21">
            <w:pPr>
              <w:ind w:left="-144" w:right="-158"/>
              <w:rPr>
                <w:rFonts w:cs="Times New Roman"/>
              </w:rPr>
            </w:pPr>
            <w:r>
              <w:rPr>
                <w:rFonts w:cs="Times New Roman"/>
                <w:i/>
                <w:iCs/>
                <w:sz w:val="16"/>
                <w:szCs w:val="16"/>
              </w:rPr>
              <w:t xml:space="preserve">  07</w:t>
            </w:r>
            <w:r>
              <w:rPr>
                <w:rFonts w:cs="Times New Roman"/>
                <w:i/>
                <w:iCs/>
                <w:sz w:val="20"/>
                <w:szCs w:val="20"/>
              </w:rPr>
              <w:t xml:space="preserve">. </w:t>
            </w:r>
            <w:r>
              <w:rPr>
                <w:rFonts w:cs="Times New Roman"/>
                <w:sz w:val="16"/>
                <w:szCs w:val="16"/>
              </w:rPr>
              <w:t>Denumire exploataţie/ PFA/ ÎÎ/ ÎF*)</w:t>
            </w:r>
          </w:p>
        </w:tc>
      </w:tr>
      <w:tr w:rsidR="00D26A21">
        <w:trPr>
          <w:trHeight w:hRule="exact" w:val="271"/>
        </w:trPr>
        <w:tc>
          <w:tcPr>
            <w:tcW w:w="10243" w:type="dxa"/>
            <w:gridSpan w:val="27"/>
          </w:tcPr>
          <w:p w:rsidR="00D26A21" w:rsidRDefault="00D26A21">
            <w:pPr>
              <w:ind w:right="-122"/>
              <w:rPr>
                <w:rFonts w:cs="Times New Roman"/>
                <w:i/>
                <w:iCs/>
                <w:sz w:val="12"/>
                <w:szCs w:val="12"/>
              </w:rPr>
            </w:pPr>
          </w:p>
        </w:tc>
      </w:tr>
      <w:tr w:rsidR="00D26A21">
        <w:trPr>
          <w:gridAfter w:val="1"/>
          <w:wAfter w:w="6" w:type="dxa"/>
          <w:trHeight w:hRule="exact" w:val="291"/>
        </w:trPr>
        <w:tc>
          <w:tcPr>
            <w:tcW w:w="5419" w:type="dxa"/>
            <w:gridSpan w:val="4"/>
          </w:tcPr>
          <w:p w:rsidR="00D26A21" w:rsidRDefault="00D26A21">
            <w:pPr>
              <w:ind w:left="-144"/>
              <w:rPr>
                <w:rFonts w:cs="Times New Roman"/>
                <w:lang w:val="it-IT"/>
              </w:rPr>
            </w:pPr>
            <w:r>
              <w:rPr>
                <w:rFonts w:cs="Times New Roman"/>
                <w:i/>
                <w:iCs/>
                <w:sz w:val="16"/>
                <w:szCs w:val="16"/>
                <w:lang w:val="it-IT"/>
              </w:rPr>
              <w:t>08</w:t>
            </w:r>
            <w:r>
              <w:rPr>
                <w:rFonts w:cs="Times New Roman"/>
                <w:i/>
                <w:iCs/>
                <w:sz w:val="12"/>
                <w:szCs w:val="12"/>
                <w:lang w:val="it-IT"/>
              </w:rPr>
              <w:t xml:space="preserve">. </w:t>
            </w:r>
            <w:r>
              <w:rPr>
                <w:rFonts w:cs="Times New Roman"/>
                <w:sz w:val="16"/>
                <w:szCs w:val="16"/>
                <w:lang w:val="it-IT"/>
              </w:rPr>
              <w:t>Cod unic identificare (CUI) / Cod fiscal (CF)*)</w:t>
            </w:r>
          </w:p>
        </w:tc>
        <w:tc>
          <w:tcPr>
            <w:tcW w:w="475" w:type="dxa"/>
            <w:gridSpan w:val="2"/>
          </w:tcPr>
          <w:p w:rsidR="00D26A21" w:rsidRDefault="00D26A21">
            <w:pPr>
              <w:rPr>
                <w:rFonts w:cs="Times New Roman"/>
                <w:lang w:val="it-IT"/>
              </w:rPr>
            </w:pPr>
          </w:p>
        </w:tc>
        <w:tc>
          <w:tcPr>
            <w:tcW w:w="473" w:type="dxa"/>
            <w:gridSpan w:val="2"/>
          </w:tcPr>
          <w:p w:rsidR="00D26A21" w:rsidRDefault="00D26A21">
            <w:pPr>
              <w:rPr>
                <w:rFonts w:cs="Times New Roman"/>
                <w:b/>
                <w:bCs/>
                <w:lang w:val="it-IT"/>
              </w:rPr>
            </w:pPr>
          </w:p>
        </w:tc>
        <w:tc>
          <w:tcPr>
            <w:tcW w:w="473" w:type="dxa"/>
            <w:gridSpan w:val="2"/>
          </w:tcPr>
          <w:p w:rsidR="00D26A21" w:rsidRDefault="00D26A21">
            <w:pPr>
              <w:rPr>
                <w:rFonts w:cs="Times New Roman"/>
                <w:b/>
                <w:bCs/>
                <w:lang w:val="it-IT"/>
              </w:rPr>
            </w:pPr>
          </w:p>
        </w:tc>
        <w:tc>
          <w:tcPr>
            <w:tcW w:w="473" w:type="dxa"/>
            <w:gridSpan w:val="2"/>
          </w:tcPr>
          <w:p w:rsidR="00D26A21" w:rsidRDefault="00D26A21">
            <w:pPr>
              <w:rPr>
                <w:rFonts w:cs="Times New Roman"/>
                <w:b/>
                <w:bCs/>
                <w:lang w:val="it-IT"/>
              </w:rPr>
            </w:pPr>
          </w:p>
        </w:tc>
        <w:tc>
          <w:tcPr>
            <w:tcW w:w="473" w:type="dxa"/>
            <w:gridSpan w:val="2"/>
          </w:tcPr>
          <w:p w:rsidR="00D26A21" w:rsidRDefault="00D26A21">
            <w:pPr>
              <w:rPr>
                <w:rFonts w:cs="Times New Roman"/>
                <w:b/>
                <w:bCs/>
                <w:lang w:val="it-IT"/>
              </w:rPr>
            </w:pPr>
          </w:p>
        </w:tc>
        <w:tc>
          <w:tcPr>
            <w:tcW w:w="476" w:type="dxa"/>
            <w:gridSpan w:val="2"/>
          </w:tcPr>
          <w:p w:rsidR="00D26A21" w:rsidRDefault="00D26A21">
            <w:pPr>
              <w:rPr>
                <w:rFonts w:cs="Times New Roman"/>
                <w:b/>
                <w:bCs/>
                <w:lang w:val="it-IT"/>
              </w:rPr>
            </w:pPr>
          </w:p>
        </w:tc>
        <w:tc>
          <w:tcPr>
            <w:tcW w:w="543" w:type="dxa"/>
            <w:gridSpan w:val="3"/>
          </w:tcPr>
          <w:p w:rsidR="00D26A21" w:rsidRDefault="00D26A21">
            <w:pPr>
              <w:rPr>
                <w:rFonts w:cs="Times New Roman"/>
                <w:b/>
                <w:bCs/>
                <w:lang w:val="it-IT"/>
              </w:rPr>
            </w:pPr>
          </w:p>
        </w:tc>
        <w:tc>
          <w:tcPr>
            <w:tcW w:w="412" w:type="dxa"/>
          </w:tcPr>
          <w:p w:rsidR="00D26A21" w:rsidRDefault="00D26A21">
            <w:pPr>
              <w:rPr>
                <w:rFonts w:cs="Times New Roman"/>
                <w:b/>
                <w:bCs/>
                <w:lang w:val="it-IT"/>
              </w:rPr>
            </w:pPr>
          </w:p>
        </w:tc>
        <w:tc>
          <w:tcPr>
            <w:tcW w:w="479" w:type="dxa"/>
            <w:gridSpan w:val="3"/>
          </w:tcPr>
          <w:p w:rsidR="00D26A21" w:rsidRDefault="00D26A21">
            <w:pPr>
              <w:rPr>
                <w:rFonts w:cs="Times New Roman"/>
                <w:b/>
                <w:bCs/>
                <w:lang w:val="it-IT"/>
              </w:rPr>
            </w:pPr>
          </w:p>
        </w:tc>
        <w:tc>
          <w:tcPr>
            <w:tcW w:w="541" w:type="dxa"/>
            <w:gridSpan w:val="3"/>
          </w:tcPr>
          <w:p w:rsidR="00D26A21" w:rsidRDefault="00D26A21">
            <w:pPr>
              <w:rPr>
                <w:rFonts w:cs="Times New Roman"/>
                <w:b/>
                <w:bCs/>
                <w:lang w:val="it-IT"/>
              </w:rPr>
            </w:pPr>
          </w:p>
        </w:tc>
      </w:tr>
      <w:tr w:rsidR="00D26A21">
        <w:trPr>
          <w:trHeight w:hRule="exact" w:val="291"/>
        </w:trPr>
        <w:tc>
          <w:tcPr>
            <w:tcW w:w="3992" w:type="dxa"/>
          </w:tcPr>
          <w:p w:rsidR="00D26A21" w:rsidRDefault="00D26A21">
            <w:pPr>
              <w:ind w:left="-144"/>
              <w:rPr>
                <w:rFonts w:cs="Times New Roman"/>
                <w:sz w:val="20"/>
                <w:szCs w:val="20"/>
              </w:rPr>
            </w:pPr>
            <w:r>
              <w:rPr>
                <w:rFonts w:cs="Times New Roman"/>
                <w:i/>
                <w:iCs/>
                <w:sz w:val="16"/>
                <w:szCs w:val="16"/>
              </w:rPr>
              <w:t xml:space="preserve">  09.</w:t>
            </w:r>
            <w:r>
              <w:rPr>
                <w:rFonts w:cs="Times New Roman"/>
                <w:sz w:val="16"/>
                <w:szCs w:val="16"/>
              </w:rPr>
              <w:t>Nume administrator/ reprezentant*)</w:t>
            </w:r>
          </w:p>
        </w:tc>
        <w:tc>
          <w:tcPr>
            <w:tcW w:w="6250" w:type="dxa"/>
            <w:gridSpan w:val="26"/>
          </w:tcPr>
          <w:p w:rsidR="00D26A21" w:rsidRDefault="00D26A21">
            <w:pPr>
              <w:ind w:left="1"/>
              <w:rPr>
                <w:rFonts w:cs="Times New Roman"/>
                <w:sz w:val="20"/>
                <w:szCs w:val="20"/>
              </w:rPr>
            </w:pPr>
            <w:r>
              <w:rPr>
                <w:rFonts w:cs="Times New Roman"/>
                <w:i/>
                <w:iCs/>
                <w:sz w:val="16"/>
                <w:szCs w:val="16"/>
              </w:rPr>
              <w:t>10.</w:t>
            </w:r>
            <w:r>
              <w:rPr>
                <w:rFonts w:cs="Times New Roman"/>
                <w:sz w:val="16"/>
                <w:szCs w:val="16"/>
              </w:rPr>
              <w:t>Prenume administrator/ reprezentant*)</w:t>
            </w:r>
          </w:p>
        </w:tc>
      </w:tr>
      <w:tr w:rsidR="00D26A21">
        <w:trPr>
          <w:trHeight w:hRule="exact" w:val="248"/>
        </w:trPr>
        <w:tc>
          <w:tcPr>
            <w:tcW w:w="3992" w:type="dxa"/>
          </w:tcPr>
          <w:p w:rsidR="00D26A21" w:rsidRDefault="00D26A21">
            <w:pPr>
              <w:rPr>
                <w:rFonts w:cs="Times New Roman"/>
                <w:i/>
                <w:iCs/>
                <w:sz w:val="12"/>
                <w:szCs w:val="12"/>
              </w:rPr>
            </w:pPr>
          </w:p>
        </w:tc>
        <w:tc>
          <w:tcPr>
            <w:tcW w:w="6250" w:type="dxa"/>
            <w:gridSpan w:val="26"/>
          </w:tcPr>
          <w:p w:rsidR="00D26A21" w:rsidRDefault="00D26A21">
            <w:pPr>
              <w:rPr>
                <w:rFonts w:cs="Times New Roman"/>
                <w:i/>
                <w:iCs/>
                <w:sz w:val="12"/>
                <w:szCs w:val="12"/>
              </w:rPr>
            </w:pPr>
          </w:p>
        </w:tc>
      </w:tr>
      <w:tr w:rsidR="00D26A21">
        <w:trPr>
          <w:gridAfter w:val="1"/>
          <w:wAfter w:w="8" w:type="dxa"/>
          <w:trHeight w:hRule="exact" w:val="291"/>
        </w:trPr>
        <w:tc>
          <w:tcPr>
            <w:tcW w:w="3992" w:type="dxa"/>
          </w:tcPr>
          <w:p w:rsidR="00D26A21" w:rsidRDefault="00D26A21">
            <w:pPr>
              <w:ind w:left="-144"/>
              <w:rPr>
                <w:rFonts w:cs="Times New Roman"/>
              </w:rPr>
            </w:pPr>
            <w:r>
              <w:rPr>
                <w:rFonts w:cs="Times New Roman"/>
                <w:i/>
                <w:iCs/>
                <w:sz w:val="16"/>
                <w:szCs w:val="16"/>
              </w:rPr>
              <w:t xml:space="preserve">  11. </w:t>
            </w:r>
            <w:r>
              <w:rPr>
                <w:rFonts w:cs="Times New Roman"/>
                <w:sz w:val="16"/>
                <w:szCs w:val="16"/>
              </w:rPr>
              <w:t>CNP administrator/ reprezentant*)</w:t>
            </w:r>
          </w:p>
        </w:tc>
        <w:tc>
          <w:tcPr>
            <w:tcW w:w="495" w:type="dxa"/>
          </w:tcPr>
          <w:p w:rsidR="00D26A21" w:rsidRDefault="00D26A21">
            <w:pPr>
              <w:spacing w:before="120"/>
              <w:rPr>
                <w:rFonts w:cs="Times New Roman"/>
              </w:rPr>
            </w:pPr>
          </w:p>
        </w:tc>
        <w:tc>
          <w:tcPr>
            <w:tcW w:w="476" w:type="dxa"/>
          </w:tcPr>
          <w:p w:rsidR="00D26A21" w:rsidRDefault="00D26A21">
            <w:pPr>
              <w:spacing w:before="120"/>
              <w:rPr>
                <w:rFonts w:cs="Times New Roman"/>
              </w:rPr>
            </w:pPr>
          </w:p>
        </w:tc>
        <w:tc>
          <w:tcPr>
            <w:tcW w:w="470" w:type="dxa"/>
            <w:gridSpan w:val="2"/>
          </w:tcPr>
          <w:p w:rsidR="00D26A21" w:rsidRDefault="00D26A21">
            <w:pPr>
              <w:spacing w:before="120"/>
              <w:rPr>
                <w:rFonts w:cs="Times New Roman"/>
              </w:rPr>
            </w:pPr>
          </w:p>
        </w:tc>
        <w:tc>
          <w:tcPr>
            <w:tcW w:w="473" w:type="dxa"/>
            <w:gridSpan w:val="2"/>
          </w:tcPr>
          <w:p w:rsidR="00D26A21" w:rsidRDefault="00D26A21">
            <w:pPr>
              <w:spacing w:before="120"/>
              <w:rPr>
                <w:rFonts w:cs="Times New Roman"/>
                <w:b/>
                <w:bCs/>
              </w:rPr>
            </w:pPr>
          </w:p>
        </w:tc>
        <w:tc>
          <w:tcPr>
            <w:tcW w:w="473" w:type="dxa"/>
            <w:gridSpan w:val="2"/>
          </w:tcPr>
          <w:p w:rsidR="00D26A21" w:rsidRDefault="00D26A21">
            <w:pPr>
              <w:spacing w:before="120"/>
              <w:rPr>
                <w:rFonts w:cs="Times New Roman"/>
                <w:b/>
                <w:bCs/>
              </w:rPr>
            </w:pPr>
          </w:p>
        </w:tc>
        <w:tc>
          <w:tcPr>
            <w:tcW w:w="475" w:type="dxa"/>
            <w:gridSpan w:val="2"/>
          </w:tcPr>
          <w:p w:rsidR="00D26A21" w:rsidRDefault="00D26A21">
            <w:pPr>
              <w:spacing w:before="120"/>
              <w:rPr>
                <w:rFonts w:cs="Times New Roman"/>
                <w:b/>
                <w:bCs/>
              </w:rPr>
            </w:pPr>
          </w:p>
        </w:tc>
        <w:tc>
          <w:tcPr>
            <w:tcW w:w="473" w:type="dxa"/>
            <w:gridSpan w:val="2"/>
          </w:tcPr>
          <w:p w:rsidR="00D26A21" w:rsidRDefault="00D26A21">
            <w:pPr>
              <w:spacing w:before="120"/>
              <w:rPr>
                <w:rFonts w:cs="Times New Roman"/>
                <w:b/>
                <w:bCs/>
              </w:rPr>
            </w:pPr>
          </w:p>
        </w:tc>
        <w:tc>
          <w:tcPr>
            <w:tcW w:w="475" w:type="dxa"/>
            <w:gridSpan w:val="2"/>
          </w:tcPr>
          <w:p w:rsidR="00D26A21" w:rsidRDefault="00D26A21">
            <w:pPr>
              <w:spacing w:before="120"/>
              <w:rPr>
                <w:rFonts w:cs="Times New Roman"/>
                <w:b/>
                <w:bCs/>
              </w:rPr>
            </w:pPr>
          </w:p>
        </w:tc>
        <w:tc>
          <w:tcPr>
            <w:tcW w:w="473" w:type="dxa"/>
            <w:gridSpan w:val="2"/>
          </w:tcPr>
          <w:p w:rsidR="00D26A21" w:rsidRDefault="00D26A21">
            <w:pPr>
              <w:spacing w:before="120"/>
              <w:rPr>
                <w:rFonts w:cs="Times New Roman"/>
                <w:b/>
                <w:bCs/>
              </w:rPr>
            </w:pPr>
          </w:p>
        </w:tc>
        <w:tc>
          <w:tcPr>
            <w:tcW w:w="475" w:type="dxa"/>
          </w:tcPr>
          <w:p w:rsidR="00D26A21" w:rsidRDefault="00D26A21">
            <w:pPr>
              <w:spacing w:before="120"/>
              <w:rPr>
                <w:rFonts w:cs="Times New Roman"/>
                <w:b/>
                <w:bCs/>
              </w:rPr>
            </w:pPr>
          </w:p>
        </w:tc>
        <w:tc>
          <w:tcPr>
            <w:tcW w:w="478" w:type="dxa"/>
            <w:gridSpan w:val="3"/>
          </w:tcPr>
          <w:p w:rsidR="00D26A21" w:rsidRDefault="00D26A21">
            <w:pPr>
              <w:spacing w:before="120"/>
              <w:rPr>
                <w:rFonts w:cs="Times New Roman"/>
                <w:b/>
                <w:bCs/>
              </w:rPr>
            </w:pPr>
          </w:p>
        </w:tc>
        <w:tc>
          <w:tcPr>
            <w:tcW w:w="478" w:type="dxa"/>
            <w:gridSpan w:val="3"/>
          </w:tcPr>
          <w:p w:rsidR="00D26A21" w:rsidRDefault="00D26A21">
            <w:pPr>
              <w:spacing w:before="120"/>
              <w:rPr>
                <w:rFonts w:cs="Times New Roman"/>
                <w:b/>
                <w:bCs/>
              </w:rPr>
            </w:pPr>
          </w:p>
        </w:tc>
        <w:tc>
          <w:tcPr>
            <w:tcW w:w="529" w:type="dxa"/>
            <w:gridSpan w:val="2"/>
          </w:tcPr>
          <w:p w:rsidR="00D26A21" w:rsidRDefault="00D26A21">
            <w:pPr>
              <w:spacing w:before="120"/>
              <w:rPr>
                <w:rFonts w:cs="Times New Roman"/>
                <w:b/>
                <w:bCs/>
              </w:rPr>
            </w:pPr>
          </w:p>
        </w:tc>
      </w:tr>
      <w:tr w:rsidR="00D26A21">
        <w:trPr>
          <w:trHeight w:hRule="exact" w:val="286"/>
        </w:trPr>
        <w:tc>
          <w:tcPr>
            <w:tcW w:w="10243" w:type="dxa"/>
            <w:gridSpan w:val="27"/>
          </w:tcPr>
          <w:p w:rsidR="00D26A21" w:rsidRDefault="00D26A21">
            <w:pPr>
              <w:spacing w:before="120"/>
              <w:ind w:left="-104"/>
              <w:rPr>
                <w:rFonts w:cs="Times New Roman"/>
                <w:b/>
                <w:bCs/>
              </w:rPr>
            </w:pPr>
            <w:r>
              <w:rPr>
                <w:rFonts w:cs="Times New Roman"/>
                <w:i/>
                <w:iCs/>
                <w:sz w:val="16"/>
                <w:szCs w:val="16"/>
              </w:rPr>
              <w:t>12</w:t>
            </w:r>
            <w:r>
              <w:rPr>
                <w:rFonts w:cs="Times New Roman"/>
                <w:sz w:val="16"/>
                <w:szCs w:val="16"/>
              </w:rPr>
              <w:t>. Cod ţară şi nr. act identitate (pentru administrator cu altă cetăţenie)*)</w:t>
            </w:r>
          </w:p>
        </w:tc>
      </w:tr>
      <w:tr w:rsidR="00D26A21">
        <w:trPr>
          <w:gridAfter w:val="1"/>
          <w:wAfter w:w="3" w:type="dxa"/>
          <w:trHeight w:hRule="exact" w:val="388"/>
        </w:trPr>
        <w:tc>
          <w:tcPr>
            <w:tcW w:w="3992" w:type="dxa"/>
          </w:tcPr>
          <w:p w:rsidR="00D26A21" w:rsidRDefault="00D26A21">
            <w:pPr>
              <w:spacing w:before="120"/>
              <w:ind w:left="-180"/>
              <w:rPr>
                <w:rFonts w:cs="Times New Roman"/>
                <w:b/>
                <w:bCs/>
              </w:rPr>
            </w:pPr>
            <w:r>
              <w:rPr>
                <w:rFonts w:cs="Times New Roman"/>
                <w:i/>
                <w:iCs/>
                <w:sz w:val="16"/>
                <w:szCs w:val="16"/>
              </w:rPr>
              <w:t xml:space="preserve">   13. </w:t>
            </w:r>
            <w:r>
              <w:rPr>
                <w:rFonts w:cs="Times New Roman"/>
                <w:sz w:val="16"/>
                <w:szCs w:val="16"/>
              </w:rPr>
              <w:t>Tip de organizare*)</w:t>
            </w:r>
          </w:p>
          <w:p w:rsidR="00D26A21" w:rsidRDefault="00D26A21">
            <w:pPr>
              <w:rPr>
                <w:rFonts w:cs="Times New Roman"/>
                <w:b/>
                <w:bCs/>
              </w:rPr>
            </w:pPr>
          </w:p>
          <w:p w:rsidR="00D26A21" w:rsidRDefault="00D26A21">
            <w:pPr>
              <w:spacing w:before="120"/>
              <w:rPr>
                <w:rFonts w:cs="Times New Roman"/>
                <w:b/>
                <w:bCs/>
              </w:rPr>
            </w:pPr>
          </w:p>
        </w:tc>
        <w:tc>
          <w:tcPr>
            <w:tcW w:w="495" w:type="dxa"/>
          </w:tcPr>
          <w:p w:rsidR="00D26A21" w:rsidRDefault="00D26A21">
            <w:pPr>
              <w:rPr>
                <w:rFonts w:cs="Times New Roman"/>
                <w:b/>
                <w:bCs/>
              </w:rPr>
            </w:pPr>
          </w:p>
          <w:p w:rsidR="00D26A21" w:rsidRDefault="00D26A21">
            <w:pPr>
              <w:spacing w:before="120"/>
              <w:rPr>
                <w:rFonts w:cs="Times New Roman"/>
                <w:b/>
                <w:bCs/>
              </w:rPr>
            </w:pPr>
          </w:p>
        </w:tc>
        <w:tc>
          <w:tcPr>
            <w:tcW w:w="476" w:type="dxa"/>
          </w:tcPr>
          <w:p w:rsidR="00D26A21" w:rsidRDefault="00D26A21">
            <w:pPr>
              <w:rPr>
                <w:rFonts w:cs="Times New Roman"/>
                <w:b/>
                <w:bCs/>
              </w:rPr>
            </w:pPr>
          </w:p>
          <w:p w:rsidR="00D26A21" w:rsidRDefault="00D26A21">
            <w:pPr>
              <w:spacing w:before="120"/>
              <w:rPr>
                <w:rFonts w:cs="Times New Roman"/>
                <w:b/>
                <w:bCs/>
              </w:rPr>
            </w:pPr>
          </w:p>
        </w:tc>
        <w:tc>
          <w:tcPr>
            <w:tcW w:w="3301" w:type="dxa"/>
            <w:gridSpan w:val="13"/>
            <w:vAlign w:val="bottom"/>
          </w:tcPr>
          <w:p w:rsidR="00D26A21" w:rsidRDefault="00D26A21">
            <w:pPr>
              <w:spacing w:before="120"/>
              <w:rPr>
                <w:rFonts w:cs="Times New Roman"/>
                <w:b/>
                <w:bCs/>
              </w:rPr>
            </w:pPr>
            <w:r>
              <w:rPr>
                <w:rFonts w:cs="Times New Roman"/>
                <w:i/>
                <w:iCs/>
                <w:sz w:val="16"/>
                <w:szCs w:val="16"/>
              </w:rPr>
              <w:t>14</w:t>
            </w:r>
            <w:r>
              <w:rPr>
                <w:rFonts w:cs="Times New Roman"/>
                <w:b/>
                <w:bCs/>
                <w:i/>
                <w:iCs/>
                <w:sz w:val="16"/>
                <w:szCs w:val="16"/>
              </w:rPr>
              <w:t>.</w:t>
            </w:r>
            <w:r>
              <w:rPr>
                <w:rFonts w:cs="Times New Roman"/>
                <w:i/>
                <w:iCs/>
                <w:sz w:val="16"/>
                <w:szCs w:val="16"/>
              </w:rPr>
              <w:t>Cod CAEN</w:t>
            </w:r>
          </w:p>
        </w:tc>
        <w:tc>
          <w:tcPr>
            <w:tcW w:w="543" w:type="dxa"/>
            <w:gridSpan w:val="3"/>
            <w:vAlign w:val="bottom"/>
          </w:tcPr>
          <w:p w:rsidR="00D26A21" w:rsidRDefault="00D26A21">
            <w:pPr>
              <w:spacing w:before="120"/>
              <w:rPr>
                <w:rFonts w:cs="Times New Roman"/>
                <w:b/>
                <w:bCs/>
              </w:rPr>
            </w:pPr>
          </w:p>
        </w:tc>
        <w:tc>
          <w:tcPr>
            <w:tcW w:w="466" w:type="dxa"/>
            <w:gridSpan w:val="3"/>
            <w:vAlign w:val="bottom"/>
          </w:tcPr>
          <w:p w:rsidR="00D26A21" w:rsidRDefault="00D26A21">
            <w:pPr>
              <w:spacing w:before="120"/>
              <w:rPr>
                <w:rFonts w:cs="Times New Roman"/>
                <w:b/>
                <w:bCs/>
              </w:rPr>
            </w:pPr>
          </w:p>
        </w:tc>
        <w:tc>
          <w:tcPr>
            <w:tcW w:w="459" w:type="dxa"/>
            <w:gridSpan w:val="3"/>
            <w:vAlign w:val="bottom"/>
          </w:tcPr>
          <w:p w:rsidR="00D26A21" w:rsidRDefault="00D26A21">
            <w:pPr>
              <w:spacing w:before="120"/>
              <w:rPr>
                <w:rFonts w:cs="Times New Roman"/>
                <w:b/>
                <w:bCs/>
              </w:rPr>
            </w:pPr>
          </w:p>
        </w:tc>
        <w:tc>
          <w:tcPr>
            <w:tcW w:w="508" w:type="dxa"/>
            <w:vAlign w:val="bottom"/>
          </w:tcPr>
          <w:p w:rsidR="00D26A21" w:rsidRDefault="00D26A21">
            <w:pPr>
              <w:spacing w:before="120"/>
              <w:rPr>
                <w:rFonts w:cs="Times New Roman"/>
                <w:b/>
                <w:bCs/>
              </w:rPr>
            </w:pPr>
          </w:p>
        </w:tc>
      </w:tr>
    </w:tbl>
    <w:p w:rsidR="00D26A21" w:rsidRDefault="00D26A21">
      <w:pPr>
        <w:spacing w:before="120"/>
        <w:ind w:left="-180"/>
        <w:jc w:val="both"/>
        <w:rPr>
          <w:rFonts w:cs="Times New Roman"/>
          <w:b/>
          <w:bCs/>
          <w:sz w:val="20"/>
          <w:szCs w:val="20"/>
        </w:rPr>
      </w:pPr>
      <w:r>
        <w:rPr>
          <w:rFonts w:cs="Times New Roman"/>
          <w:b/>
          <w:bCs/>
          <w:sz w:val="20"/>
          <w:szCs w:val="20"/>
        </w:rPr>
        <w:tab/>
      </w:r>
      <w:r>
        <w:rPr>
          <w:rFonts w:cs="Times New Roman"/>
          <w:b/>
          <w:bCs/>
          <w:sz w:val="20"/>
          <w:szCs w:val="20"/>
        </w:rPr>
        <w:tab/>
      </w:r>
      <w:r>
        <w:rPr>
          <w:rFonts w:cs="Times New Roman"/>
          <w:b/>
          <w:bCs/>
          <w:i/>
          <w:iCs/>
          <w:sz w:val="18"/>
          <w:szCs w:val="18"/>
          <w:lang w:val="it-IT"/>
        </w:rPr>
        <w:t>SEDIUL SOCIAL AL SOCIETĂŢII / ADRESA DE DOMICILIU:*)</w:t>
      </w:r>
    </w:p>
    <w:tbl>
      <w:tblPr>
        <w:tblW w:w="1025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9"/>
        <w:gridCol w:w="9"/>
        <w:gridCol w:w="1089"/>
        <w:gridCol w:w="2137"/>
        <w:gridCol w:w="1128"/>
        <w:gridCol w:w="1143"/>
        <w:gridCol w:w="936"/>
      </w:tblGrid>
      <w:tr w:rsidR="00D26A21">
        <w:trPr>
          <w:cantSplit/>
          <w:trHeight w:val="222"/>
        </w:trPr>
        <w:tc>
          <w:tcPr>
            <w:tcW w:w="3818" w:type="dxa"/>
            <w:gridSpan w:val="2"/>
            <w:vMerge w:val="restart"/>
          </w:tcPr>
          <w:p w:rsidR="00D26A21" w:rsidRDefault="00D26A21">
            <w:pPr>
              <w:ind w:left="-84"/>
              <w:rPr>
                <w:rFonts w:cs="Times New Roman"/>
              </w:rPr>
            </w:pPr>
            <w:r>
              <w:rPr>
                <w:rFonts w:cs="Times New Roman"/>
                <w:i/>
                <w:iCs/>
                <w:sz w:val="16"/>
                <w:szCs w:val="16"/>
              </w:rPr>
              <w:t>15.</w:t>
            </w:r>
            <w:r>
              <w:rPr>
                <w:rFonts w:cs="Times New Roman"/>
                <w:sz w:val="16"/>
                <w:szCs w:val="16"/>
              </w:rPr>
              <w:t>Judeţ*) /Sector*)</w:t>
            </w:r>
          </w:p>
        </w:tc>
        <w:tc>
          <w:tcPr>
            <w:tcW w:w="6433" w:type="dxa"/>
            <w:gridSpan w:val="5"/>
          </w:tcPr>
          <w:p w:rsidR="00D26A21" w:rsidRDefault="00D26A21">
            <w:pPr>
              <w:rPr>
                <w:rFonts w:cs="Times New Roman"/>
                <w:b/>
                <w:bCs/>
                <w:sz w:val="16"/>
                <w:szCs w:val="16"/>
              </w:rPr>
            </w:pPr>
            <w:r>
              <w:rPr>
                <w:rFonts w:cs="Times New Roman"/>
                <w:i/>
                <w:iCs/>
                <w:sz w:val="16"/>
                <w:szCs w:val="16"/>
              </w:rPr>
              <w:t>16</w:t>
            </w:r>
            <w:r>
              <w:rPr>
                <w:rFonts w:cs="Times New Roman"/>
                <w:sz w:val="16"/>
                <w:szCs w:val="16"/>
              </w:rPr>
              <w:t>. Localitate*)</w:t>
            </w:r>
            <w:r>
              <w:rPr>
                <w:rFonts w:cs="Times New Roman"/>
                <w:i/>
                <w:iCs/>
                <w:sz w:val="14"/>
                <w:szCs w:val="14"/>
              </w:rPr>
              <w:t>se completează comună şi sat, după ca</w:t>
            </w:r>
            <w:r>
              <w:rPr>
                <w:rFonts w:cs="Times New Roman"/>
                <w:i/>
                <w:iCs/>
                <w:sz w:val="14"/>
                <w:szCs w:val="14"/>
                <w:lang w:val="it-IT"/>
              </w:rPr>
              <w:t>z</w:t>
            </w:r>
          </w:p>
        </w:tc>
      </w:tr>
      <w:tr w:rsidR="00D26A21">
        <w:trPr>
          <w:cantSplit/>
          <w:trHeight w:hRule="exact" w:val="215"/>
        </w:trPr>
        <w:tc>
          <w:tcPr>
            <w:tcW w:w="3818" w:type="dxa"/>
            <w:gridSpan w:val="2"/>
            <w:vMerge/>
          </w:tcPr>
          <w:p w:rsidR="00D26A21" w:rsidRDefault="00D26A21">
            <w:pPr>
              <w:ind w:left="-84"/>
              <w:rPr>
                <w:rFonts w:cs="Times New Roman"/>
                <w:i/>
                <w:iCs/>
                <w:sz w:val="16"/>
                <w:szCs w:val="16"/>
              </w:rPr>
            </w:pPr>
          </w:p>
        </w:tc>
        <w:tc>
          <w:tcPr>
            <w:tcW w:w="3226" w:type="dxa"/>
            <w:gridSpan w:val="2"/>
          </w:tcPr>
          <w:p w:rsidR="00D26A21" w:rsidRDefault="00D26A21">
            <w:pPr>
              <w:rPr>
                <w:rFonts w:cs="Times New Roman"/>
                <w:sz w:val="16"/>
                <w:szCs w:val="16"/>
              </w:rPr>
            </w:pPr>
            <w:r>
              <w:rPr>
                <w:rFonts w:cs="Times New Roman"/>
                <w:i/>
                <w:iCs/>
                <w:sz w:val="16"/>
                <w:szCs w:val="16"/>
              </w:rPr>
              <w:t>16.1</w:t>
            </w:r>
            <w:r>
              <w:rPr>
                <w:rFonts w:cs="Times New Roman"/>
                <w:sz w:val="16"/>
                <w:szCs w:val="16"/>
              </w:rPr>
              <w:t xml:space="preserve">Oraş/comună </w:t>
            </w:r>
            <w:r>
              <w:rPr>
                <w:rFonts w:cs="Times New Roman"/>
                <w:sz w:val="16"/>
                <w:szCs w:val="16"/>
                <w:lang w:val="en-US"/>
              </w:rPr>
              <w:t>*</w:t>
            </w:r>
            <w:r>
              <w:rPr>
                <w:rFonts w:cs="Times New Roman"/>
                <w:sz w:val="16"/>
                <w:szCs w:val="16"/>
              </w:rPr>
              <w:t xml:space="preserve"> )                                                                                                   </w:t>
            </w:r>
          </w:p>
          <w:p w:rsidR="00D26A21" w:rsidRDefault="00D26A21">
            <w:pPr>
              <w:rPr>
                <w:rFonts w:cs="Times New Roman"/>
                <w:sz w:val="16"/>
                <w:szCs w:val="16"/>
              </w:rPr>
            </w:pPr>
          </w:p>
        </w:tc>
        <w:tc>
          <w:tcPr>
            <w:tcW w:w="3207" w:type="dxa"/>
            <w:gridSpan w:val="3"/>
          </w:tcPr>
          <w:p w:rsidR="00D26A21" w:rsidRDefault="00D26A21">
            <w:pPr>
              <w:rPr>
                <w:rFonts w:cs="Times New Roman"/>
                <w:sz w:val="16"/>
                <w:szCs w:val="16"/>
              </w:rPr>
            </w:pPr>
            <w:r>
              <w:rPr>
                <w:rFonts w:cs="Times New Roman"/>
                <w:i/>
                <w:iCs/>
                <w:sz w:val="16"/>
                <w:szCs w:val="16"/>
              </w:rPr>
              <w:t>16.2</w:t>
            </w:r>
            <w:r>
              <w:rPr>
                <w:rFonts w:cs="Times New Roman"/>
                <w:sz w:val="16"/>
                <w:szCs w:val="16"/>
              </w:rPr>
              <w:t xml:space="preserve">     Sat*)</w:t>
            </w:r>
          </w:p>
          <w:p w:rsidR="00D26A21" w:rsidRDefault="00D26A21">
            <w:pPr>
              <w:rPr>
                <w:rFonts w:cs="Times New Roman"/>
                <w:sz w:val="16"/>
                <w:szCs w:val="16"/>
              </w:rPr>
            </w:pPr>
          </w:p>
          <w:p w:rsidR="00D26A21" w:rsidRDefault="00D26A21">
            <w:pPr>
              <w:rPr>
                <w:rFonts w:cs="Times New Roman"/>
                <w:sz w:val="16"/>
                <w:szCs w:val="16"/>
              </w:rPr>
            </w:pPr>
          </w:p>
        </w:tc>
      </w:tr>
      <w:tr w:rsidR="00D26A21">
        <w:trPr>
          <w:trHeight w:hRule="exact" w:val="324"/>
        </w:trPr>
        <w:tc>
          <w:tcPr>
            <w:tcW w:w="3818" w:type="dxa"/>
            <w:gridSpan w:val="2"/>
          </w:tcPr>
          <w:p w:rsidR="00D26A21" w:rsidRDefault="00D26A21">
            <w:pPr>
              <w:rPr>
                <w:rFonts w:cs="Times New Roman"/>
                <w:i/>
                <w:iCs/>
                <w:sz w:val="12"/>
                <w:szCs w:val="12"/>
              </w:rPr>
            </w:pPr>
          </w:p>
        </w:tc>
        <w:tc>
          <w:tcPr>
            <w:tcW w:w="3226" w:type="dxa"/>
            <w:gridSpan w:val="2"/>
          </w:tcPr>
          <w:p w:rsidR="00D26A21" w:rsidRDefault="00D26A21">
            <w:pPr>
              <w:rPr>
                <w:rFonts w:cs="Times New Roman"/>
                <w:i/>
                <w:iCs/>
                <w:sz w:val="12"/>
                <w:szCs w:val="12"/>
              </w:rPr>
            </w:pPr>
          </w:p>
        </w:tc>
        <w:tc>
          <w:tcPr>
            <w:tcW w:w="3207" w:type="dxa"/>
            <w:gridSpan w:val="3"/>
          </w:tcPr>
          <w:p w:rsidR="00D26A21" w:rsidRDefault="00D26A21">
            <w:pPr>
              <w:rPr>
                <w:rFonts w:cs="Times New Roman"/>
                <w:i/>
                <w:iCs/>
                <w:sz w:val="12"/>
                <w:szCs w:val="12"/>
              </w:rPr>
            </w:pPr>
          </w:p>
        </w:tc>
      </w:tr>
      <w:tr w:rsidR="00D26A21">
        <w:trPr>
          <w:trHeight w:hRule="exact" w:val="324"/>
        </w:trPr>
        <w:tc>
          <w:tcPr>
            <w:tcW w:w="3818" w:type="dxa"/>
            <w:gridSpan w:val="2"/>
            <w:shd w:val="clear" w:color="auto" w:fill="FFFFFF"/>
          </w:tcPr>
          <w:p w:rsidR="00D26A21" w:rsidRDefault="00D26A21">
            <w:pPr>
              <w:ind w:left="-84"/>
              <w:rPr>
                <w:rFonts w:cs="Times New Roman"/>
              </w:rPr>
            </w:pPr>
            <w:r>
              <w:rPr>
                <w:rFonts w:cs="Times New Roman"/>
                <w:i/>
                <w:iCs/>
                <w:sz w:val="16"/>
                <w:szCs w:val="16"/>
              </w:rPr>
              <w:t>17.</w:t>
            </w:r>
            <w:r>
              <w:rPr>
                <w:rFonts w:cs="Times New Roman"/>
                <w:sz w:val="16"/>
                <w:szCs w:val="16"/>
              </w:rPr>
              <w:t xml:space="preserve">Strada*) </w:t>
            </w:r>
          </w:p>
        </w:tc>
        <w:tc>
          <w:tcPr>
            <w:tcW w:w="1089" w:type="dxa"/>
          </w:tcPr>
          <w:p w:rsidR="00D26A21" w:rsidRDefault="00D26A21">
            <w:pPr>
              <w:ind w:left="-174"/>
              <w:rPr>
                <w:rFonts w:cs="Times New Roman"/>
              </w:rPr>
            </w:pPr>
            <w:r>
              <w:rPr>
                <w:rFonts w:cs="Times New Roman"/>
                <w:i/>
                <w:iCs/>
                <w:sz w:val="16"/>
                <w:szCs w:val="16"/>
              </w:rPr>
              <w:t xml:space="preserve">  18.</w:t>
            </w:r>
            <w:r>
              <w:rPr>
                <w:rFonts w:cs="Times New Roman"/>
                <w:sz w:val="16"/>
                <w:szCs w:val="16"/>
              </w:rPr>
              <w:t>Nr. *)</w:t>
            </w:r>
          </w:p>
        </w:tc>
        <w:tc>
          <w:tcPr>
            <w:tcW w:w="2137" w:type="dxa"/>
          </w:tcPr>
          <w:p w:rsidR="00D26A21" w:rsidRDefault="00D26A21">
            <w:pPr>
              <w:ind w:left="-174"/>
              <w:rPr>
                <w:rFonts w:cs="Times New Roman"/>
                <w:sz w:val="16"/>
                <w:szCs w:val="16"/>
              </w:rPr>
            </w:pPr>
            <w:r>
              <w:rPr>
                <w:rFonts w:cs="Times New Roman"/>
                <w:i/>
                <w:iCs/>
                <w:sz w:val="16"/>
                <w:szCs w:val="16"/>
              </w:rPr>
              <w:t xml:space="preserve">  19.</w:t>
            </w:r>
            <w:r>
              <w:rPr>
                <w:rFonts w:cs="Times New Roman"/>
                <w:sz w:val="16"/>
                <w:szCs w:val="16"/>
              </w:rPr>
              <w:t xml:space="preserve">Cod  poştal*)  </w:t>
            </w:r>
          </w:p>
        </w:tc>
        <w:tc>
          <w:tcPr>
            <w:tcW w:w="1128" w:type="dxa"/>
          </w:tcPr>
          <w:p w:rsidR="00D26A21" w:rsidRDefault="00D26A21">
            <w:pPr>
              <w:ind w:left="-170"/>
              <w:rPr>
                <w:rFonts w:cs="Times New Roman"/>
              </w:rPr>
            </w:pPr>
            <w:r>
              <w:rPr>
                <w:rFonts w:cs="Times New Roman"/>
                <w:i/>
                <w:iCs/>
                <w:sz w:val="16"/>
                <w:szCs w:val="16"/>
              </w:rPr>
              <w:t xml:space="preserve">  20.</w:t>
            </w:r>
            <w:r>
              <w:rPr>
                <w:rFonts w:cs="Times New Roman"/>
                <w:sz w:val="16"/>
                <w:szCs w:val="16"/>
              </w:rPr>
              <w:t xml:space="preserve">Bl. *) </w:t>
            </w:r>
          </w:p>
        </w:tc>
        <w:tc>
          <w:tcPr>
            <w:tcW w:w="1143" w:type="dxa"/>
          </w:tcPr>
          <w:p w:rsidR="00D26A21" w:rsidRDefault="00D26A21">
            <w:pPr>
              <w:ind w:left="-57"/>
              <w:rPr>
                <w:rFonts w:cs="Times New Roman"/>
              </w:rPr>
            </w:pPr>
            <w:r>
              <w:rPr>
                <w:rFonts w:cs="Times New Roman"/>
                <w:i/>
                <w:iCs/>
                <w:sz w:val="16"/>
                <w:szCs w:val="16"/>
              </w:rPr>
              <w:t>21.</w:t>
            </w:r>
            <w:r>
              <w:rPr>
                <w:rFonts w:cs="Times New Roman"/>
                <w:sz w:val="16"/>
                <w:szCs w:val="16"/>
              </w:rPr>
              <w:t xml:space="preserve">Sc. *) </w:t>
            </w:r>
          </w:p>
        </w:tc>
        <w:tc>
          <w:tcPr>
            <w:tcW w:w="936" w:type="dxa"/>
          </w:tcPr>
          <w:p w:rsidR="00D26A21" w:rsidRDefault="00D26A21">
            <w:pPr>
              <w:ind w:left="-111"/>
              <w:rPr>
                <w:rFonts w:cs="Times New Roman"/>
              </w:rPr>
            </w:pPr>
            <w:r>
              <w:rPr>
                <w:rFonts w:cs="Times New Roman"/>
                <w:i/>
                <w:iCs/>
                <w:sz w:val="16"/>
                <w:szCs w:val="16"/>
              </w:rPr>
              <w:t xml:space="preserve"> 22.</w:t>
            </w:r>
            <w:r>
              <w:rPr>
                <w:rFonts w:cs="Times New Roman"/>
                <w:sz w:val="16"/>
                <w:szCs w:val="16"/>
              </w:rPr>
              <w:t xml:space="preserve">Ap. *) </w:t>
            </w:r>
          </w:p>
        </w:tc>
      </w:tr>
      <w:tr w:rsidR="00D26A21">
        <w:trPr>
          <w:trHeight w:hRule="exact" w:val="292"/>
        </w:trPr>
        <w:tc>
          <w:tcPr>
            <w:tcW w:w="3818" w:type="dxa"/>
            <w:gridSpan w:val="2"/>
            <w:shd w:val="clear" w:color="auto" w:fill="FFFFFF"/>
          </w:tcPr>
          <w:p w:rsidR="00D26A21" w:rsidRDefault="00D26A21">
            <w:pPr>
              <w:rPr>
                <w:rFonts w:cs="Times New Roman"/>
                <w:i/>
                <w:iCs/>
                <w:sz w:val="12"/>
                <w:szCs w:val="12"/>
              </w:rPr>
            </w:pPr>
          </w:p>
        </w:tc>
        <w:tc>
          <w:tcPr>
            <w:tcW w:w="1089" w:type="dxa"/>
          </w:tcPr>
          <w:p w:rsidR="00D26A21" w:rsidRDefault="00D26A21">
            <w:pPr>
              <w:rPr>
                <w:rFonts w:cs="Times New Roman"/>
                <w:i/>
                <w:iCs/>
                <w:sz w:val="12"/>
                <w:szCs w:val="12"/>
              </w:rPr>
            </w:pPr>
          </w:p>
        </w:tc>
        <w:tc>
          <w:tcPr>
            <w:tcW w:w="2137" w:type="dxa"/>
          </w:tcPr>
          <w:p w:rsidR="00D26A21" w:rsidRDefault="00D26A21">
            <w:pPr>
              <w:rPr>
                <w:rFonts w:cs="Times New Roman"/>
                <w:i/>
                <w:iCs/>
                <w:sz w:val="12"/>
                <w:szCs w:val="12"/>
              </w:rPr>
            </w:pPr>
          </w:p>
        </w:tc>
        <w:tc>
          <w:tcPr>
            <w:tcW w:w="1128" w:type="dxa"/>
          </w:tcPr>
          <w:p w:rsidR="00D26A21" w:rsidRDefault="00D26A21">
            <w:pPr>
              <w:rPr>
                <w:rFonts w:cs="Times New Roman"/>
                <w:i/>
                <w:iCs/>
                <w:sz w:val="12"/>
                <w:szCs w:val="12"/>
              </w:rPr>
            </w:pPr>
          </w:p>
        </w:tc>
        <w:tc>
          <w:tcPr>
            <w:tcW w:w="1143" w:type="dxa"/>
          </w:tcPr>
          <w:p w:rsidR="00D26A21" w:rsidRDefault="00D26A21">
            <w:pPr>
              <w:rPr>
                <w:rFonts w:cs="Times New Roman"/>
                <w:i/>
                <w:iCs/>
                <w:sz w:val="12"/>
                <w:szCs w:val="12"/>
              </w:rPr>
            </w:pPr>
          </w:p>
        </w:tc>
        <w:tc>
          <w:tcPr>
            <w:tcW w:w="936" w:type="dxa"/>
          </w:tcPr>
          <w:p w:rsidR="00D26A21" w:rsidRDefault="00D26A21">
            <w:pPr>
              <w:rPr>
                <w:rFonts w:cs="Times New Roman"/>
                <w:i/>
                <w:iCs/>
                <w:sz w:val="12"/>
                <w:szCs w:val="12"/>
              </w:rPr>
            </w:pPr>
          </w:p>
        </w:tc>
      </w:tr>
      <w:tr w:rsidR="00D26A21">
        <w:trPr>
          <w:trHeight w:hRule="exact" w:val="233"/>
        </w:trPr>
        <w:tc>
          <w:tcPr>
            <w:tcW w:w="3809" w:type="dxa"/>
          </w:tcPr>
          <w:p w:rsidR="00D26A21" w:rsidRDefault="00D26A21">
            <w:pPr>
              <w:ind w:left="-122"/>
              <w:rPr>
                <w:rFonts w:cs="Times New Roman"/>
              </w:rPr>
            </w:pPr>
            <w:r>
              <w:rPr>
                <w:rFonts w:cs="Times New Roman"/>
                <w:i/>
                <w:iCs/>
                <w:sz w:val="16"/>
                <w:szCs w:val="16"/>
              </w:rPr>
              <w:t xml:space="preserve"> 23.</w:t>
            </w:r>
            <w:r>
              <w:rPr>
                <w:rFonts w:cs="Times New Roman"/>
                <w:sz w:val="16"/>
                <w:szCs w:val="16"/>
              </w:rPr>
              <w:t xml:space="preserve">Telefon mobil  *)       </w:t>
            </w:r>
          </w:p>
        </w:tc>
        <w:tc>
          <w:tcPr>
            <w:tcW w:w="3235" w:type="dxa"/>
            <w:gridSpan w:val="3"/>
          </w:tcPr>
          <w:p w:rsidR="00D26A21" w:rsidRDefault="00D26A21">
            <w:pPr>
              <w:ind w:left="-170"/>
              <w:rPr>
                <w:rFonts w:cs="Times New Roman"/>
              </w:rPr>
            </w:pPr>
            <w:r>
              <w:rPr>
                <w:rFonts w:cs="Times New Roman"/>
                <w:i/>
                <w:iCs/>
                <w:sz w:val="16"/>
                <w:szCs w:val="16"/>
              </w:rPr>
              <w:t xml:space="preserve">  24.</w:t>
            </w:r>
            <w:r>
              <w:rPr>
                <w:rFonts w:cs="Times New Roman"/>
                <w:sz w:val="16"/>
                <w:szCs w:val="16"/>
              </w:rPr>
              <w:t xml:space="preserve">Telefon/Fax  *)       </w:t>
            </w:r>
          </w:p>
        </w:tc>
        <w:tc>
          <w:tcPr>
            <w:tcW w:w="3207" w:type="dxa"/>
            <w:gridSpan w:val="3"/>
          </w:tcPr>
          <w:p w:rsidR="00D26A21" w:rsidRDefault="00D26A21">
            <w:pPr>
              <w:ind w:left="-50"/>
              <w:rPr>
                <w:rFonts w:cs="Times New Roman"/>
              </w:rPr>
            </w:pPr>
            <w:r>
              <w:rPr>
                <w:rFonts w:cs="Times New Roman"/>
                <w:i/>
                <w:iCs/>
                <w:sz w:val="16"/>
                <w:szCs w:val="16"/>
              </w:rPr>
              <w:t>25.</w:t>
            </w:r>
            <w:r>
              <w:rPr>
                <w:rFonts w:cs="Times New Roman"/>
                <w:sz w:val="16"/>
                <w:szCs w:val="16"/>
              </w:rPr>
              <w:t>E-mail</w:t>
            </w:r>
          </w:p>
        </w:tc>
      </w:tr>
    </w:tbl>
    <w:p w:rsidR="00D26A21" w:rsidRDefault="00D26A21">
      <w:pPr>
        <w:ind w:left="-360"/>
        <w:rPr>
          <w:rFonts w:cs="Times New Roman"/>
          <w:i/>
          <w:iCs/>
          <w:sz w:val="16"/>
          <w:szCs w:val="16"/>
        </w:rPr>
      </w:pPr>
      <w:r>
        <w:rPr>
          <w:rFonts w:cs="Times New Roman"/>
          <w:i/>
          <w:iCs/>
          <w:sz w:val="16"/>
          <w:szCs w:val="16"/>
        </w:rPr>
        <w:tab/>
      </w:r>
      <w:r>
        <w:rPr>
          <w:rFonts w:cs="Times New Roman"/>
          <w:b/>
          <w:bCs/>
          <w:sz w:val="14"/>
          <w:szCs w:val="14"/>
        </w:rPr>
        <w:t>În cazul în care sediul exploatației este diferit de sediul social al societății sau de adresa de domiciliu, completați câmpurile de mai jos:</w:t>
      </w:r>
      <w:r>
        <w:rPr>
          <w:rFonts w:cs="Times New Roman"/>
          <w:i/>
          <w:iCs/>
          <w:sz w:val="16"/>
          <w:szCs w:val="16"/>
        </w:rPr>
        <w:tab/>
      </w:r>
    </w:p>
    <w:p w:rsidR="00D26A21" w:rsidRDefault="00D26A21">
      <w:pPr>
        <w:rPr>
          <w:rFonts w:cs="Times New Roman"/>
          <w:i/>
          <w:iCs/>
          <w:sz w:val="20"/>
          <w:szCs w:val="20"/>
          <w:vertAlign w:val="superscript"/>
        </w:rPr>
      </w:pPr>
      <w:r>
        <w:rPr>
          <w:rFonts w:cs="Times New Roman"/>
          <w:i/>
          <w:iCs/>
          <w:sz w:val="20"/>
          <w:szCs w:val="20"/>
          <w:lang w:val="it-IT"/>
        </w:rPr>
        <w:t>SEDIUL EXPLOATAȚIEI/GOSPODĂRIEI</w:t>
      </w:r>
      <w:r>
        <w:rPr>
          <w:rFonts w:cs="Times New Roman"/>
          <w:i/>
          <w:iCs/>
          <w:sz w:val="20"/>
          <w:szCs w:val="20"/>
        </w:rPr>
        <w:t>:</w:t>
      </w:r>
      <w:r>
        <w:rPr>
          <w:rFonts w:cs="Times New Roman"/>
          <w:i/>
          <w:iCs/>
          <w:sz w:val="20"/>
          <w:szCs w:val="20"/>
          <w:vertAlign w:val="superscript"/>
        </w:rPr>
        <w:t xml:space="preserve">*) </w:t>
      </w:r>
    </w:p>
    <w:tbl>
      <w:tblPr>
        <w:tblW w:w="102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9"/>
        <w:gridCol w:w="9"/>
        <w:gridCol w:w="1095"/>
        <w:gridCol w:w="2182"/>
        <w:gridCol w:w="90"/>
        <w:gridCol w:w="1012"/>
        <w:gridCol w:w="1150"/>
        <w:gridCol w:w="1161"/>
      </w:tblGrid>
      <w:tr w:rsidR="00D26A21">
        <w:trPr>
          <w:cantSplit/>
          <w:trHeight w:val="107"/>
        </w:trPr>
        <w:tc>
          <w:tcPr>
            <w:tcW w:w="3588" w:type="dxa"/>
            <w:gridSpan w:val="2"/>
            <w:vMerge w:val="restart"/>
          </w:tcPr>
          <w:p w:rsidR="00D26A21" w:rsidRDefault="00D26A21">
            <w:pPr>
              <w:ind w:left="-84"/>
              <w:rPr>
                <w:rFonts w:cs="Times New Roman"/>
              </w:rPr>
            </w:pPr>
            <w:r>
              <w:rPr>
                <w:rFonts w:cs="Times New Roman"/>
                <w:i/>
                <w:iCs/>
                <w:sz w:val="16"/>
                <w:szCs w:val="16"/>
              </w:rPr>
              <w:t>26.</w:t>
            </w:r>
            <w:r>
              <w:rPr>
                <w:rFonts w:cs="Times New Roman"/>
                <w:sz w:val="16"/>
                <w:szCs w:val="16"/>
              </w:rPr>
              <w:t>Judeţ*) /Sector*)</w:t>
            </w:r>
          </w:p>
        </w:tc>
        <w:tc>
          <w:tcPr>
            <w:tcW w:w="6690" w:type="dxa"/>
            <w:gridSpan w:val="6"/>
          </w:tcPr>
          <w:p w:rsidR="00D26A21" w:rsidRDefault="00D26A21">
            <w:pPr>
              <w:ind w:left="-174"/>
              <w:rPr>
                <w:rFonts w:cs="Times New Roman"/>
              </w:rPr>
            </w:pPr>
            <w:r>
              <w:rPr>
                <w:rFonts w:cs="Times New Roman"/>
                <w:i/>
                <w:iCs/>
                <w:sz w:val="16"/>
                <w:szCs w:val="16"/>
              </w:rPr>
              <w:t xml:space="preserve">   27.</w:t>
            </w:r>
            <w:r>
              <w:rPr>
                <w:rFonts w:cs="Times New Roman"/>
                <w:sz w:val="16"/>
                <w:szCs w:val="16"/>
              </w:rPr>
              <w:t>Localitate*)</w:t>
            </w:r>
            <w:r>
              <w:rPr>
                <w:rFonts w:cs="Times New Roman"/>
                <w:i/>
                <w:iCs/>
                <w:sz w:val="14"/>
                <w:szCs w:val="14"/>
              </w:rPr>
              <w:t>se completează comună şi sat, după ca</w:t>
            </w:r>
            <w:r>
              <w:rPr>
                <w:rFonts w:cs="Times New Roman"/>
                <w:i/>
                <w:iCs/>
                <w:sz w:val="14"/>
                <w:szCs w:val="14"/>
                <w:lang w:val="it-IT"/>
              </w:rPr>
              <w:t>z</w:t>
            </w:r>
          </w:p>
        </w:tc>
      </w:tr>
      <w:tr w:rsidR="00D26A21">
        <w:trPr>
          <w:cantSplit/>
          <w:trHeight w:hRule="exact" w:val="258"/>
        </w:trPr>
        <w:tc>
          <w:tcPr>
            <w:tcW w:w="3588" w:type="dxa"/>
            <w:gridSpan w:val="2"/>
            <w:vMerge/>
          </w:tcPr>
          <w:p w:rsidR="00D26A21" w:rsidRDefault="00D26A21">
            <w:pPr>
              <w:ind w:left="-84"/>
              <w:rPr>
                <w:rFonts w:cs="Times New Roman"/>
                <w:i/>
                <w:iCs/>
                <w:sz w:val="16"/>
                <w:szCs w:val="16"/>
              </w:rPr>
            </w:pPr>
          </w:p>
        </w:tc>
        <w:tc>
          <w:tcPr>
            <w:tcW w:w="3367" w:type="dxa"/>
            <w:gridSpan w:val="3"/>
          </w:tcPr>
          <w:p w:rsidR="00D26A21" w:rsidRDefault="00D26A21">
            <w:pPr>
              <w:rPr>
                <w:rFonts w:cs="Times New Roman"/>
                <w:sz w:val="16"/>
                <w:szCs w:val="16"/>
              </w:rPr>
            </w:pPr>
            <w:r>
              <w:rPr>
                <w:rFonts w:cs="Times New Roman"/>
                <w:i/>
                <w:iCs/>
                <w:sz w:val="16"/>
                <w:szCs w:val="16"/>
              </w:rPr>
              <w:t>27.1</w:t>
            </w:r>
            <w:r>
              <w:rPr>
                <w:rFonts w:cs="Times New Roman"/>
                <w:sz w:val="16"/>
                <w:szCs w:val="16"/>
              </w:rPr>
              <w:t xml:space="preserve">Oraş/comună </w:t>
            </w:r>
            <w:r>
              <w:rPr>
                <w:rFonts w:cs="Times New Roman"/>
                <w:sz w:val="16"/>
                <w:szCs w:val="16"/>
                <w:lang w:val="en-US"/>
              </w:rPr>
              <w:t>*</w:t>
            </w:r>
            <w:r>
              <w:rPr>
                <w:rFonts w:cs="Times New Roman"/>
                <w:sz w:val="16"/>
                <w:szCs w:val="16"/>
              </w:rPr>
              <w:t xml:space="preserve"> )                                                                                                   </w:t>
            </w:r>
          </w:p>
          <w:p w:rsidR="00D26A21" w:rsidRDefault="00D26A21">
            <w:pPr>
              <w:rPr>
                <w:rFonts w:cs="Times New Roman"/>
                <w:sz w:val="16"/>
                <w:szCs w:val="16"/>
              </w:rPr>
            </w:pPr>
          </w:p>
        </w:tc>
        <w:tc>
          <w:tcPr>
            <w:tcW w:w="3323" w:type="dxa"/>
            <w:gridSpan w:val="3"/>
          </w:tcPr>
          <w:p w:rsidR="00D26A21" w:rsidRDefault="00D26A21">
            <w:pPr>
              <w:rPr>
                <w:rFonts w:cs="Times New Roman"/>
                <w:sz w:val="16"/>
                <w:szCs w:val="16"/>
              </w:rPr>
            </w:pPr>
            <w:r>
              <w:rPr>
                <w:rFonts w:cs="Times New Roman"/>
                <w:i/>
                <w:iCs/>
                <w:sz w:val="16"/>
                <w:szCs w:val="16"/>
              </w:rPr>
              <w:t>27.2</w:t>
            </w:r>
            <w:r>
              <w:rPr>
                <w:rFonts w:cs="Times New Roman"/>
                <w:sz w:val="16"/>
                <w:szCs w:val="16"/>
              </w:rPr>
              <w:t xml:space="preserve">     Sat*)</w:t>
            </w:r>
          </w:p>
          <w:p w:rsidR="00D26A21" w:rsidRDefault="00D26A21">
            <w:pPr>
              <w:rPr>
                <w:rFonts w:cs="Times New Roman"/>
                <w:sz w:val="16"/>
                <w:szCs w:val="16"/>
              </w:rPr>
            </w:pPr>
          </w:p>
          <w:p w:rsidR="00D26A21" w:rsidRDefault="00D26A21">
            <w:pPr>
              <w:rPr>
                <w:rFonts w:cs="Times New Roman"/>
                <w:sz w:val="16"/>
                <w:szCs w:val="16"/>
              </w:rPr>
            </w:pPr>
          </w:p>
        </w:tc>
      </w:tr>
      <w:tr w:rsidR="00D26A21">
        <w:trPr>
          <w:trHeight w:hRule="exact" w:val="213"/>
        </w:trPr>
        <w:tc>
          <w:tcPr>
            <w:tcW w:w="3588" w:type="dxa"/>
            <w:gridSpan w:val="2"/>
          </w:tcPr>
          <w:p w:rsidR="00D26A21" w:rsidRDefault="00D26A21">
            <w:pPr>
              <w:rPr>
                <w:rFonts w:cs="Times New Roman"/>
                <w:i/>
                <w:iCs/>
                <w:sz w:val="12"/>
                <w:szCs w:val="12"/>
              </w:rPr>
            </w:pPr>
          </w:p>
        </w:tc>
        <w:tc>
          <w:tcPr>
            <w:tcW w:w="6690" w:type="dxa"/>
            <w:gridSpan w:val="6"/>
          </w:tcPr>
          <w:p w:rsidR="00D26A21" w:rsidRDefault="00D26A21">
            <w:pPr>
              <w:rPr>
                <w:rFonts w:cs="Times New Roman"/>
                <w:i/>
                <w:iCs/>
                <w:sz w:val="12"/>
                <w:szCs w:val="12"/>
              </w:rPr>
            </w:pPr>
          </w:p>
        </w:tc>
      </w:tr>
      <w:tr w:rsidR="00D26A21">
        <w:trPr>
          <w:trHeight w:hRule="exact" w:val="335"/>
        </w:trPr>
        <w:tc>
          <w:tcPr>
            <w:tcW w:w="3588" w:type="dxa"/>
            <w:gridSpan w:val="2"/>
            <w:shd w:val="clear" w:color="auto" w:fill="FFFFFF"/>
          </w:tcPr>
          <w:p w:rsidR="00D26A21" w:rsidRDefault="00D26A21">
            <w:pPr>
              <w:ind w:left="-84"/>
              <w:rPr>
                <w:rFonts w:cs="Times New Roman"/>
              </w:rPr>
            </w:pPr>
            <w:r>
              <w:rPr>
                <w:rFonts w:cs="Times New Roman"/>
                <w:i/>
                <w:iCs/>
                <w:sz w:val="16"/>
                <w:szCs w:val="16"/>
              </w:rPr>
              <w:t>28.</w:t>
            </w:r>
            <w:r>
              <w:rPr>
                <w:rFonts w:cs="Times New Roman"/>
                <w:sz w:val="16"/>
                <w:szCs w:val="16"/>
              </w:rPr>
              <w:t xml:space="preserve">Strada*) </w:t>
            </w:r>
          </w:p>
        </w:tc>
        <w:tc>
          <w:tcPr>
            <w:tcW w:w="1095" w:type="dxa"/>
          </w:tcPr>
          <w:p w:rsidR="00D26A21" w:rsidRDefault="00D26A21">
            <w:pPr>
              <w:ind w:left="-174"/>
              <w:rPr>
                <w:rFonts w:cs="Times New Roman"/>
              </w:rPr>
            </w:pPr>
            <w:r>
              <w:rPr>
                <w:rFonts w:cs="Times New Roman"/>
                <w:i/>
                <w:iCs/>
                <w:sz w:val="16"/>
                <w:szCs w:val="16"/>
              </w:rPr>
              <w:t xml:space="preserve">  29.</w:t>
            </w:r>
            <w:r>
              <w:rPr>
                <w:rFonts w:cs="Times New Roman"/>
                <w:sz w:val="16"/>
                <w:szCs w:val="16"/>
              </w:rPr>
              <w:t>Nr. *)</w:t>
            </w:r>
          </w:p>
        </w:tc>
        <w:tc>
          <w:tcPr>
            <w:tcW w:w="2182" w:type="dxa"/>
          </w:tcPr>
          <w:p w:rsidR="00D26A21" w:rsidRDefault="00D26A21">
            <w:pPr>
              <w:ind w:left="-174"/>
              <w:rPr>
                <w:rFonts w:cs="Times New Roman"/>
                <w:sz w:val="16"/>
                <w:szCs w:val="16"/>
              </w:rPr>
            </w:pPr>
            <w:r>
              <w:rPr>
                <w:rFonts w:cs="Times New Roman"/>
                <w:i/>
                <w:iCs/>
                <w:sz w:val="16"/>
                <w:szCs w:val="16"/>
              </w:rPr>
              <w:t xml:space="preserve">  30.</w:t>
            </w:r>
            <w:r>
              <w:rPr>
                <w:rFonts w:cs="Times New Roman"/>
                <w:sz w:val="16"/>
                <w:szCs w:val="16"/>
              </w:rPr>
              <w:t xml:space="preserve">Cod  poştal*)  </w:t>
            </w:r>
          </w:p>
        </w:tc>
        <w:tc>
          <w:tcPr>
            <w:tcW w:w="1102" w:type="dxa"/>
            <w:gridSpan w:val="2"/>
          </w:tcPr>
          <w:p w:rsidR="00D26A21" w:rsidRDefault="00D26A21">
            <w:pPr>
              <w:ind w:left="-170"/>
              <w:rPr>
                <w:rFonts w:cs="Times New Roman"/>
              </w:rPr>
            </w:pPr>
            <w:r>
              <w:rPr>
                <w:rFonts w:cs="Times New Roman"/>
                <w:i/>
                <w:iCs/>
                <w:sz w:val="16"/>
                <w:szCs w:val="16"/>
              </w:rPr>
              <w:t xml:space="preserve">  31.</w:t>
            </w:r>
            <w:r>
              <w:rPr>
                <w:rFonts w:cs="Times New Roman"/>
                <w:sz w:val="16"/>
                <w:szCs w:val="16"/>
              </w:rPr>
              <w:t xml:space="preserve">Bl. *) </w:t>
            </w:r>
          </w:p>
        </w:tc>
        <w:tc>
          <w:tcPr>
            <w:tcW w:w="1150" w:type="dxa"/>
          </w:tcPr>
          <w:p w:rsidR="00D26A21" w:rsidRDefault="00D26A21">
            <w:pPr>
              <w:ind w:left="-57"/>
              <w:rPr>
                <w:rFonts w:cs="Times New Roman"/>
              </w:rPr>
            </w:pPr>
            <w:r>
              <w:rPr>
                <w:rFonts w:cs="Times New Roman"/>
                <w:i/>
                <w:iCs/>
                <w:sz w:val="16"/>
                <w:szCs w:val="16"/>
              </w:rPr>
              <w:t>32.</w:t>
            </w:r>
            <w:r>
              <w:rPr>
                <w:rFonts w:cs="Times New Roman"/>
                <w:sz w:val="16"/>
                <w:szCs w:val="16"/>
              </w:rPr>
              <w:t xml:space="preserve">Sc. *) </w:t>
            </w:r>
          </w:p>
        </w:tc>
        <w:tc>
          <w:tcPr>
            <w:tcW w:w="1161" w:type="dxa"/>
          </w:tcPr>
          <w:p w:rsidR="00D26A21" w:rsidRDefault="00D26A21">
            <w:pPr>
              <w:ind w:left="-111"/>
              <w:rPr>
                <w:rFonts w:cs="Times New Roman"/>
              </w:rPr>
            </w:pPr>
            <w:r>
              <w:rPr>
                <w:rFonts w:cs="Times New Roman"/>
                <w:i/>
                <w:iCs/>
                <w:sz w:val="16"/>
                <w:szCs w:val="16"/>
              </w:rPr>
              <w:t xml:space="preserve"> 33.</w:t>
            </w:r>
            <w:r>
              <w:rPr>
                <w:rFonts w:cs="Times New Roman"/>
                <w:sz w:val="16"/>
                <w:szCs w:val="16"/>
              </w:rPr>
              <w:t xml:space="preserve">Ap. *) </w:t>
            </w:r>
          </w:p>
        </w:tc>
      </w:tr>
      <w:tr w:rsidR="00D26A21">
        <w:trPr>
          <w:trHeight w:hRule="exact" w:val="285"/>
        </w:trPr>
        <w:tc>
          <w:tcPr>
            <w:tcW w:w="3588" w:type="dxa"/>
            <w:gridSpan w:val="2"/>
            <w:shd w:val="clear" w:color="auto" w:fill="FFFFFF"/>
          </w:tcPr>
          <w:p w:rsidR="00D26A21" w:rsidRDefault="00D26A21">
            <w:pPr>
              <w:rPr>
                <w:rFonts w:cs="Times New Roman"/>
                <w:i/>
                <w:iCs/>
                <w:sz w:val="12"/>
                <w:szCs w:val="12"/>
              </w:rPr>
            </w:pPr>
          </w:p>
        </w:tc>
        <w:tc>
          <w:tcPr>
            <w:tcW w:w="1095" w:type="dxa"/>
          </w:tcPr>
          <w:p w:rsidR="00D26A21" w:rsidRDefault="00D26A21">
            <w:pPr>
              <w:rPr>
                <w:rFonts w:cs="Times New Roman"/>
                <w:i/>
                <w:iCs/>
                <w:sz w:val="12"/>
                <w:szCs w:val="12"/>
              </w:rPr>
            </w:pPr>
          </w:p>
        </w:tc>
        <w:tc>
          <w:tcPr>
            <w:tcW w:w="2182" w:type="dxa"/>
          </w:tcPr>
          <w:p w:rsidR="00D26A21" w:rsidRDefault="00D26A21">
            <w:pPr>
              <w:rPr>
                <w:rFonts w:cs="Times New Roman"/>
                <w:i/>
                <w:iCs/>
                <w:sz w:val="12"/>
                <w:szCs w:val="12"/>
              </w:rPr>
            </w:pPr>
          </w:p>
        </w:tc>
        <w:tc>
          <w:tcPr>
            <w:tcW w:w="1102" w:type="dxa"/>
            <w:gridSpan w:val="2"/>
          </w:tcPr>
          <w:p w:rsidR="00D26A21" w:rsidRDefault="00D26A21">
            <w:pPr>
              <w:rPr>
                <w:rFonts w:cs="Times New Roman"/>
                <w:i/>
                <w:iCs/>
                <w:sz w:val="12"/>
                <w:szCs w:val="12"/>
              </w:rPr>
            </w:pPr>
          </w:p>
        </w:tc>
        <w:tc>
          <w:tcPr>
            <w:tcW w:w="1150" w:type="dxa"/>
          </w:tcPr>
          <w:p w:rsidR="00D26A21" w:rsidRDefault="00D26A21">
            <w:pPr>
              <w:rPr>
                <w:rFonts w:cs="Times New Roman"/>
                <w:i/>
                <w:iCs/>
                <w:sz w:val="12"/>
                <w:szCs w:val="12"/>
              </w:rPr>
            </w:pPr>
          </w:p>
        </w:tc>
        <w:tc>
          <w:tcPr>
            <w:tcW w:w="1161" w:type="dxa"/>
          </w:tcPr>
          <w:p w:rsidR="00D26A21" w:rsidRDefault="00D26A21">
            <w:pPr>
              <w:rPr>
                <w:rFonts w:cs="Times New Roman"/>
                <w:i/>
                <w:iCs/>
                <w:sz w:val="12"/>
                <w:szCs w:val="12"/>
              </w:rPr>
            </w:pPr>
          </w:p>
        </w:tc>
      </w:tr>
      <w:tr w:rsidR="00D26A21">
        <w:trPr>
          <w:trHeight w:hRule="exact" w:val="335"/>
        </w:trPr>
        <w:tc>
          <w:tcPr>
            <w:tcW w:w="3579" w:type="dxa"/>
          </w:tcPr>
          <w:p w:rsidR="00D26A21" w:rsidRDefault="00D26A21">
            <w:pPr>
              <w:ind w:left="-122"/>
              <w:rPr>
                <w:rFonts w:cs="Times New Roman"/>
              </w:rPr>
            </w:pPr>
            <w:r>
              <w:rPr>
                <w:rFonts w:cs="Times New Roman"/>
                <w:i/>
                <w:iCs/>
                <w:sz w:val="16"/>
                <w:szCs w:val="16"/>
              </w:rPr>
              <w:t xml:space="preserve"> 34.</w:t>
            </w:r>
            <w:r>
              <w:rPr>
                <w:rFonts w:cs="Times New Roman"/>
                <w:sz w:val="16"/>
                <w:szCs w:val="16"/>
              </w:rPr>
              <w:t xml:space="preserve">Telefon mobil *)       </w:t>
            </w:r>
          </w:p>
        </w:tc>
        <w:tc>
          <w:tcPr>
            <w:tcW w:w="3286" w:type="dxa"/>
            <w:gridSpan w:val="3"/>
          </w:tcPr>
          <w:p w:rsidR="00D26A21" w:rsidRDefault="00D26A21">
            <w:pPr>
              <w:ind w:left="-170"/>
              <w:rPr>
                <w:rFonts w:cs="Times New Roman"/>
              </w:rPr>
            </w:pPr>
            <w:r>
              <w:rPr>
                <w:rFonts w:cs="Times New Roman"/>
                <w:i/>
                <w:iCs/>
                <w:sz w:val="16"/>
                <w:szCs w:val="16"/>
              </w:rPr>
              <w:t xml:space="preserve">  35.</w:t>
            </w:r>
            <w:r>
              <w:rPr>
                <w:rFonts w:cs="Times New Roman"/>
                <w:sz w:val="16"/>
                <w:szCs w:val="16"/>
              </w:rPr>
              <w:t xml:space="preserve">Telefon/Fax  *)       </w:t>
            </w:r>
          </w:p>
        </w:tc>
        <w:tc>
          <w:tcPr>
            <w:tcW w:w="3413" w:type="dxa"/>
            <w:gridSpan w:val="4"/>
          </w:tcPr>
          <w:p w:rsidR="00D26A21" w:rsidRDefault="00D26A21">
            <w:pPr>
              <w:ind w:left="-50"/>
              <w:rPr>
                <w:rFonts w:cs="Times New Roman"/>
              </w:rPr>
            </w:pPr>
            <w:r>
              <w:rPr>
                <w:rFonts w:cs="Times New Roman"/>
                <w:i/>
                <w:iCs/>
                <w:sz w:val="16"/>
                <w:szCs w:val="16"/>
              </w:rPr>
              <w:t>36.</w:t>
            </w:r>
            <w:r>
              <w:rPr>
                <w:rFonts w:cs="Times New Roman"/>
                <w:sz w:val="16"/>
                <w:szCs w:val="16"/>
              </w:rPr>
              <w:t>E-mail</w:t>
            </w:r>
          </w:p>
        </w:tc>
      </w:tr>
    </w:tbl>
    <w:p w:rsidR="00D26A21" w:rsidRDefault="00D26A21">
      <w:pPr>
        <w:ind w:firstLine="720"/>
        <w:rPr>
          <w:rFonts w:cs="Times New Roman"/>
          <w:i/>
          <w:iCs/>
          <w:sz w:val="14"/>
          <w:szCs w:val="14"/>
        </w:rPr>
      </w:pPr>
      <w:r>
        <w:rPr>
          <w:rFonts w:cs="Times New Roman"/>
          <w:b/>
          <w:bCs/>
          <w:sz w:val="18"/>
          <w:szCs w:val="18"/>
        </w:rPr>
        <w:t>COORDONATE BANCARE</w:t>
      </w:r>
      <w:r>
        <w:rPr>
          <w:rFonts w:cs="Times New Roman"/>
          <w:b/>
          <w:bCs/>
          <w:sz w:val="22"/>
          <w:szCs w:val="22"/>
        </w:rPr>
        <w:t>:</w:t>
      </w:r>
      <w:r>
        <w:rPr>
          <w:rFonts w:cs="Times New Roman"/>
          <w:b/>
          <w:bCs/>
        </w:rPr>
        <w:t>*)</w:t>
      </w:r>
    </w:p>
    <w:tbl>
      <w:tblPr>
        <w:tblW w:w="10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394"/>
        <w:gridCol w:w="394"/>
        <w:gridCol w:w="394"/>
        <w:gridCol w:w="394"/>
        <w:gridCol w:w="394"/>
        <w:gridCol w:w="394"/>
        <w:gridCol w:w="394"/>
        <w:gridCol w:w="394"/>
        <w:gridCol w:w="394"/>
        <w:gridCol w:w="394"/>
        <w:gridCol w:w="293"/>
        <w:gridCol w:w="101"/>
        <w:gridCol w:w="395"/>
        <w:gridCol w:w="394"/>
        <w:gridCol w:w="394"/>
        <w:gridCol w:w="394"/>
        <w:gridCol w:w="394"/>
        <w:gridCol w:w="394"/>
        <w:gridCol w:w="426"/>
        <w:gridCol w:w="360"/>
        <w:gridCol w:w="396"/>
        <w:gridCol w:w="394"/>
        <w:gridCol w:w="394"/>
        <w:gridCol w:w="394"/>
        <w:gridCol w:w="283"/>
      </w:tblGrid>
      <w:tr w:rsidR="00D26A21">
        <w:trPr>
          <w:trHeight w:hRule="exact" w:val="315"/>
        </w:trPr>
        <w:tc>
          <w:tcPr>
            <w:tcW w:w="5187" w:type="dxa"/>
            <w:gridSpan w:val="12"/>
            <w:shd w:val="clear" w:color="auto" w:fill="FFFFFF"/>
          </w:tcPr>
          <w:p w:rsidR="00D26A21" w:rsidRDefault="00D26A21">
            <w:pPr>
              <w:rPr>
                <w:rFonts w:cs="Times New Roman"/>
              </w:rPr>
            </w:pPr>
            <w:r>
              <w:rPr>
                <w:rFonts w:cs="Times New Roman"/>
                <w:i/>
                <w:iCs/>
                <w:sz w:val="16"/>
                <w:szCs w:val="16"/>
              </w:rPr>
              <w:t>37.</w:t>
            </w:r>
            <w:r>
              <w:rPr>
                <w:rFonts w:cs="Times New Roman"/>
                <w:sz w:val="16"/>
                <w:szCs w:val="16"/>
              </w:rPr>
              <w:t>Banca</w:t>
            </w:r>
          </w:p>
        </w:tc>
        <w:tc>
          <w:tcPr>
            <w:tcW w:w="5113" w:type="dxa"/>
            <w:gridSpan w:val="14"/>
            <w:shd w:val="clear" w:color="auto" w:fill="FFFFFF"/>
          </w:tcPr>
          <w:p w:rsidR="00D26A21" w:rsidRDefault="00D26A21">
            <w:pPr>
              <w:rPr>
                <w:rFonts w:cs="Times New Roman"/>
              </w:rPr>
            </w:pPr>
            <w:r>
              <w:rPr>
                <w:rFonts w:cs="Times New Roman"/>
                <w:i/>
                <w:iCs/>
                <w:sz w:val="16"/>
                <w:szCs w:val="16"/>
              </w:rPr>
              <w:t>38.</w:t>
            </w:r>
            <w:r>
              <w:rPr>
                <w:rFonts w:cs="Times New Roman"/>
                <w:sz w:val="16"/>
                <w:szCs w:val="16"/>
              </w:rPr>
              <w:t>Filiala</w:t>
            </w:r>
          </w:p>
        </w:tc>
      </w:tr>
      <w:tr w:rsidR="00D26A21">
        <w:trPr>
          <w:trHeight w:hRule="exact" w:val="239"/>
        </w:trPr>
        <w:tc>
          <w:tcPr>
            <w:tcW w:w="5187" w:type="dxa"/>
            <w:gridSpan w:val="12"/>
            <w:shd w:val="clear" w:color="auto" w:fill="FFFFFF"/>
          </w:tcPr>
          <w:p w:rsidR="00D26A21" w:rsidRDefault="00D26A21">
            <w:pPr>
              <w:rPr>
                <w:rFonts w:cs="Times New Roman"/>
                <w:i/>
                <w:iCs/>
                <w:sz w:val="16"/>
                <w:szCs w:val="16"/>
              </w:rPr>
            </w:pPr>
          </w:p>
          <w:p w:rsidR="00D26A21" w:rsidRDefault="00D26A21">
            <w:pPr>
              <w:rPr>
                <w:rFonts w:cs="Times New Roman"/>
                <w:i/>
                <w:iCs/>
                <w:sz w:val="16"/>
                <w:szCs w:val="16"/>
              </w:rPr>
            </w:pPr>
          </w:p>
        </w:tc>
        <w:tc>
          <w:tcPr>
            <w:tcW w:w="5113" w:type="dxa"/>
            <w:gridSpan w:val="14"/>
            <w:shd w:val="clear" w:color="auto" w:fill="FFFFFF"/>
          </w:tcPr>
          <w:p w:rsidR="00D26A21" w:rsidRDefault="00D26A21">
            <w:pPr>
              <w:rPr>
                <w:rFonts w:cs="Times New Roman"/>
                <w:i/>
                <w:iCs/>
                <w:sz w:val="16"/>
                <w:szCs w:val="16"/>
              </w:rPr>
            </w:pPr>
          </w:p>
        </w:tc>
      </w:tr>
      <w:tr w:rsidR="00D26A21">
        <w:trPr>
          <w:trHeight w:hRule="exact" w:val="253"/>
        </w:trPr>
        <w:tc>
          <w:tcPr>
            <w:tcW w:w="10300" w:type="dxa"/>
            <w:gridSpan w:val="26"/>
          </w:tcPr>
          <w:p w:rsidR="00D26A21" w:rsidRDefault="00D26A21">
            <w:pPr>
              <w:rPr>
                <w:rFonts w:cs="Times New Roman"/>
                <w:b/>
                <w:bCs/>
                <w:i/>
                <w:iCs/>
                <w:sz w:val="20"/>
                <w:szCs w:val="20"/>
              </w:rPr>
            </w:pPr>
            <w:r>
              <w:rPr>
                <w:rFonts w:cs="Times New Roman"/>
                <w:i/>
                <w:iCs/>
                <w:sz w:val="16"/>
                <w:szCs w:val="16"/>
              </w:rPr>
              <w:t>39</w:t>
            </w:r>
            <w:r>
              <w:rPr>
                <w:rFonts w:cs="Times New Roman"/>
                <w:sz w:val="16"/>
                <w:szCs w:val="16"/>
              </w:rPr>
              <w:t xml:space="preserve">.Nr. cont IBAN </w:t>
            </w:r>
          </w:p>
        </w:tc>
      </w:tr>
      <w:tr w:rsidR="00D26A21">
        <w:trPr>
          <w:trHeight w:hRule="exact" w:val="340"/>
        </w:trPr>
        <w:tc>
          <w:tcPr>
            <w:tcW w:w="954" w:type="dxa"/>
          </w:tcPr>
          <w:p w:rsidR="00D26A21" w:rsidRDefault="00D26A21">
            <w:pPr>
              <w:rPr>
                <w:rFonts w:cs="Times New Roman"/>
                <w:i/>
                <w:iCs/>
                <w:sz w:val="12"/>
                <w:szCs w:val="12"/>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gridSpan w:val="2"/>
          </w:tcPr>
          <w:p w:rsidR="00D26A21" w:rsidRDefault="00D26A21">
            <w:pPr>
              <w:rPr>
                <w:rFonts w:cs="Times New Roman"/>
                <w:b/>
                <w:bCs/>
                <w:i/>
                <w:iCs/>
                <w:sz w:val="20"/>
                <w:szCs w:val="20"/>
              </w:rPr>
            </w:pPr>
          </w:p>
        </w:tc>
        <w:tc>
          <w:tcPr>
            <w:tcW w:w="395"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426" w:type="dxa"/>
          </w:tcPr>
          <w:p w:rsidR="00D26A21" w:rsidRDefault="00D26A21">
            <w:pPr>
              <w:rPr>
                <w:rFonts w:cs="Times New Roman"/>
                <w:b/>
                <w:bCs/>
                <w:i/>
                <w:iCs/>
                <w:sz w:val="20"/>
                <w:szCs w:val="20"/>
              </w:rPr>
            </w:pPr>
          </w:p>
        </w:tc>
        <w:tc>
          <w:tcPr>
            <w:tcW w:w="360" w:type="dxa"/>
          </w:tcPr>
          <w:p w:rsidR="00D26A21" w:rsidRDefault="00D26A21">
            <w:pPr>
              <w:rPr>
                <w:rFonts w:cs="Times New Roman"/>
                <w:b/>
                <w:bCs/>
                <w:i/>
                <w:iCs/>
                <w:sz w:val="20"/>
                <w:szCs w:val="20"/>
              </w:rPr>
            </w:pPr>
          </w:p>
        </w:tc>
        <w:tc>
          <w:tcPr>
            <w:tcW w:w="396"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283" w:type="dxa"/>
          </w:tcPr>
          <w:p w:rsidR="00D26A21" w:rsidRDefault="00D26A21">
            <w:pPr>
              <w:rPr>
                <w:rFonts w:cs="Times New Roman"/>
                <w:b/>
                <w:bCs/>
                <w:i/>
                <w:iCs/>
                <w:sz w:val="20"/>
                <w:szCs w:val="20"/>
              </w:rPr>
            </w:pPr>
          </w:p>
        </w:tc>
      </w:tr>
    </w:tbl>
    <w:p w:rsidR="00D26A21" w:rsidRDefault="00D26A21">
      <w:pPr>
        <w:ind w:right="-895"/>
        <w:jc w:val="both"/>
        <w:rPr>
          <w:rFonts w:cs="Times New Roman"/>
          <w:i/>
          <w:iCs/>
          <w:sz w:val="20"/>
          <w:szCs w:val="20"/>
        </w:rPr>
      </w:pPr>
    </w:p>
    <w:tbl>
      <w:tblPr>
        <w:tblW w:w="102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9"/>
        <w:gridCol w:w="6112"/>
      </w:tblGrid>
      <w:tr w:rsidR="00D26A21">
        <w:trPr>
          <w:trHeight w:hRule="exact" w:val="327"/>
        </w:trPr>
        <w:tc>
          <w:tcPr>
            <w:tcW w:w="4179" w:type="dxa"/>
          </w:tcPr>
          <w:p w:rsidR="00D26A21" w:rsidRDefault="00D26A21">
            <w:pPr>
              <w:tabs>
                <w:tab w:val="left" w:pos="360"/>
              </w:tabs>
              <w:ind w:right="-895"/>
              <w:jc w:val="both"/>
              <w:rPr>
                <w:rFonts w:cs="Times New Roman"/>
                <w:sz w:val="20"/>
                <w:szCs w:val="20"/>
              </w:rPr>
            </w:pPr>
            <w:r>
              <w:rPr>
                <w:rFonts w:cs="Times New Roman"/>
                <w:sz w:val="20"/>
                <w:szCs w:val="20"/>
              </w:rPr>
              <w:t>Total suprafaţă agricolă utilizată</w:t>
            </w:r>
          </w:p>
        </w:tc>
        <w:tc>
          <w:tcPr>
            <w:tcW w:w="6112" w:type="dxa"/>
          </w:tcPr>
          <w:p w:rsidR="00D26A21" w:rsidRDefault="00D26A21">
            <w:pPr>
              <w:rPr>
                <w:rFonts w:cs="Times New Roman"/>
                <w:b/>
                <w:bCs/>
                <w:sz w:val="20"/>
                <w:szCs w:val="20"/>
              </w:rPr>
            </w:pPr>
            <w:r>
              <w:rPr>
                <w:rFonts w:cs="Times New Roman"/>
                <w:sz w:val="20"/>
                <w:szCs w:val="20"/>
              </w:rPr>
              <w:t xml:space="preserve">                                                                                           ha</w:t>
            </w:r>
          </w:p>
        </w:tc>
      </w:tr>
    </w:tbl>
    <w:p w:rsidR="00D26A21" w:rsidRDefault="00D26A21">
      <w:pPr>
        <w:rPr>
          <w:rFonts w:cs="Times New Roman"/>
          <w:vanish/>
        </w:rPr>
      </w:pPr>
    </w:p>
    <w:tbl>
      <w:tblPr>
        <w:tblpPr w:leftFromText="180" w:rightFromText="180" w:vertAnchor="text" w:horzAnchor="margin" w:tblpY="5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2"/>
        <w:gridCol w:w="1390"/>
        <w:gridCol w:w="2924"/>
        <w:gridCol w:w="3492"/>
      </w:tblGrid>
      <w:tr w:rsidR="00D26A21">
        <w:trPr>
          <w:trHeight w:hRule="exact" w:val="284"/>
        </w:trPr>
        <w:tc>
          <w:tcPr>
            <w:tcW w:w="2472" w:type="dxa"/>
          </w:tcPr>
          <w:p w:rsidR="00D26A21" w:rsidRDefault="00D26A21">
            <w:pPr>
              <w:ind w:left="-122"/>
              <w:rPr>
                <w:rFonts w:cs="Times New Roman"/>
                <w:i/>
                <w:iCs/>
                <w:sz w:val="16"/>
                <w:szCs w:val="16"/>
              </w:rPr>
            </w:pPr>
            <w:r>
              <w:rPr>
                <w:rFonts w:cs="Times New Roman"/>
                <w:i/>
                <w:iCs/>
                <w:sz w:val="16"/>
                <w:szCs w:val="16"/>
              </w:rPr>
              <w:t>40. Cod exploatatie ANSVSA</w:t>
            </w:r>
          </w:p>
        </w:tc>
        <w:tc>
          <w:tcPr>
            <w:tcW w:w="7806" w:type="dxa"/>
            <w:gridSpan w:val="3"/>
          </w:tcPr>
          <w:p w:rsidR="00D26A21" w:rsidRDefault="00D26A21">
            <w:pPr>
              <w:rPr>
                <w:rFonts w:cs="Times New Roman"/>
                <w:i/>
                <w:iCs/>
                <w:sz w:val="16"/>
                <w:szCs w:val="16"/>
              </w:rPr>
            </w:pPr>
            <w:r>
              <w:rPr>
                <w:rFonts w:cs="Times New Roman"/>
                <w:i/>
                <w:iCs/>
                <w:sz w:val="16"/>
                <w:szCs w:val="16"/>
              </w:rPr>
              <w:t>41. Nr. animale per specie</w:t>
            </w:r>
          </w:p>
        </w:tc>
      </w:tr>
      <w:tr w:rsidR="00D26A21">
        <w:trPr>
          <w:cantSplit/>
          <w:trHeight w:hRule="exact" w:val="266"/>
        </w:trPr>
        <w:tc>
          <w:tcPr>
            <w:tcW w:w="2472" w:type="dxa"/>
            <w:vMerge w:val="restart"/>
          </w:tcPr>
          <w:p w:rsidR="00D26A21" w:rsidRDefault="00D26A21">
            <w:pPr>
              <w:ind w:left="-122"/>
              <w:rPr>
                <w:rFonts w:cs="Times New Roman"/>
                <w:i/>
                <w:iCs/>
                <w:sz w:val="16"/>
                <w:szCs w:val="16"/>
              </w:rPr>
            </w:pPr>
          </w:p>
        </w:tc>
        <w:tc>
          <w:tcPr>
            <w:tcW w:w="1390" w:type="dxa"/>
          </w:tcPr>
          <w:p w:rsidR="00D26A21" w:rsidRDefault="00D26A21">
            <w:pPr>
              <w:rPr>
                <w:rFonts w:cs="Times New Roman"/>
                <w:i/>
                <w:iCs/>
                <w:sz w:val="16"/>
                <w:szCs w:val="16"/>
              </w:rPr>
            </w:pPr>
            <w:r>
              <w:rPr>
                <w:rFonts w:cs="Times New Roman"/>
                <w:i/>
                <w:iCs/>
                <w:sz w:val="16"/>
                <w:szCs w:val="16"/>
              </w:rPr>
              <w:t>Bovine</w:t>
            </w:r>
          </w:p>
        </w:tc>
        <w:tc>
          <w:tcPr>
            <w:tcW w:w="2924" w:type="dxa"/>
          </w:tcPr>
          <w:p w:rsidR="00D26A21" w:rsidRDefault="00D26A21">
            <w:pPr>
              <w:rPr>
                <w:rFonts w:cs="Times New Roman"/>
                <w:i/>
                <w:iCs/>
                <w:sz w:val="16"/>
                <w:szCs w:val="16"/>
              </w:rPr>
            </w:pPr>
            <w:r>
              <w:rPr>
                <w:rFonts w:cs="Times New Roman"/>
                <w:i/>
                <w:iCs/>
                <w:sz w:val="16"/>
                <w:szCs w:val="16"/>
              </w:rPr>
              <w:t>Ovine</w:t>
            </w:r>
          </w:p>
        </w:tc>
        <w:tc>
          <w:tcPr>
            <w:tcW w:w="3492" w:type="dxa"/>
          </w:tcPr>
          <w:p w:rsidR="00D26A21" w:rsidRDefault="00D26A21">
            <w:pPr>
              <w:rPr>
                <w:rFonts w:cs="Times New Roman"/>
                <w:i/>
                <w:iCs/>
                <w:sz w:val="16"/>
                <w:szCs w:val="16"/>
              </w:rPr>
            </w:pPr>
            <w:r>
              <w:rPr>
                <w:rFonts w:cs="Times New Roman"/>
                <w:i/>
                <w:iCs/>
                <w:sz w:val="16"/>
                <w:szCs w:val="16"/>
              </w:rPr>
              <w:t>Caprine</w:t>
            </w:r>
          </w:p>
        </w:tc>
      </w:tr>
      <w:tr w:rsidR="00D26A21">
        <w:trPr>
          <w:cantSplit/>
          <w:trHeight w:hRule="exact" w:val="172"/>
        </w:trPr>
        <w:tc>
          <w:tcPr>
            <w:tcW w:w="2472" w:type="dxa"/>
            <w:vMerge/>
          </w:tcPr>
          <w:p w:rsidR="00D26A21" w:rsidRDefault="00D26A21">
            <w:pPr>
              <w:ind w:left="-122"/>
              <w:rPr>
                <w:rFonts w:cs="Times New Roman"/>
                <w:i/>
                <w:iCs/>
                <w:sz w:val="16"/>
                <w:szCs w:val="16"/>
              </w:rPr>
            </w:pPr>
          </w:p>
        </w:tc>
        <w:tc>
          <w:tcPr>
            <w:tcW w:w="1390" w:type="dxa"/>
          </w:tcPr>
          <w:p w:rsidR="00D26A21" w:rsidRDefault="00D26A21">
            <w:pPr>
              <w:rPr>
                <w:rFonts w:cs="Times New Roman"/>
                <w:i/>
                <w:iCs/>
                <w:sz w:val="16"/>
                <w:szCs w:val="16"/>
              </w:rPr>
            </w:pPr>
          </w:p>
        </w:tc>
        <w:tc>
          <w:tcPr>
            <w:tcW w:w="2924" w:type="dxa"/>
          </w:tcPr>
          <w:p w:rsidR="00D26A21" w:rsidRDefault="00D26A21">
            <w:pPr>
              <w:rPr>
                <w:rFonts w:cs="Times New Roman"/>
                <w:i/>
                <w:iCs/>
                <w:sz w:val="16"/>
                <w:szCs w:val="16"/>
              </w:rPr>
            </w:pPr>
          </w:p>
        </w:tc>
        <w:tc>
          <w:tcPr>
            <w:tcW w:w="3492" w:type="dxa"/>
          </w:tcPr>
          <w:p w:rsidR="00D26A21" w:rsidRDefault="00D26A21">
            <w:pPr>
              <w:rPr>
                <w:rFonts w:cs="Times New Roman"/>
                <w:i/>
                <w:iCs/>
                <w:sz w:val="16"/>
                <w:szCs w:val="16"/>
              </w:rPr>
            </w:pPr>
          </w:p>
        </w:tc>
      </w:tr>
    </w:tbl>
    <w:p w:rsidR="00D26A21" w:rsidRDefault="00D26A21">
      <w:pPr>
        <w:tabs>
          <w:tab w:val="left" w:pos="540"/>
          <w:tab w:val="left" w:pos="5760"/>
        </w:tabs>
        <w:ind w:right="-895"/>
        <w:jc w:val="both"/>
        <w:rPr>
          <w:rFonts w:cs="Times New Roman"/>
          <w:sz w:val="20"/>
          <w:szCs w:val="20"/>
          <w:lang w:val="it-IT"/>
        </w:rPr>
      </w:pPr>
      <w:r>
        <w:rPr>
          <w:rFonts w:cs="Times New Roman"/>
          <w:sz w:val="20"/>
          <w:szCs w:val="20"/>
          <w:lang w:val="it-IT"/>
        </w:rPr>
        <w:t xml:space="preserve">Data </w:t>
      </w:r>
      <w:r>
        <w:rPr>
          <w:rFonts w:cs="Times New Roman"/>
          <w:sz w:val="20"/>
          <w:szCs w:val="20"/>
          <w:lang w:val="it-IT"/>
        </w:rPr>
        <w:tab/>
        <w:t xml:space="preserve">                                                                             Semnatura  _____________________</w:t>
      </w:r>
    </w:p>
    <w:p w:rsidR="00D26A21" w:rsidRDefault="00D26A21">
      <w:pPr>
        <w:numPr>
          <w:ilvl w:val="0"/>
          <w:numId w:val="23"/>
        </w:numPr>
        <w:tabs>
          <w:tab w:val="clear" w:pos="1440"/>
          <w:tab w:val="num" w:pos="-90"/>
        </w:tabs>
        <w:ind w:left="-180" w:right="-895" w:hanging="90"/>
        <w:jc w:val="both"/>
        <w:rPr>
          <w:rFonts w:cs="Times New Roman"/>
          <w:i/>
          <w:iCs/>
          <w:sz w:val="20"/>
          <w:szCs w:val="20"/>
        </w:rPr>
      </w:pPr>
      <w:r>
        <w:rPr>
          <w:rFonts w:cs="Times New Roman"/>
          <w:i/>
          <w:iCs/>
          <w:sz w:val="20"/>
          <w:szCs w:val="20"/>
        </w:rPr>
        <w:t xml:space="preserve">Date de identificare ale fermierului care preia exploataţia/Date de identificare ale  fermierului după  schimbarea formei de organizare </w:t>
      </w:r>
    </w:p>
    <w:p w:rsidR="00D26A21" w:rsidRDefault="00D26A21">
      <w:pPr>
        <w:rPr>
          <w:rFonts w:cs="Times New Roman"/>
          <w:b/>
          <w:bCs/>
          <w:sz w:val="20"/>
          <w:szCs w:val="20"/>
        </w:rPr>
      </w:pPr>
      <w:r>
        <w:rPr>
          <w:rFonts w:cs="Times New Roman"/>
          <w:b/>
          <w:bCs/>
          <w:sz w:val="20"/>
          <w:szCs w:val="20"/>
        </w:rPr>
        <w:t>PERSOANE FIZICE şi FORME DE ASOCIERE SIMPLĂ FĂRĂ PERSONALITATE JURIDICĂ: *)</w:t>
      </w:r>
    </w:p>
    <w:tbl>
      <w:tblPr>
        <w:tblW w:w="102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92"/>
        <w:gridCol w:w="482"/>
        <w:gridCol w:w="212"/>
        <w:gridCol w:w="270"/>
        <w:gridCol w:w="481"/>
        <w:gridCol w:w="483"/>
        <w:gridCol w:w="482"/>
        <w:gridCol w:w="482"/>
        <w:gridCol w:w="482"/>
        <w:gridCol w:w="482"/>
        <w:gridCol w:w="482"/>
        <w:gridCol w:w="482"/>
        <w:gridCol w:w="482"/>
        <w:gridCol w:w="482"/>
        <w:gridCol w:w="363"/>
      </w:tblGrid>
      <w:tr w:rsidR="00D26A21">
        <w:trPr>
          <w:trHeight w:hRule="exact" w:val="399"/>
        </w:trPr>
        <w:tc>
          <w:tcPr>
            <w:tcW w:w="4092" w:type="dxa"/>
          </w:tcPr>
          <w:p w:rsidR="00D26A21" w:rsidRDefault="00D26A21">
            <w:pPr>
              <w:ind w:left="-64"/>
              <w:rPr>
                <w:rFonts w:cs="Times New Roman"/>
                <w:sz w:val="20"/>
                <w:szCs w:val="20"/>
              </w:rPr>
            </w:pPr>
            <w:r>
              <w:rPr>
                <w:rFonts w:cs="Times New Roman"/>
                <w:i/>
                <w:iCs/>
                <w:sz w:val="16"/>
                <w:szCs w:val="16"/>
              </w:rPr>
              <w:t>01</w:t>
            </w:r>
            <w:r>
              <w:rPr>
                <w:rFonts w:cs="Times New Roman"/>
                <w:sz w:val="16"/>
                <w:szCs w:val="16"/>
              </w:rPr>
              <w:t>.Nume persoană fizică / administrator formă de asociere simplă *)</w:t>
            </w:r>
          </w:p>
        </w:tc>
        <w:tc>
          <w:tcPr>
            <w:tcW w:w="6146" w:type="dxa"/>
            <w:gridSpan w:val="14"/>
          </w:tcPr>
          <w:p w:rsidR="00D26A21" w:rsidRDefault="00D26A21">
            <w:pPr>
              <w:ind w:left="-86" w:right="-111"/>
              <w:rPr>
                <w:rFonts w:cs="Times New Roman"/>
                <w:sz w:val="16"/>
                <w:szCs w:val="16"/>
              </w:rPr>
            </w:pPr>
            <w:r>
              <w:rPr>
                <w:rFonts w:cs="Times New Roman"/>
                <w:i/>
                <w:iCs/>
                <w:sz w:val="16"/>
                <w:szCs w:val="16"/>
              </w:rPr>
              <w:t xml:space="preserve"> 02.</w:t>
            </w:r>
            <w:r>
              <w:rPr>
                <w:rFonts w:cs="Times New Roman"/>
                <w:sz w:val="16"/>
                <w:szCs w:val="16"/>
              </w:rPr>
              <w:t xml:space="preserve"> Prenume*)</w:t>
            </w:r>
          </w:p>
          <w:p w:rsidR="00D26A21" w:rsidRDefault="00D26A21">
            <w:pPr>
              <w:ind w:left="-86" w:right="-111"/>
              <w:rPr>
                <w:rFonts w:cs="Times New Roman"/>
                <w:b/>
                <w:bCs/>
                <w:i/>
                <w:iCs/>
                <w:sz w:val="20"/>
                <w:szCs w:val="20"/>
              </w:rPr>
            </w:pPr>
          </w:p>
          <w:p w:rsidR="00D26A21" w:rsidRDefault="00D26A21">
            <w:pPr>
              <w:ind w:left="-86" w:right="-111"/>
              <w:rPr>
                <w:rFonts w:cs="Times New Roman"/>
                <w:sz w:val="20"/>
                <w:szCs w:val="20"/>
              </w:rPr>
            </w:pPr>
          </w:p>
          <w:p w:rsidR="00D26A21" w:rsidRDefault="00D26A21">
            <w:pPr>
              <w:ind w:left="-86" w:right="-111"/>
              <w:rPr>
                <w:rFonts w:cs="Times New Roman"/>
              </w:rPr>
            </w:pPr>
          </w:p>
        </w:tc>
      </w:tr>
      <w:tr w:rsidR="00D26A21">
        <w:trPr>
          <w:trHeight w:hRule="exact" w:val="313"/>
        </w:trPr>
        <w:tc>
          <w:tcPr>
            <w:tcW w:w="4092" w:type="dxa"/>
          </w:tcPr>
          <w:p w:rsidR="00D26A21" w:rsidRDefault="00D26A21">
            <w:pPr>
              <w:ind w:left="-64"/>
              <w:rPr>
                <w:rFonts w:cs="Times New Roman"/>
                <w:i/>
                <w:iCs/>
                <w:sz w:val="16"/>
                <w:szCs w:val="16"/>
              </w:rPr>
            </w:pPr>
          </w:p>
        </w:tc>
        <w:tc>
          <w:tcPr>
            <w:tcW w:w="6146" w:type="dxa"/>
            <w:gridSpan w:val="14"/>
          </w:tcPr>
          <w:p w:rsidR="00D26A21" w:rsidRDefault="00D26A21">
            <w:pPr>
              <w:ind w:left="-86"/>
              <w:rPr>
                <w:rFonts w:cs="Times New Roman"/>
                <w:i/>
                <w:iCs/>
                <w:sz w:val="16"/>
                <w:szCs w:val="16"/>
              </w:rPr>
            </w:pPr>
          </w:p>
        </w:tc>
      </w:tr>
      <w:tr w:rsidR="00D26A21">
        <w:trPr>
          <w:trHeight w:hRule="exact" w:val="313"/>
        </w:trPr>
        <w:tc>
          <w:tcPr>
            <w:tcW w:w="4092" w:type="dxa"/>
          </w:tcPr>
          <w:p w:rsidR="00D26A21" w:rsidRDefault="00D26A21">
            <w:pPr>
              <w:ind w:left="-115" w:right="-146"/>
              <w:rPr>
                <w:rFonts w:cs="Times New Roman"/>
                <w:i/>
                <w:iCs/>
                <w:sz w:val="12"/>
                <w:szCs w:val="12"/>
              </w:rPr>
            </w:pPr>
            <w:r>
              <w:rPr>
                <w:rFonts w:cs="Times New Roman"/>
                <w:i/>
                <w:iCs/>
                <w:sz w:val="16"/>
                <w:szCs w:val="16"/>
              </w:rPr>
              <w:t xml:space="preserve"> 03. </w:t>
            </w:r>
            <w:r>
              <w:rPr>
                <w:rFonts w:cs="Times New Roman"/>
                <w:sz w:val="16"/>
                <w:szCs w:val="16"/>
              </w:rPr>
              <w:t xml:space="preserve">CNP*) </w:t>
            </w:r>
          </w:p>
        </w:tc>
        <w:tc>
          <w:tcPr>
            <w:tcW w:w="482" w:type="dxa"/>
          </w:tcPr>
          <w:p w:rsidR="00D26A21" w:rsidRDefault="00D26A21">
            <w:pPr>
              <w:rPr>
                <w:rFonts w:cs="Times New Roman"/>
                <w:i/>
                <w:iCs/>
                <w:sz w:val="12"/>
                <w:szCs w:val="12"/>
              </w:rPr>
            </w:pPr>
          </w:p>
        </w:tc>
        <w:tc>
          <w:tcPr>
            <w:tcW w:w="482" w:type="dxa"/>
            <w:gridSpan w:val="2"/>
          </w:tcPr>
          <w:p w:rsidR="00D26A21" w:rsidRDefault="00D26A21">
            <w:pPr>
              <w:rPr>
                <w:rFonts w:cs="Times New Roman"/>
                <w:i/>
                <w:iCs/>
                <w:sz w:val="12"/>
                <w:szCs w:val="12"/>
              </w:rPr>
            </w:pPr>
          </w:p>
        </w:tc>
        <w:tc>
          <w:tcPr>
            <w:tcW w:w="481" w:type="dxa"/>
          </w:tcPr>
          <w:p w:rsidR="00D26A21" w:rsidRDefault="00D26A21">
            <w:pPr>
              <w:ind w:left="-108" w:right="-109"/>
              <w:rPr>
                <w:rFonts w:cs="Times New Roman"/>
                <w:i/>
                <w:iCs/>
                <w:sz w:val="12"/>
                <w:szCs w:val="12"/>
              </w:rPr>
            </w:pPr>
          </w:p>
        </w:tc>
        <w:tc>
          <w:tcPr>
            <w:tcW w:w="483"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482" w:type="dxa"/>
          </w:tcPr>
          <w:p w:rsidR="00D26A21" w:rsidRDefault="00D26A21">
            <w:pPr>
              <w:rPr>
                <w:rFonts w:cs="Times New Roman"/>
                <w:i/>
                <w:iCs/>
                <w:sz w:val="12"/>
                <w:szCs w:val="12"/>
              </w:rPr>
            </w:pPr>
          </w:p>
        </w:tc>
        <w:tc>
          <w:tcPr>
            <w:tcW w:w="361" w:type="dxa"/>
          </w:tcPr>
          <w:p w:rsidR="00D26A21" w:rsidRDefault="00D26A21">
            <w:pPr>
              <w:rPr>
                <w:rFonts w:cs="Times New Roman"/>
                <w:i/>
                <w:iCs/>
                <w:sz w:val="12"/>
                <w:szCs w:val="12"/>
              </w:rPr>
            </w:pPr>
          </w:p>
        </w:tc>
      </w:tr>
      <w:tr w:rsidR="00D26A21">
        <w:trPr>
          <w:trHeight w:hRule="exact" w:val="313"/>
        </w:trPr>
        <w:tc>
          <w:tcPr>
            <w:tcW w:w="10239" w:type="dxa"/>
            <w:gridSpan w:val="15"/>
          </w:tcPr>
          <w:p w:rsidR="00D26A21" w:rsidRDefault="00D26A21">
            <w:pPr>
              <w:ind w:left="-115"/>
              <w:rPr>
                <w:rFonts w:cs="Times New Roman"/>
              </w:rPr>
            </w:pPr>
            <w:r>
              <w:rPr>
                <w:rFonts w:cs="Times New Roman"/>
                <w:i/>
                <w:iCs/>
                <w:sz w:val="16"/>
                <w:szCs w:val="16"/>
              </w:rPr>
              <w:t xml:space="preserve"> 04</w:t>
            </w:r>
            <w:r>
              <w:rPr>
                <w:rFonts w:cs="Times New Roman"/>
                <w:sz w:val="16"/>
                <w:szCs w:val="16"/>
              </w:rPr>
              <w:t>. Denumire formă de asociere simplă*)</w:t>
            </w:r>
          </w:p>
        </w:tc>
      </w:tr>
      <w:tr w:rsidR="00D26A21">
        <w:trPr>
          <w:trHeight w:hRule="exact" w:val="313"/>
        </w:trPr>
        <w:tc>
          <w:tcPr>
            <w:tcW w:w="10239" w:type="dxa"/>
            <w:gridSpan w:val="15"/>
            <w:tcBorders>
              <w:top w:val="nil"/>
            </w:tcBorders>
          </w:tcPr>
          <w:p w:rsidR="00D26A21" w:rsidRDefault="00D26A21">
            <w:pPr>
              <w:ind w:left="-64"/>
              <w:rPr>
                <w:rFonts w:cs="Times New Roman"/>
                <w:b/>
                <w:bCs/>
              </w:rPr>
            </w:pPr>
            <w:r>
              <w:rPr>
                <w:rFonts w:cs="Times New Roman"/>
                <w:i/>
                <w:iCs/>
                <w:sz w:val="16"/>
                <w:szCs w:val="16"/>
              </w:rPr>
              <w:t>05.</w:t>
            </w:r>
            <w:r>
              <w:rPr>
                <w:rFonts w:cs="Times New Roman"/>
                <w:sz w:val="16"/>
                <w:szCs w:val="16"/>
              </w:rPr>
              <w:t>Cod ţară şi nr. act identitate (altă cetăţenie)*)</w:t>
            </w:r>
          </w:p>
        </w:tc>
      </w:tr>
      <w:tr w:rsidR="00D26A21">
        <w:trPr>
          <w:trHeight w:hRule="exact" w:val="313"/>
        </w:trPr>
        <w:tc>
          <w:tcPr>
            <w:tcW w:w="4786" w:type="dxa"/>
            <w:gridSpan w:val="3"/>
          </w:tcPr>
          <w:p w:rsidR="00D26A21" w:rsidRDefault="00D26A21">
            <w:pPr>
              <w:spacing w:before="60"/>
              <w:ind w:left="-64"/>
              <w:rPr>
                <w:rFonts w:cs="Times New Roman"/>
                <w:sz w:val="20"/>
                <w:szCs w:val="20"/>
              </w:rPr>
            </w:pPr>
            <w:r>
              <w:rPr>
                <w:noProof/>
              </w:rPr>
              <w:pict>
                <v:rect id="Rectangle 14" o:spid="_x0000_s1034" style="position:absolute;left:0;text-align:left;margin-left:210.45pt;margin-top:2.35pt;width:11.35pt;height:11.35pt;z-index:251656192;visibility:visible;mso-position-horizontal-relative:text;mso-position-vertical-relative:text" strokeweight=".5pt"/>
              </w:pict>
            </w:r>
            <w:r>
              <w:rPr>
                <w:noProof/>
              </w:rPr>
              <w:pict>
                <v:rect id="Rectangle 15" o:spid="_x0000_s1035" style="position:absolute;left:0;text-align:left;margin-left:148.2pt;margin-top:2.35pt;width:11.35pt;height:11.35pt;z-index:251657216;visibility:visible;mso-position-horizontal-relative:text;mso-position-vertical-relative:text" filled="f" strokeweight=".5pt"/>
              </w:pict>
            </w:r>
            <w:r>
              <w:rPr>
                <w:rFonts w:cs="Times New Roman"/>
                <w:i/>
                <w:iCs/>
                <w:noProof/>
                <w:sz w:val="16"/>
                <w:szCs w:val="16"/>
              </w:rPr>
              <w:t>06a.</w:t>
            </w:r>
            <w:r>
              <w:rPr>
                <w:rFonts w:cs="Times New Roman"/>
                <w:b/>
                <w:bCs/>
                <w:noProof/>
                <w:sz w:val="16"/>
                <w:szCs w:val="16"/>
              </w:rPr>
              <w:t>Beneficiaţi de rentă viageră?</w:t>
            </w:r>
            <w:r>
              <w:rPr>
                <w:rFonts w:cs="Times New Roman"/>
                <w:b/>
                <w:bCs/>
                <w:sz w:val="16"/>
                <w:szCs w:val="16"/>
              </w:rPr>
              <w:t xml:space="preserve"> *)</w:t>
            </w:r>
            <w:r>
              <w:rPr>
                <w:rFonts w:cs="Times New Roman"/>
                <w:noProof/>
                <w:sz w:val="16"/>
                <w:szCs w:val="16"/>
              </w:rPr>
              <w:t>Da Nu</w:t>
            </w:r>
          </w:p>
        </w:tc>
        <w:tc>
          <w:tcPr>
            <w:tcW w:w="5453" w:type="dxa"/>
            <w:gridSpan w:val="12"/>
          </w:tcPr>
          <w:p w:rsidR="00D26A21" w:rsidRDefault="00D26A21">
            <w:pPr>
              <w:spacing w:before="60"/>
              <w:ind w:left="-64"/>
              <w:rPr>
                <w:rFonts w:cs="Times New Roman"/>
                <w:i/>
                <w:iCs/>
                <w:noProof/>
                <w:sz w:val="16"/>
                <w:szCs w:val="16"/>
              </w:rPr>
            </w:pPr>
            <w:r>
              <w:rPr>
                <w:noProof/>
              </w:rPr>
              <w:pict>
                <v:rect id="Rectangle 16" o:spid="_x0000_s1036" style="position:absolute;left:0;text-align:left;margin-left:243.95pt;margin-top:1.75pt;width:11.35pt;height:11.35pt;z-index:251659264;visibility:visible;mso-position-horizontal-relative:text;mso-position-vertical-relative:text" strokeweight=".5pt"/>
              </w:pict>
            </w:r>
            <w:r>
              <w:rPr>
                <w:noProof/>
              </w:rPr>
              <w:pict>
                <v:rect id="Rectangle 17" o:spid="_x0000_s1037" style="position:absolute;left:0;text-align:left;margin-left:182.8pt;margin-top:1.95pt;width:11.35pt;height:11.35pt;z-index:251658240;visibility:visible;mso-position-horizontal-relative:text;mso-position-vertical-relative:text" strokeweight=".5pt"/>
              </w:pict>
            </w:r>
            <w:r>
              <w:rPr>
                <w:rFonts w:cs="Times New Roman"/>
                <w:i/>
                <w:iCs/>
                <w:noProof/>
                <w:sz w:val="16"/>
                <w:szCs w:val="16"/>
              </w:rPr>
              <w:t xml:space="preserve">06b. </w:t>
            </w:r>
            <w:r>
              <w:rPr>
                <w:rFonts w:cs="Times New Roman"/>
                <w:b/>
                <w:bCs/>
                <w:noProof/>
                <w:sz w:val="16"/>
                <w:szCs w:val="16"/>
              </w:rPr>
              <w:t>Sunteţi membru al unui fond mutual? *)</w:t>
            </w:r>
            <w:r>
              <w:rPr>
                <w:rFonts w:cs="Times New Roman"/>
                <w:noProof/>
                <w:sz w:val="16"/>
                <w:szCs w:val="16"/>
              </w:rPr>
              <w:t xml:space="preserve"> Da     Nu</w:t>
            </w:r>
          </w:p>
        </w:tc>
      </w:tr>
    </w:tbl>
    <w:p w:rsidR="00D26A21" w:rsidRDefault="00D26A21">
      <w:pPr>
        <w:spacing w:before="60"/>
        <w:ind w:left="-180" w:right="-158"/>
        <w:rPr>
          <w:rFonts w:cs="Times New Roman"/>
          <w:b/>
          <w:bCs/>
          <w:sz w:val="20"/>
          <w:szCs w:val="20"/>
        </w:rPr>
      </w:pPr>
      <w:r>
        <w:rPr>
          <w:rFonts w:cs="Times New Roman"/>
          <w:b/>
          <w:bCs/>
          <w:sz w:val="20"/>
          <w:szCs w:val="20"/>
        </w:rPr>
        <w:tab/>
      </w:r>
      <w:r>
        <w:rPr>
          <w:rFonts w:cs="Times New Roman"/>
          <w:b/>
          <w:bCs/>
          <w:sz w:val="20"/>
          <w:szCs w:val="20"/>
        </w:rPr>
        <w:tab/>
        <w:t>PERSOANE JURIDICE şi PFA / ÎI/ ÎF:*)</w:t>
      </w:r>
    </w:p>
    <w:tbl>
      <w:tblPr>
        <w:tblW w:w="476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0"/>
        <w:gridCol w:w="503"/>
        <w:gridCol w:w="485"/>
        <w:gridCol w:w="470"/>
        <w:gridCol w:w="11"/>
        <w:gridCol w:w="472"/>
        <w:gridCol w:w="9"/>
        <w:gridCol w:w="472"/>
        <w:gridCol w:w="9"/>
        <w:gridCol w:w="472"/>
        <w:gridCol w:w="11"/>
        <w:gridCol w:w="470"/>
        <w:gridCol w:w="11"/>
        <w:gridCol w:w="470"/>
        <w:gridCol w:w="14"/>
        <w:gridCol w:w="470"/>
        <w:gridCol w:w="11"/>
        <w:gridCol w:w="481"/>
        <w:gridCol w:w="60"/>
        <w:gridCol w:w="418"/>
        <w:gridCol w:w="7"/>
        <w:gridCol w:w="47"/>
        <w:gridCol w:w="433"/>
        <w:gridCol w:w="6"/>
        <w:gridCol w:w="27"/>
        <w:gridCol w:w="517"/>
        <w:gridCol w:w="6"/>
      </w:tblGrid>
      <w:tr w:rsidR="00D26A21">
        <w:trPr>
          <w:trHeight w:hRule="exact" w:val="294"/>
        </w:trPr>
        <w:tc>
          <w:tcPr>
            <w:tcW w:w="10293" w:type="dxa"/>
            <w:gridSpan w:val="27"/>
          </w:tcPr>
          <w:p w:rsidR="00D26A21" w:rsidRDefault="00D26A21">
            <w:pPr>
              <w:ind w:left="-144" w:right="885"/>
              <w:rPr>
                <w:rFonts w:cs="Times New Roman"/>
              </w:rPr>
            </w:pPr>
            <w:r>
              <w:rPr>
                <w:rFonts w:cs="Times New Roman"/>
                <w:i/>
                <w:iCs/>
                <w:sz w:val="16"/>
                <w:szCs w:val="16"/>
              </w:rPr>
              <w:t xml:space="preserve">  07</w:t>
            </w:r>
            <w:r>
              <w:rPr>
                <w:rFonts w:cs="Times New Roman"/>
                <w:i/>
                <w:iCs/>
                <w:sz w:val="20"/>
                <w:szCs w:val="20"/>
              </w:rPr>
              <w:t xml:space="preserve">. </w:t>
            </w:r>
            <w:r>
              <w:rPr>
                <w:rFonts w:cs="Times New Roman"/>
                <w:sz w:val="16"/>
                <w:szCs w:val="16"/>
              </w:rPr>
              <w:t>Denumire exploataţie/ PFA/ ÎÎ/ ÎF*)</w:t>
            </w:r>
          </w:p>
        </w:tc>
      </w:tr>
      <w:tr w:rsidR="00D26A21">
        <w:trPr>
          <w:trHeight w:hRule="exact" w:val="273"/>
        </w:trPr>
        <w:tc>
          <w:tcPr>
            <w:tcW w:w="10293" w:type="dxa"/>
            <w:gridSpan w:val="27"/>
          </w:tcPr>
          <w:p w:rsidR="00D26A21" w:rsidRDefault="00D26A21">
            <w:pPr>
              <w:ind w:right="-122"/>
              <w:rPr>
                <w:rFonts w:cs="Times New Roman"/>
                <w:i/>
                <w:iCs/>
                <w:sz w:val="12"/>
                <w:szCs w:val="12"/>
              </w:rPr>
            </w:pPr>
          </w:p>
        </w:tc>
      </w:tr>
      <w:tr w:rsidR="00D26A21">
        <w:trPr>
          <w:gridAfter w:val="1"/>
          <w:wAfter w:w="4" w:type="dxa"/>
          <w:trHeight w:hRule="exact" w:val="294"/>
        </w:trPr>
        <w:tc>
          <w:tcPr>
            <w:tcW w:w="5392" w:type="dxa"/>
            <w:gridSpan w:val="4"/>
          </w:tcPr>
          <w:p w:rsidR="00D26A21" w:rsidRDefault="00D26A21">
            <w:pPr>
              <w:ind w:left="-144"/>
              <w:rPr>
                <w:rFonts w:cs="Times New Roman"/>
                <w:lang w:val="it-IT"/>
              </w:rPr>
            </w:pPr>
            <w:r>
              <w:rPr>
                <w:rFonts w:cs="Times New Roman"/>
                <w:i/>
                <w:iCs/>
                <w:sz w:val="16"/>
                <w:szCs w:val="16"/>
                <w:lang w:val="it-IT"/>
              </w:rPr>
              <w:t>08</w:t>
            </w:r>
            <w:r>
              <w:rPr>
                <w:rFonts w:cs="Times New Roman"/>
                <w:i/>
                <w:iCs/>
                <w:sz w:val="12"/>
                <w:szCs w:val="12"/>
                <w:lang w:val="it-IT"/>
              </w:rPr>
              <w:t xml:space="preserve">. </w:t>
            </w:r>
            <w:r>
              <w:rPr>
                <w:rFonts w:cs="Times New Roman"/>
                <w:sz w:val="16"/>
                <w:szCs w:val="16"/>
                <w:lang w:val="it-IT"/>
              </w:rPr>
              <w:t>Cod unic identificare (CUI) / Cod fiscal (CF)*)</w:t>
            </w:r>
          </w:p>
        </w:tc>
        <w:tc>
          <w:tcPr>
            <w:tcW w:w="483" w:type="dxa"/>
            <w:gridSpan w:val="2"/>
          </w:tcPr>
          <w:p w:rsidR="00D26A21" w:rsidRDefault="00D26A21">
            <w:pPr>
              <w:rPr>
                <w:rFonts w:cs="Times New Roman"/>
                <w:lang w:val="it-IT"/>
              </w:rPr>
            </w:pPr>
          </w:p>
        </w:tc>
        <w:tc>
          <w:tcPr>
            <w:tcW w:w="481" w:type="dxa"/>
            <w:gridSpan w:val="2"/>
          </w:tcPr>
          <w:p w:rsidR="00D26A21" w:rsidRDefault="00D26A21">
            <w:pPr>
              <w:rPr>
                <w:rFonts w:cs="Times New Roman"/>
                <w:b/>
                <w:bCs/>
                <w:lang w:val="it-IT"/>
              </w:rPr>
            </w:pPr>
          </w:p>
        </w:tc>
        <w:tc>
          <w:tcPr>
            <w:tcW w:w="481" w:type="dxa"/>
            <w:gridSpan w:val="2"/>
          </w:tcPr>
          <w:p w:rsidR="00D26A21" w:rsidRDefault="00D26A21">
            <w:pPr>
              <w:rPr>
                <w:rFonts w:cs="Times New Roman"/>
                <w:b/>
                <w:bCs/>
                <w:lang w:val="it-IT"/>
              </w:rPr>
            </w:pPr>
          </w:p>
        </w:tc>
        <w:tc>
          <w:tcPr>
            <w:tcW w:w="481" w:type="dxa"/>
            <w:gridSpan w:val="2"/>
          </w:tcPr>
          <w:p w:rsidR="00D26A21" w:rsidRDefault="00D26A21">
            <w:pPr>
              <w:rPr>
                <w:rFonts w:cs="Times New Roman"/>
                <w:b/>
                <w:bCs/>
                <w:lang w:val="it-IT"/>
              </w:rPr>
            </w:pPr>
          </w:p>
        </w:tc>
        <w:tc>
          <w:tcPr>
            <w:tcW w:w="481" w:type="dxa"/>
            <w:gridSpan w:val="2"/>
          </w:tcPr>
          <w:p w:rsidR="00D26A21" w:rsidRDefault="00D26A21">
            <w:pPr>
              <w:rPr>
                <w:rFonts w:cs="Times New Roman"/>
                <w:b/>
                <w:bCs/>
                <w:lang w:val="it-IT"/>
              </w:rPr>
            </w:pPr>
          </w:p>
        </w:tc>
        <w:tc>
          <w:tcPr>
            <w:tcW w:w="484" w:type="dxa"/>
            <w:gridSpan w:val="2"/>
          </w:tcPr>
          <w:p w:rsidR="00D26A21" w:rsidRDefault="00D26A21">
            <w:pPr>
              <w:rPr>
                <w:rFonts w:cs="Times New Roman"/>
                <w:b/>
                <w:bCs/>
                <w:lang w:val="it-IT"/>
              </w:rPr>
            </w:pPr>
          </w:p>
        </w:tc>
        <w:tc>
          <w:tcPr>
            <w:tcW w:w="552" w:type="dxa"/>
            <w:gridSpan w:val="3"/>
          </w:tcPr>
          <w:p w:rsidR="00D26A21" w:rsidRDefault="00D26A21">
            <w:pPr>
              <w:rPr>
                <w:rFonts w:cs="Times New Roman"/>
                <w:b/>
                <w:bCs/>
                <w:lang w:val="it-IT"/>
              </w:rPr>
            </w:pPr>
          </w:p>
        </w:tc>
        <w:tc>
          <w:tcPr>
            <w:tcW w:w="418" w:type="dxa"/>
          </w:tcPr>
          <w:p w:rsidR="00D26A21" w:rsidRDefault="00D26A21">
            <w:pPr>
              <w:rPr>
                <w:rFonts w:cs="Times New Roman"/>
                <w:b/>
                <w:bCs/>
                <w:lang w:val="it-IT"/>
              </w:rPr>
            </w:pPr>
          </w:p>
        </w:tc>
        <w:tc>
          <w:tcPr>
            <w:tcW w:w="487" w:type="dxa"/>
            <w:gridSpan w:val="3"/>
          </w:tcPr>
          <w:p w:rsidR="00D26A21" w:rsidRDefault="00D26A21">
            <w:pPr>
              <w:rPr>
                <w:rFonts w:cs="Times New Roman"/>
                <w:b/>
                <w:bCs/>
                <w:lang w:val="it-IT"/>
              </w:rPr>
            </w:pPr>
          </w:p>
        </w:tc>
        <w:tc>
          <w:tcPr>
            <w:tcW w:w="549" w:type="dxa"/>
            <w:gridSpan w:val="3"/>
          </w:tcPr>
          <w:p w:rsidR="00D26A21" w:rsidRDefault="00D26A21">
            <w:pPr>
              <w:rPr>
                <w:rFonts w:cs="Times New Roman"/>
                <w:b/>
                <w:bCs/>
                <w:lang w:val="it-IT"/>
              </w:rPr>
            </w:pPr>
          </w:p>
        </w:tc>
      </w:tr>
      <w:tr w:rsidR="00D26A21">
        <w:trPr>
          <w:trHeight w:hRule="exact" w:val="294"/>
        </w:trPr>
        <w:tc>
          <w:tcPr>
            <w:tcW w:w="3933" w:type="dxa"/>
          </w:tcPr>
          <w:p w:rsidR="00D26A21" w:rsidRDefault="00D26A21">
            <w:pPr>
              <w:ind w:left="-144"/>
              <w:rPr>
                <w:rFonts w:cs="Times New Roman"/>
                <w:sz w:val="20"/>
                <w:szCs w:val="20"/>
              </w:rPr>
            </w:pPr>
            <w:r>
              <w:rPr>
                <w:rFonts w:cs="Times New Roman"/>
                <w:i/>
                <w:iCs/>
                <w:sz w:val="16"/>
                <w:szCs w:val="16"/>
              </w:rPr>
              <w:t xml:space="preserve">  09.</w:t>
            </w:r>
            <w:r>
              <w:rPr>
                <w:rFonts w:cs="Times New Roman"/>
                <w:sz w:val="16"/>
                <w:szCs w:val="16"/>
              </w:rPr>
              <w:t>Nume administrator/ reprezentant*)</w:t>
            </w:r>
          </w:p>
        </w:tc>
        <w:tc>
          <w:tcPr>
            <w:tcW w:w="6360" w:type="dxa"/>
            <w:gridSpan w:val="26"/>
          </w:tcPr>
          <w:p w:rsidR="00D26A21" w:rsidRDefault="00D26A21">
            <w:pPr>
              <w:ind w:left="1"/>
              <w:rPr>
                <w:rFonts w:cs="Times New Roman"/>
                <w:sz w:val="20"/>
                <w:szCs w:val="20"/>
              </w:rPr>
            </w:pPr>
            <w:r>
              <w:rPr>
                <w:rFonts w:cs="Times New Roman"/>
                <w:i/>
                <w:iCs/>
                <w:sz w:val="16"/>
                <w:szCs w:val="16"/>
              </w:rPr>
              <w:t>10.</w:t>
            </w:r>
            <w:r>
              <w:rPr>
                <w:rFonts w:cs="Times New Roman"/>
                <w:sz w:val="16"/>
                <w:szCs w:val="16"/>
              </w:rPr>
              <w:t>Prenume administrator/ reprezentant*)</w:t>
            </w:r>
          </w:p>
        </w:tc>
      </w:tr>
      <w:tr w:rsidR="00D26A21">
        <w:trPr>
          <w:trHeight w:hRule="exact" w:val="250"/>
        </w:trPr>
        <w:tc>
          <w:tcPr>
            <w:tcW w:w="3933" w:type="dxa"/>
          </w:tcPr>
          <w:p w:rsidR="00D26A21" w:rsidRDefault="00D26A21">
            <w:pPr>
              <w:rPr>
                <w:rFonts w:cs="Times New Roman"/>
                <w:i/>
                <w:iCs/>
                <w:sz w:val="12"/>
                <w:szCs w:val="12"/>
              </w:rPr>
            </w:pPr>
          </w:p>
        </w:tc>
        <w:tc>
          <w:tcPr>
            <w:tcW w:w="6360" w:type="dxa"/>
            <w:gridSpan w:val="26"/>
          </w:tcPr>
          <w:p w:rsidR="00D26A21" w:rsidRDefault="00D26A21">
            <w:pPr>
              <w:rPr>
                <w:rFonts w:cs="Times New Roman"/>
                <w:i/>
                <w:iCs/>
                <w:sz w:val="12"/>
                <w:szCs w:val="12"/>
              </w:rPr>
            </w:pPr>
          </w:p>
        </w:tc>
      </w:tr>
      <w:tr w:rsidR="00D26A21">
        <w:trPr>
          <w:gridAfter w:val="1"/>
          <w:wAfter w:w="6" w:type="dxa"/>
          <w:trHeight w:hRule="exact" w:val="294"/>
        </w:trPr>
        <w:tc>
          <w:tcPr>
            <w:tcW w:w="3933" w:type="dxa"/>
          </w:tcPr>
          <w:p w:rsidR="00D26A21" w:rsidRDefault="00D26A21">
            <w:pPr>
              <w:ind w:left="-144"/>
              <w:rPr>
                <w:rFonts w:cs="Times New Roman"/>
              </w:rPr>
            </w:pPr>
            <w:r>
              <w:rPr>
                <w:rFonts w:cs="Times New Roman"/>
                <w:i/>
                <w:iCs/>
                <w:sz w:val="16"/>
                <w:szCs w:val="16"/>
              </w:rPr>
              <w:t xml:space="preserve">  11. </w:t>
            </w:r>
            <w:r>
              <w:rPr>
                <w:rFonts w:cs="Times New Roman"/>
                <w:sz w:val="16"/>
                <w:szCs w:val="16"/>
              </w:rPr>
              <w:t>CNP administrator/ reprezentant*)</w:t>
            </w:r>
          </w:p>
        </w:tc>
        <w:tc>
          <w:tcPr>
            <w:tcW w:w="504" w:type="dxa"/>
          </w:tcPr>
          <w:p w:rsidR="00D26A21" w:rsidRDefault="00D26A21">
            <w:pPr>
              <w:spacing w:before="120"/>
              <w:rPr>
                <w:rFonts w:cs="Times New Roman"/>
              </w:rPr>
            </w:pPr>
          </w:p>
        </w:tc>
        <w:tc>
          <w:tcPr>
            <w:tcW w:w="485" w:type="dxa"/>
          </w:tcPr>
          <w:p w:rsidR="00D26A21" w:rsidRDefault="00D26A21">
            <w:pPr>
              <w:spacing w:before="120"/>
              <w:rPr>
                <w:rFonts w:cs="Times New Roman"/>
              </w:rPr>
            </w:pPr>
          </w:p>
        </w:tc>
        <w:tc>
          <w:tcPr>
            <w:tcW w:w="481" w:type="dxa"/>
            <w:gridSpan w:val="2"/>
          </w:tcPr>
          <w:p w:rsidR="00D26A21" w:rsidRDefault="00D26A21">
            <w:pPr>
              <w:spacing w:before="120"/>
              <w:rPr>
                <w:rFonts w:cs="Times New Roman"/>
              </w:rPr>
            </w:pPr>
          </w:p>
        </w:tc>
        <w:tc>
          <w:tcPr>
            <w:tcW w:w="481" w:type="dxa"/>
            <w:gridSpan w:val="2"/>
          </w:tcPr>
          <w:p w:rsidR="00D26A21" w:rsidRDefault="00D26A21">
            <w:pPr>
              <w:spacing w:before="120"/>
              <w:rPr>
                <w:rFonts w:cs="Times New Roman"/>
                <w:b/>
                <w:bCs/>
              </w:rPr>
            </w:pPr>
          </w:p>
        </w:tc>
        <w:tc>
          <w:tcPr>
            <w:tcW w:w="481" w:type="dxa"/>
            <w:gridSpan w:val="2"/>
          </w:tcPr>
          <w:p w:rsidR="00D26A21" w:rsidRDefault="00D26A21">
            <w:pPr>
              <w:spacing w:before="120"/>
              <w:rPr>
                <w:rFonts w:cs="Times New Roman"/>
                <w:b/>
                <w:bCs/>
              </w:rPr>
            </w:pPr>
          </w:p>
        </w:tc>
        <w:tc>
          <w:tcPr>
            <w:tcW w:w="483" w:type="dxa"/>
            <w:gridSpan w:val="2"/>
          </w:tcPr>
          <w:p w:rsidR="00D26A21" w:rsidRDefault="00D26A21">
            <w:pPr>
              <w:spacing w:before="120"/>
              <w:rPr>
                <w:rFonts w:cs="Times New Roman"/>
                <w:b/>
                <w:bCs/>
              </w:rPr>
            </w:pPr>
          </w:p>
        </w:tc>
        <w:tc>
          <w:tcPr>
            <w:tcW w:w="481" w:type="dxa"/>
            <w:gridSpan w:val="2"/>
          </w:tcPr>
          <w:p w:rsidR="00D26A21" w:rsidRDefault="00D26A21">
            <w:pPr>
              <w:spacing w:before="120"/>
              <w:rPr>
                <w:rFonts w:cs="Times New Roman"/>
                <w:b/>
                <w:bCs/>
              </w:rPr>
            </w:pPr>
          </w:p>
        </w:tc>
        <w:tc>
          <w:tcPr>
            <w:tcW w:w="484" w:type="dxa"/>
            <w:gridSpan w:val="2"/>
          </w:tcPr>
          <w:p w:rsidR="00D26A21" w:rsidRDefault="00D26A21">
            <w:pPr>
              <w:spacing w:before="120"/>
              <w:rPr>
                <w:rFonts w:cs="Times New Roman"/>
                <w:b/>
                <w:bCs/>
              </w:rPr>
            </w:pPr>
          </w:p>
        </w:tc>
        <w:tc>
          <w:tcPr>
            <w:tcW w:w="481" w:type="dxa"/>
            <w:gridSpan w:val="2"/>
          </w:tcPr>
          <w:p w:rsidR="00D26A21" w:rsidRDefault="00D26A21">
            <w:pPr>
              <w:spacing w:before="120"/>
              <w:rPr>
                <w:rFonts w:cs="Times New Roman"/>
                <w:b/>
                <w:bCs/>
              </w:rPr>
            </w:pPr>
          </w:p>
        </w:tc>
        <w:tc>
          <w:tcPr>
            <w:tcW w:w="481" w:type="dxa"/>
          </w:tcPr>
          <w:p w:rsidR="00D26A21" w:rsidRDefault="00D26A21">
            <w:pPr>
              <w:spacing w:before="120"/>
              <w:rPr>
                <w:rFonts w:cs="Times New Roman"/>
                <w:b/>
                <w:bCs/>
              </w:rPr>
            </w:pPr>
          </w:p>
        </w:tc>
        <w:tc>
          <w:tcPr>
            <w:tcW w:w="485" w:type="dxa"/>
            <w:gridSpan w:val="3"/>
          </w:tcPr>
          <w:p w:rsidR="00D26A21" w:rsidRDefault="00D26A21">
            <w:pPr>
              <w:spacing w:before="120"/>
              <w:rPr>
                <w:rFonts w:cs="Times New Roman"/>
                <w:b/>
                <w:bCs/>
              </w:rPr>
            </w:pPr>
          </w:p>
        </w:tc>
        <w:tc>
          <w:tcPr>
            <w:tcW w:w="486" w:type="dxa"/>
            <w:gridSpan w:val="3"/>
          </w:tcPr>
          <w:p w:rsidR="00D26A21" w:rsidRDefault="00D26A21">
            <w:pPr>
              <w:spacing w:before="120"/>
              <w:rPr>
                <w:rFonts w:cs="Times New Roman"/>
                <w:b/>
                <w:bCs/>
              </w:rPr>
            </w:pPr>
          </w:p>
        </w:tc>
        <w:tc>
          <w:tcPr>
            <w:tcW w:w="541" w:type="dxa"/>
            <w:gridSpan w:val="2"/>
          </w:tcPr>
          <w:p w:rsidR="00D26A21" w:rsidRDefault="00D26A21">
            <w:pPr>
              <w:spacing w:before="120"/>
              <w:rPr>
                <w:rFonts w:cs="Times New Roman"/>
                <w:b/>
                <w:bCs/>
              </w:rPr>
            </w:pPr>
          </w:p>
        </w:tc>
      </w:tr>
      <w:tr w:rsidR="00D26A21">
        <w:trPr>
          <w:trHeight w:hRule="exact" w:val="289"/>
        </w:trPr>
        <w:tc>
          <w:tcPr>
            <w:tcW w:w="10293" w:type="dxa"/>
            <w:gridSpan w:val="27"/>
          </w:tcPr>
          <w:p w:rsidR="00D26A21" w:rsidRDefault="00D26A21">
            <w:pPr>
              <w:spacing w:before="120"/>
              <w:ind w:left="-104"/>
              <w:rPr>
                <w:rFonts w:cs="Times New Roman"/>
                <w:b/>
                <w:bCs/>
              </w:rPr>
            </w:pPr>
            <w:r>
              <w:rPr>
                <w:rFonts w:cs="Times New Roman"/>
                <w:i/>
                <w:iCs/>
                <w:sz w:val="16"/>
                <w:szCs w:val="16"/>
              </w:rPr>
              <w:t>12</w:t>
            </w:r>
            <w:r>
              <w:rPr>
                <w:rFonts w:cs="Times New Roman"/>
                <w:sz w:val="16"/>
                <w:szCs w:val="16"/>
              </w:rPr>
              <w:t>. Cod ţară şi nr. act identitate (pentru administrator cu altă cetăţenie)*)</w:t>
            </w:r>
          </w:p>
        </w:tc>
      </w:tr>
      <w:tr w:rsidR="00D26A21">
        <w:trPr>
          <w:gridAfter w:val="1"/>
          <w:wAfter w:w="3" w:type="dxa"/>
          <w:trHeight w:hRule="exact" w:val="294"/>
        </w:trPr>
        <w:tc>
          <w:tcPr>
            <w:tcW w:w="3933" w:type="dxa"/>
          </w:tcPr>
          <w:p w:rsidR="00D26A21" w:rsidRDefault="00D26A21">
            <w:pPr>
              <w:spacing w:before="120"/>
              <w:ind w:left="-180"/>
              <w:rPr>
                <w:rFonts w:cs="Times New Roman"/>
                <w:b/>
                <w:bCs/>
              </w:rPr>
            </w:pPr>
            <w:r>
              <w:rPr>
                <w:rFonts w:cs="Times New Roman"/>
                <w:i/>
                <w:iCs/>
                <w:sz w:val="16"/>
                <w:szCs w:val="16"/>
              </w:rPr>
              <w:t xml:space="preserve">   13. </w:t>
            </w:r>
            <w:r>
              <w:rPr>
                <w:rFonts w:cs="Times New Roman"/>
                <w:sz w:val="16"/>
                <w:szCs w:val="16"/>
              </w:rPr>
              <w:t>Tip de organizare*)</w:t>
            </w:r>
          </w:p>
          <w:p w:rsidR="00D26A21" w:rsidRDefault="00D26A21">
            <w:pPr>
              <w:rPr>
                <w:rFonts w:cs="Times New Roman"/>
                <w:b/>
                <w:bCs/>
              </w:rPr>
            </w:pPr>
          </w:p>
          <w:p w:rsidR="00D26A21" w:rsidRDefault="00D26A21">
            <w:pPr>
              <w:spacing w:before="120"/>
              <w:rPr>
                <w:rFonts w:cs="Times New Roman"/>
                <w:b/>
                <w:bCs/>
              </w:rPr>
            </w:pPr>
          </w:p>
        </w:tc>
        <w:tc>
          <w:tcPr>
            <w:tcW w:w="504" w:type="dxa"/>
          </w:tcPr>
          <w:p w:rsidR="00D26A21" w:rsidRDefault="00D26A21">
            <w:pPr>
              <w:rPr>
                <w:rFonts w:cs="Times New Roman"/>
                <w:b/>
                <w:bCs/>
              </w:rPr>
            </w:pPr>
          </w:p>
          <w:p w:rsidR="00D26A21" w:rsidRDefault="00D26A21">
            <w:pPr>
              <w:spacing w:before="120"/>
              <w:rPr>
                <w:rFonts w:cs="Times New Roman"/>
                <w:b/>
                <w:bCs/>
              </w:rPr>
            </w:pPr>
          </w:p>
        </w:tc>
        <w:tc>
          <w:tcPr>
            <w:tcW w:w="485" w:type="dxa"/>
          </w:tcPr>
          <w:p w:rsidR="00D26A21" w:rsidRDefault="00D26A21">
            <w:pPr>
              <w:rPr>
                <w:rFonts w:cs="Times New Roman"/>
                <w:b/>
                <w:bCs/>
              </w:rPr>
            </w:pPr>
          </w:p>
          <w:p w:rsidR="00D26A21" w:rsidRDefault="00D26A21">
            <w:pPr>
              <w:spacing w:before="120"/>
              <w:rPr>
                <w:rFonts w:cs="Times New Roman"/>
                <w:b/>
                <w:bCs/>
              </w:rPr>
            </w:pPr>
          </w:p>
        </w:tc>
        <w:tc>
          <w:tcPr>
            <w:tcW w:w="3361" w:type="dxa"/>
            <w:gridSpan w:val="13"/>
            <w:vAlign w:val="bottom"/>
          </w:tcPr>
          <w:p w:rsidR="00D26A21" w:rsidRDefault="00D26A21">
            <w:pPr>
              <w:spacing w:before="120"/>
              <w:rPr>
                <w:rFonts w:cs="Times New Roman"/>
                <w:b/>
                <w:bCs/>
              </w:rPr>
            </w:pPr>
            <w:r>
              <w:rPr>
                <w:rFonts w:cs="Times New Roman"/>
                <w:i/>
                <w:iCs/>
                <w:sz w:val="16"/>
                <w:szCs w:val="16"/>
              </w:rPr>
              <w:t>14</w:t>
            </w:r>
            <w:r>
              <w:rPr>
                <w:rFonts w:cs="Times New Roman"/>
                <w:b/>
                <w:bCs/>
                <w:i/>
                <w:iCs/>
                <w:sz w:val="16"/>
                <w:szCs w:val="16"/>
              </w:rPr>
              <w:t>.</w:t>
            </w:r>
            <w:r>
              <w:rPr>
                <w:rFonts w:cs="Times New Roman"/>
                <w:i/>
                <w:iCs/>
                <w:sz w:val="16"/>
                <w:szCs w:val="16"/>
              </w:rPr>
              <w:t>Cod CAEN</w:t>
            </w:r>
          </w:p>
        </w:tc>
        <w:tc>
          <w:tcPr>
            <w:tcW w:w="552" w:type="dxa"/>
            <w:gridSpan w:val="3"/>
            <w:vAlign w:val="bottom"/>
          </w:tcPr>
          <w:p w:rsidR="00D26A21" w:rsidRDefault="00D26A21">
            <w:pPr>
              <w:spacing w:before="120"/>
              <w:rPr>
                <w:rFonts w:cs="Times New Roman"/>
                <w:b/>
                <w:bCs/>
              </w:rPr>
            </w:pPr>
          </w:p>
        </w:tc>
        <w:tc>
          <w:tcPr>
            <w:tcW w:w="472" w:type="dxa"/>
            <w:gridSpan w:val="3"/>
            <w:vAlign w:val="bottom"/>
          </w:tcPr>
          <w:p w:rsidR="00D26A21" w:rsidRDefault="00D26A21">
            <w:pPr>
              <w:spacing w:before="120"/>
              <w:rPr>
                <w:rFonts w:cs="Times New Roman"/>
                <w:b/>
                <w:bCs/>
              </w:rPr>
            </w:pPr>
          </w:p>
        </w:tc>
        <w:tc>
          <w:tcPr>
            <w:tcW w:w="466" w:type="dxa"/>
            <w:gridSpan w:val="3"/>
            <w:vAlign w:val="bottom"/>
          </w:tcPr>
          <w:p w:rsidR="00D26A21" w:rsidRDefault="00D26A21">
            <w:pPr>
              <w:spacing w:before="120"/>
              <w:rPr>
                <w:rFonts w:cs="Times New Roman"/>
                <w:b/>
                <w:bCs/>
              </w:rPr>
            </w:pPr>
          </w:p>
        </w:tc>
        <w:tc>
          <w:tcPr>
            <w:tcW w:w="517" w:type="dxa"/>
            <w:vAlign w:val="bottom"/>
          </w:tcPr>
          <w:p w:rsidR="00D26A21" w:rsidRDefault="00D26A21">
            <w:pPr>
              <w:spacing w:before="120"/>
              <w:rPr>
                <w:rFonts w:cs="Times New Roman"/>
                <w:b/>
                <w:bCs/>
              </w:rPr>
            </w:pPr>
          </w:p>
        </w:tc>
      </w:tr>
    </w:tbl>
    <w:p w:rsidR="00D26A21" w:rsidRDefault="00D26A21">
      <w:pPr>
        <w:spacing w:before="120"/>
        <w:ind w:left="-180"/>
        <w:jc w:val="both"/>
        <w:rPr>
          <w:rFonts w:cs="Times New Roman"/>
          <w:b/>
          <w:bCs/>
          <w:sz w:val="20"/>
          <w:szCs w:val="20"/>
        </w:rPr>
      </w:pPr>
      <w:r>
        <w:rPr>
          <w:rFonts w:cs="Times New Roman"/>
          <w:b/>
          <w:bCs/>
          <w:sz w:val="20"/>
          <w:szCs w:val="20"/>
        </w:rPr>
        <w:tab/>
      </w:r>
      <w:r>
        <w:rPr>
          <w:rFonts w:cs="Times New Roman"/>
          <w:b/>
          <w:bCs/>
          <w:sz w:val="20"/>
          <w:szCs w:val="20"/>
        </w:rPr>
        <w:tab/>
      </w:r>
      <w:r>
        <w:rPr>
          <w:rFonts w:cs="Times New Roman"/>
          <w:b/>
          <w:bCs/>
          <w:i/>
          <w:iCs/>
          <w:sz w:val="18"/>
          <w:szCs w:val="18"/>
          <w:lang w:val="it-IT"/>
        </w:rPr>
        <w:t>SEDIUL SOCIAL AL SOCIETĂŢII / ADRESA DE DOMICILIU:*)</w:t>
      </w:r>
    </w:p>
    <w:tbl>
      <w:tblPr>
        <w:tblW w:w="102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9"/>
        <w:gridCol w:w="1080"/>
        <w:gridCol w:w="2119"/>
        <w:gridCol w:w="1119"/>
        <w:gridCol w:w="1134"/>
        <w:gridCol w:w="1247"/>
      </w:tblGrid>
      <w:tr w:rsidR="00D26A21">
        <w:trPr>
          <w:cantSplit/>
          <w:trHeight w:val="233"/>
        </w:trPr>
        <w:tc>
          <w:tcPr>
            <w:tcW w:w="3537" w:type="dxa"/>
            <w:gridSpan w:val="2"/>
            <w:vMerge w:val="restart"/>
          </w:tcPr>
          <w:p w:rsidR="00D26A21" w:rsidRDefault="00D26A21">
            <w:pPr>
              <w:ind w:left="-84"/>
              <w:rPr>
                <w:rFonts w:cs="Times New Roman"/>
              </w:rPr>
            </w:pPr>
            <w:r>
              <w:rPr>
                <w:rFonts w:cs="Times New Roman"/>
                <w:i/>
                <w:iCs/>
                <w:sz w:val="16"/>
                <w:szCs w:val="16"/>
              </w:rPr>
              <w:t>15.</w:t>
            </w:r>
            <w:r>
              <w:rPr>
                <w:rFonts w:cs="Times New Roman"/>
                <w:sz w:val="16"/>
                <w:szCs w:val="16"/>
              </w:rPr>
              <w:t>Judeţ*) /Sector*)</w:t>
            </w:r>
          </w:p>
        </w:tc>
        <w:tc>
          <w:tcPr>
            <w:tcW w:w="6699" w:type="dxa"/>
            <w:gridSpan w:val="5"/>
          </w:tcPr>
          <w:p w:rsidR="00D26A21" w:rsidRDefault="00D26A21">
            <w:pPr>
              <w:rPr>
                <w:rFonts w:cs="Times New Roman"/>
                <w:b/>
                <w:bCs/>
                <w:sz w:val="16"/>
                <w:szCs w:val="16"/>
              </w:rPr>
            </w:pPr>
            <w:r>
              <w:rPr>
                <w:rFonts w:cs="Times New Roman"/>
                <w:i/>
                <w:iCs/>
                <w:sz w:val="16"/>
                <w:szCs w:val="16"/>
              </w:rPr>
              <w:t>16</w:t>
            </w:r>
            <w:r>
              <w:rPr>
                <w:rFonts w:cs="Times New Roman"/>
                <w:sz w:val="16"/>
                <w:szCs w:val="16"/>
              </w:rPr>
              <w:t>. Localitate*)</w:t>
            </w:r>
            <w:r>
              <w:rPr>
                <w:rFonts w:cs="Times New Roman"/>
                <w:i/>
                <w:iCs/>
                <w:sz w:val="14"/>
                <w:szCs w:val="14"/>
              </w:rPr>
              <w:t>se completează comună şi sat, după ca</w:t>
            </w:r>
            <w:r>
              <w:rPr>
                <w:rFonts w:cs="Times New Roman"/>
                <w:i/>
                <w:iCs/>
                <w:sz w:val="14"/>
                <w:szCs w:val="14"/>
                <w:lang w:val="it-IT"/>
              </w:rPr>
              <w:t>z</w:t>
            </w:r>
          </w:p>
        </w:tc>
      </w:tr>
      <w:tr w:rsidR="00D26A21">
        <w:trPr>
          <w:cantSplit/>
          <w:trHeight w:hRule="exact" w:val="226"/>
        </w:trPr>
        <w:tc>
          <w:tcPr>
            <w:tcW w:w="3537" w:type="dxa"/>
            <w:gridSpan w:val="2"/>
            <w:vMerge/>
          </w:tcPr>
          <w:p w:rsidR="00D26A21" w:rsidRDefault="00D26A21">
            <w:pPr>
              <w:ind w:left="-84"/>
              <w:rPr>
                <w:rFonts w:cs="Times New Roman"/>
                <w:i/>
                <w:iCs/>
                <w:sz w:val="16"/>
                <w:szCs w:val="16"/>
              </w:rPr>
            </w:pPr>
          </w:p>
        </w:tc>
        <w:tc>
          <w:tcPr>
            <w:tcW w:w="3199" w:type="dxa"/>
            <w:gridSpan w:val="2"/>
          </w:tcPr>
          <w:p w:rsidR="00D26A21" w:rsidRDefault="00D26A21">
            <w:pPr>
              <w:rPr>
                <w:rFonts w:cs="Times New Roman"/>
                <w:sz w:val="16"/>
                <w:szCs w:val="16"/>
              </w:rPr>
            </w:pPr>
            <w:r>
              <w:rPr>
                <w:rFonts w:cs="Times New Roman"/>
                <w:i/>
                <w:iCs/>
                <w:sz w:val="16"/>
                <w:szCs w:val="16"/>
              </w:rPr>
              <w:t>16.1</w:t>
            </w:r>
            <w:r>
              <w:rPr>
                <w:rFonts w:cs="Times New Roman"/>
                <w:sz w:val="16"/>
                <w:szCs w:val="16"/>
              </w:rPr>
              <w:t xml:space="preserve">Oraş/comună </w:t>
            </w:r>
            <w:r>
              <w:rPr>
                <w:rFonts w:cs="Times New Roman"/>
                <w:sz w:val="16"/>
                <w:szCs w:val="16"/>
                <w:lang w:val="en-US"/>
              </w:rPr>
              <w:t>*</w:t>
            </w:r>
            <w:r>
              <w:rPr>
                <w:rFonts w:cs="Times New Roman"/>
                <w:sz w:val="16"/>
                <w:szCs w:val="16"/>
              </w:rPr>
              <w:t xml:space="preserve"> )                                                                                                   </w:t>
            </w:r>
          </w:p>
          <w:p w:rsidR="00D26A21" w:rsidRDefault="00D26A21">
            <w:pPr>
              <w:rPr>
                <w:rFonts w:cs="Times New Roman"/>
                <w:sz w:val="16"/>
                <w:szCs w:val="16"/>
              </w:rPr>
            </w:pPr>
          </w:p>
        </w:tc>
        <w:tc>
          <w:tcPr>
            <w:tcW w:w="3500" w:type="dxa"/>
            <w:gridSpan w:val="3"/>
          </w:tcPr>
          <w:p w:rsidR="00D26A21" w:rsidRDefault="00D26A21">
            <w:pPr>
              <w:rPr>
                <w:rFonts w:cs="Times New Roman"/>
                <w:sz w:val="16"/>
                <w:szCs w:val="16"/>
              </w:rPr>
            </w:pPr>
            <w:r>
              <w:rPr>
                <w:rFonts w:cs="Times New Roman"/>
                <w:i/>
                <w:iCs/>
                <w:sz w:val="16"/>
                <w:szCs w:val="16"/>
              </w:rPr>
              <w:t>16.2</w:t>
            </w:r>
            <w:r>
              <w:rPr>
                <w:rFonts w:cs="Times New Roman"/>
                <w:sz w:val="16"/>
                <w:szCs w:val="16"/>
              </w:rPr>
              <w:t xml:space="preserve">     Sat*)</w:t>
            </w:r>
          </w:p>
          <w:p w:rsidR="00D26A21" w:rsidRDefault="00D26A21">
            <w:pPr>
              <w:rPr>
                <w:rFonts w:cs="Times New Roman"/>
                <w:sz w:val="16"/>
                <w:szCs w:val="16"/>
              </w:rPr>
            </w:pPr>
          </w:p>
          <w:p w:rsidR="00D26A21" w:rsidRDefault="00D26A21">
            <w:pPr>
              <w:rPr>
                <w:rFonts w:cs="Times New Roman"/>
                <w:sz w:val="16"/>
                <w:szCs w:val="16"/>
              </w:rPr>
            </w:pPr>
          </w:p>
        </w:tc>
      </w:tr>
      <w:tr w:rsidR="00D26A21">
        <w:trPr>
          <w:trHeight w:hRule="exact" w:val="340"/>
        </w:trPr>
        <w:tc>
          <w:tcPr>
            <w:tcW w:w="3537" w:type="dxa"/>
            <w:gridSpan w:val="2"/>
          </w:tcPr>
          <w:p w:rsidR="00D26A21" w:rsidRDefault="00D26A21">
            <w:pPr>
              <w:rPr>
                <w:rFonts w:cs="Times New Roman"/>
                <w:i/>
                <w:iCs/>
                <w:sz w:val="12"/>
                <w:szCs w:val="12"/>
              </w:rPr>
            </w:pPr>
          </w:p>
        </w:tc>
        <w:tc>
          <w:tcPr>
            <w:tcW w:w="3199" w:type="dxa"/>
            <w:gridSpan w:val="2"/>
          </w:tcPr>
          <w:p w:rsidR="00D26A21" w:rsidRDefault="00D26A21">
            <w:pPr>
              <w:rPr>
                <w:rFonts w:cs="Times New Roman"/>
                <w:i/>
                <w:iCs/>
                <w:sz w:val="12"/>
                <w:szCs w:val="12"/>
              </w:rPr>
            </w:pPr>
          </w:p>
        </w:tc>
        <w:tc>
          <w:tcPr>
            <w:tcW w:w="3500" w:type="dxa"/>
            <w:gridSpan w:val="3"/>
          </w:tcPr>
          <w:p w:rsidR="00D26A21" w:rsidRDefault="00D26A21">
            <w:pPr>
              <w:rPr>
                <w:rFonts w:cs="Times New Roman"/>
                <w:i/>
                <w:iCs/>
                <w:sz w:val="12"/>
                <w:szCs w:val="12"/>
              </w:rPr>
            </w:pPr>
          </w:p>
        </w:tc>
      </w:tr>
      <w:tr w:rsidR="00D26A21">
        <w:trPr>
          <w:trHeight w:hRule="exact" w:val="340"/>
        </w:trPr>
        <w:tc>
          <w:tcPr>
            <w:tcW w:w="3537" w:type="dxa"/>
            <w:gridSpan w:val="2"/>
            <w:shd w:val="clear" w:color="auto" w:fill="FFFFFF"/>
          </w:tcPr>
          <w:p w:rsidR="00D26A21" w:rsidRDefault="00D26A21">
            <w:pPr>
              <w:ind w:left="-84"/>
              <w:rPr>
                <w:rFonts w:cs="Times New Roman"/>
              </w:rPr>
            </w:pPr>
            <w:r>
              <w:rPr>
                <w:rFonts w:cs="Times New Roman"/>
                <w:i/>
                <w:iCs/>
                <w:sz w:val="16"/>
                <w:szCs w:val="16"/>
              </w:rPr>
              <w:t>17.</w:t>
            </w:r>
            <w:r>
              <w:rPr>
                <w:rFonts w:cs="Times New Roman"/>
                <w:sz w:val="16"/>
                <w:szCs w:val="16"/>
              </w:rPr>
              <w:t xml:space="preserve">Strada*) </w:t>
            </w:r>
          </w:p>
        </w:tc>
        <w:tc>
          <w:tcPr>
            <w:tcW w:w="1080" w:type="dxa"/>
          </w:tcPr>
          <w:p w:rsidR="00D26A21" w:rsidRDefault="00D26A21">
            <w:pPr>
              <w:ind w:left="-174"/>
              <w:rPr>
                <w:rFonts w:cs="Times New Roman"/>
              </w:rPr>
            </w:pPr>
            <w:r>
              <w:rPr>
                <w:rFonts w:cs="Times New Roman"/>
                <w:i/>
                <w:iCs/>
                <w:sz w:val="16"/>
                <w:szCs w:val="16"/>
              </w:rPr>
              <w:t xml:space="preserve">  18.</w:t>
            </w:r>
            <w:r>
              <w:rPr>
                <w:rFonts w:cs="Times New Roman"/>
                <w:sz w:val="16"/>
                <w:szCs w:val="16"/>
              </w:rPr>
              <w:t>Nr. *)</w:t>
            </w:r>
          </w:p>
        </w:tc>
        <w:tc>
          <w:tcPr>
            <w:tcW w:w="2119" w:type="dxa"/>
          </w:tcPr>
          <w:p w:rsidR="00D26A21" w:rsidRDefault="00D26A21">
            <w:pPr>
              <w:ind w:left="-174"/>
              <w:rPr>
                <w:rFonts w:cs="Times New Roman"/>
                <w:sz w:val="16"/>
                <w:szCs w:val="16"/>
              </w:rPr>
            </w:pPr>
            <w:r>
              <w:rPr>
                <w:rFonts w:cs="Times New Roman"/>
                <w:i/>
                <w:iCs/>
                <w:sz w:val="16"/>
                <w:szCs w:val="16"/>
              </w:rPr>
              <w:t xml:space="preserve">  19.</w:t>
            </w:r>
            <w:r>
              <w:rPr>
                <w:rFonts w:cs="Times New Roman"/>
                <w:sz w:val="16"/>
                <w:szCs w:val="16"/>
              </w:rPr>
              <w:t xml:space="preserve">Cod  poştal*)  </w:t>
            </w:r>
          </w:p>
        </w:tc>
        <w:tc>
          <w:tcPr>
            <w:tcW w:w="1119" w:type="dxa"/>
          </w:tcPr>
          <w:p w:rsidR="00D26A21" w:rsidRDefault="00D26A21">
            <w:pPr>
              <w:ind w:left="-170"/>
              <w:rPr>
                <w:rFonts w:cs="Times New Roman"/>
              </w:rPr>
            </w:pPr>
            <w:r>
              <w:rPr>
                <w:rFonts w:cs="Times New Roman"/>
                <w:i/>
                <w:iCs/>
                <w:sz w:val="16"/>
                <w:szCs w:val="16"/>
              </w:rPr>
              <w:t xml:space="preserve">  20.</w:t>
            </w:r>
            <w:r>
              <w:rPr>
                <w:rFonts w:cs="Times New Roman"/>
                <w:sz w:val="16"/>
                <w:szCs w:val="16"/>
              </w:rPr>
              <w:t xml:space="preserve">Bl. *) </w:t>
            </w:r>
          </w:p>
        </w:tc>
        <w:tc>
          <w:tcPr>
            <w:tcW w:w="1134" w:type="dxa"/>
          </w:tcPr>
          <w:p w:rsidR="00D26A21" w:rsidRDefault="00D26A21">
            <w:pPr>
              <w:ind w:left="-57"/>
              <w:rPr>
                <w:rFonts w:cs="Times New Roman"/>
              </w:rPr>
            </w:pPr>
            <w:r>
              <w:rPr>
                <w:rFonts w:cs="Times New Roman"/>
                <w:i/>
                <w:iCs/>
                <w:sz w:val="16"/>
                <w:szCs w:val="16"/>
              </w:rPr>
              <w:t>21.</w:t>
            </w:r>
            <w:r>
              <w:rPr>
                <w:rFonts w:cs="Times New Roman"/>
                <w:sz w:val="16"/>
                <w:szCs w:val="16"/>
              </w:rPr>
              <w:t xml:space="preserve">Sc. *) </w:t>
            </w:r>
          </w:p>
        </w:tc>
        <w:tc>
          <w:tcPr>
            <w:tcW w:w="1247" w:type="dxa"/>
          </w:tcPr>
          <w:p w:rsidR="00D26A21" w:rsidRDefault="00D26A21">
            <w:pPr>
              <w:ind w:left="-111"/>
              <w:rPr>
                <w:rFonts w:cs="Times New Roman"/>
              </w:rPr>
            </w:pPr>
            <w:r>
              <w:rPr>
                <w:rFonts w:cs="Times New Roman"/>
                <w:i/>
                <w:iCs/>
                <w:sz w:val="16"/>
                <w:szCs w:val="16"/>
              </w:rPr>
              <w:t xml:space="preserve"> 22.</w:t>
            </w:r>
            <w:r>
              <w:rPr>
                <w:rFonts w:cs="Times New Roman"/>
                <w:sz w:val="16"/>
                <w:szCs w:val="16"/>
              </w:rPr>
              <w:t xml:space="preserve">Ap. *) </w:t>
            </w:r>
          </w:p>
        </w:tc>
      </w:tr>
      <w:tr w:rsidR="00D26A21">
        <w:trPr>
          <w:trHeight w:hRule="exact" w:val="307"/>
        </w:trPr>
        <w:tc>
          <w:tcPr>
            <w:tcW w:w="3537" w:type="dxa"/>
            <w:gridSpan w:val="2"/>
            <w:shd w:val="clear" w:color="auto" w:fill="FFFFFF"/>
          </w:tcPr>
          <w:p w:rsidR="00D26A21" w:rsidRDefault="00D26A21">
            <w:pPr>
              <w:rPr>
                <w:rFonts w:cs="Times New Roman"/>
                <w:i/>
                <w:iCs/>
                <w:sz w:val="12"/>
                <w:szCs w:val="12"/>
              </w:rPr>
            </w:pPr>
          </w:p>
        </w:tc>
        <w:tc>
          <w:tcPr>
            <w:tcW w:w="1080" w:type="dxa"/>
          </w:tcPr>
          <w:p w:rsidR="00D26A21" w:rsidRDefault="00D26A21">
            <w:pPr>
              <w:rPr>
                <w:rFonts w:cs="Times New Roman"/>
                <w:i/>
                <w:iCs/>
                <w:sz w:val="12"/>
                <w:szCs w:val="12"/>
              </w:rPr>
            </w:pPr>
          </w:p>
        </w:tc>
        <w:tc>
          <w:tcPr>
            <w:tcW w:w="2119" w:type="dxa"/>
          </w:tcPr>
          <w:p w:rsidR="00D26A21" w:rsidRDefault="00D26A21">
            <w:pPr>
              <w:rPr>
                <w:rFonts w:cs="Times New Roman"/>
                <w:i/>
                <w:iCs/>
                <w:sz w:val="12"/>
                <w:szCs w:val="12"/>
              </w:rPr>
            </w:pPr>
          </w:p>
        </w:tc>
        <w:tc>
          <w:tcPr>
            <w:tcW w:w="1119" w:type="dxa"/>
          </w:tcPr>
          <w:p w:rsidR="00D26A21" w:rsidRDefault="00D26A21">
            <w:pPr>
              <w:rPr>
                <w:rFonts w:cs="Times New Roman"/>
                <w:i/>
                <w:iCs/>
                <w:sz w:val="12"/>
                <w:szCs w:val="12"/>
              </w:rPr>
            </w:pPr>
          </w:p>
        </w:tc>
        <w:tc>
          <w:tcPr>
            <w:tcW w:w="1134" w:type="dxa"/>
          </w:tcPr>
          <w:p w:rsidR="00D26A21" w:rsidRDefault="00D26A21">
            <w:pPr>
              <w:rPr>
                <w:rFonts w:cs="Times New Roman"/>
                <w:i/>
                <w:iCs/>
                <w:sz w:val="12"/>
                <w:szCs w:val="12"/>
              </w:rPr>
            </w:pPr>
          </w:p>
        </w:tc>
        <w:tc>
          <w:tcPr>
            <w:tcW w:w="1247" w:type="dxa"/>
          </w:tcPr>
          <w:p w:rsidR="00D26A21" w:rsidRDefault="00D26A21">
            <w:pPr>
              <w:rPr>
                <w:rFonts w:cs="Times New Roman"/>
                <w:i/>
                <w:iCs/>
                <w:sz w:val="12"/>
                <w:szCs w:val="12"/>
              </w:rPr>
            </w:pPr>
          </w:p>
        </w:tc>
      </w:tr>
      <w:tr w:rsidR="00D26A21">
        <w:trPr>
          <w:trHeight w:hRule="exact" w:val="244"/>
        </w:trPr>
        <w:tc>
          <w:tcPr>
            <w:tcW w:w="3528" w:type="dxa"/>
          </w:tcPr>
          <w:p w:rsidR="00D26A21" w:rsidRDefault="00D26A21">
            <w:pPr>
              <w:ind w:left="-122"/>
              <w:rPr>
                <w:rFonts w:cs="Times New Roman"/>
              </w:rPr>
            </w:pPr>
            <w:r>
              <w:rPr>
                <w:rFonts w:cs="Times New Roman"/>
                <w:i/>
                <w:iCs/>
                <w:sz w:val="16"/>
                <w:szCs w:val="16"/>
              </w:rPr>
              <w:t xml:space="preserve"> 23.</w:t>
            </w:r>
            <w:r>
              <w:rPr>
                <w:rFonts w:cs="Times New Roman"/>
                <w:sz w:val="16"/>
                <w:szCs w:val="16"/>
              </w:rPr>
              <w:t xml:space="preserve">Telefon mobil  *)       </w:t>
            </w:r>
          </w:p>
        </w:tc>
        <w:tc>
          <w:tcPr>
            <w:tcW w:w="3208" w:type="dxa"/>
            <w:gridSpan w:val="3"/>
          </w:tcPr>
          <w:p w:rsidR="00D26A21" w:rsidRDefault="00D26A21">
            <w:pPr>
              <w:ind w:left="-170"/>
              <w:rPr>
                <w:rFonts w:cs="Times New Roman"/>
              </w:rPr>
            </w:pPr>
            <w:r>
              <w:rPr>
                <w:rFonts w:cs="Times New Roman"/>
                <w:i/>
                <w:iCs/>
                <w:sz w:val="16"/>
                <w:szCs w:val="16"/>
              </w:rPr>
              <w:t xml:space="preserve">  24.</w:t>
            </w:r>
            <w:r>
              <w:rPr>
                <w:rFonts w:cs="Times New Roman"/>
                <w:sz w:val="16"/>
                <w:szCs w:val="16"/>
              </w:rPr>
              <w:t xml:space="preserve">Telefon/Fax  *)       </w:t>
            </w:r>
          </w:p>
        </w:tc>
        <w:tc>
          <w:tcPr>
            <w:tcW w:w="3500" w:type="dxa"/>
            <w:gridSpan w:val="3"/>
          </w:tcPr>
          <w:p w:rsidR="00D26A21" w:rsidRDefault="00D26A21">
            <w:pPr>
              <w:ind w:left="-50"/>
              <w:rPr>
                <w:rFonts w:cs="Times New Roman"/>
              </w:rPr>
            </w:pPr>
            <w:r>
              <w:rPr>
                <w:rFonts w:cs="Times New Roman"/>
                <w:i/>
                <w:iCs/>
                <w:sz w:val="16"/>
                <w:szCs w:val="16"/>
              </w:rPr>
              <w:t>25.</w:t>
            </w:r>
            <w:r>
              <w:rPr>
                <w:rFonts w:cs="Times New Roman"/>
                <w:sz w:val="16"/>
                <w:szCs w:val="16"/>
              </w:rPr>
              <w:t>E-mail</w:t>
            </w:r>
          </w:p>
        </w:tc>
      </w:tr>
    </w:tbl>
    <w:p w:rsidR="00D26A21" w:rsidRDefault="00D26A21">
      <w:pPr>
        <w:ind w:left="-360"/>
        <w:rPr>
          <w:rFonts w:cs="Times New Roman"/>
          <w:i/>
          <w:iCs/>
          <w:sz w:val="16"/>
          <w:szCs w:val="16"/>
        </w:rPr>
      </w:pPr>
      <w:r>
        <w:rPr>
          <w:rFonts w:cs="Times New Roman"/>
          <w:i/>
          <w:iCs/>
          <w:sz w:val="16"/>
          <w:szCs w:val="16"/>
        </w:rPr>
        <w:tab/>
      </w:r>
      <w:r>
        <w:rPr>
          <w:rFonts w:cs="Times New Roman"/>
          <w:b/>
          <w:bCs/>
          <w:sz w:val="14"/>
          <w:szCs w:val="14"/>
        </w:rPr>
        <w:t>În cazul în care sediul exploatației este diferit de sediul social al societății sau de adresa de domiciliu, completați câmpurile de mai jos:</w:t>
      </w:r>
      <w:r>
        <w:rPr>
          <w:rFonts w:cs="Times New Roman"/>
          <w:i/>
          <w:iCs/>
          <w:sz w:val="16"/>
          <w:szCs w:val="16"/>
        </w:rPr>
        <w:tab/>
      </w:r>
    </w:p>
    <w:p w:rsidR="00D26A21" w:rsidRDefault="00D26A21">
      <w:pPr>
        <w:rPr>
          <w:rFonts w:cs="Times New Roman"/>
          <w:b/>
          <w:bCs/>
          <w:i/>
          <w:iCs/>
          <w:sz w:val="20"/>
          <w:szCs w:val="20"/>
          <w:vertAlign w:val="superscript"/>
        </w:rPr>
      </w:pPr>
      <w:r>
        <w:rPr>
          <w:rFonts w:cs="Times New Roman"/>
          <w:b/>
          <w:bCs/>
          <w:i/>
          <w:iCs/>
          <w:sz w:val="20"/>
          <w:szCs w:val="20"/>
          <w:lang w:val="it-IT"/>
        </w:rPr>
        <w:t>SEDIUL EXPLOATAȚIEI/GOSPODĂRIEI</w:t>
      </w:r>
      <w:r>
        <w:rPr>
          <w:rFonts w:cs="Times New Roman"/>
          <w:b/>
          <w:bCs/>
          <w:i/>
          <w:iCs/>
          <w:sz w:val="20"/>
          <w:szCs w:val="20"/>
        </w:rPr>
        <w:t>:</w:t>
      </w:r>
      <w:r>
        <w:rPr>
          <w:rFonts w:cs="Times New Roman"/>
          <w:b/>
          <w:bCs/>
          <w:i/>
          <w:iCs/>
          <w:sz w:val="20"/>
          <w:szCs w:val="20"/>
          <w:vertAlign w:val="superscript"/>
        </w:rPr>
        <w:t xml:space="preserve">*) </w:t>
      </w:r>
    </w:p>
    <w:tbl>
      <w:tblPr>
        <w:tblW w:w="102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9"/>
        <w:gridCol w:w="1080"/>
        <w:gridCol w:w="2151"/>
        <w:gridCol w:w="89"/>
        <w:gridCol w:w="998"/>
        <w:gridCol w:w="1134"/>
        <w:gridCol w:w="1257"/>
      </w:tblGrid>
      <w:tr w:rsidR="00D26A21">
        <w:trPr>
          <w:cantSplit/>
          <w:trHeight w:val="110"/>
        </w:trPr>
        <w:tc>
          <w:tcPr>
            <w:tcW w:w="3537" w:type="dxa"/>
            <w:gridSpan w:val="2"/>
            <w:vMerge w:val="restart"/>
          </w:tcPr>
          <w:p w:rsidR="00D26A21" w:rsidRDefault="00D26A21">
            <w:pPr>
              <w:ind w:left="-84"/>
              <w:rPr>
                <w:rFonts w:cs="Times New Roman"/>
              </w:rPr>
            </w:pPr>
            <w:r>
              <w:rPr>
                <w:rFonts w:cs="Times New Roman"/>
                <w:i/>
                <w:iCs/>
                <w:sz w:val="16"/>
                <w:szCs w:val="16"/>
              </w:rPr>
              <w:t>26.</w:t>
            </w:r>
            <w:r>
              <w:rPr>
                <w:rFonts w:cs="Times New Roman"/>
                <w:sz w:val="16"/>
                <w:szCs w:val="16"/>
              </w:rPr>
              <w:t>Judeţ*) /Sector*)</w:t>
            </w:r>
          </w:p>
        </w:tc>
        <w:tc>
          <w:tcPr>
            <w:tcW w:w="6709" w:type="dxa"/>
            <w:gridSpan w:val="6"/>
          </w:tcPr>
          <w:p w:rsidR="00D26A21" w:rsidRDefault="00D26A21">
            <w:pPr>
              <w:ind w:left="-174"/>
              <w:rPr>
                <w:rFonts w:cs="Times New Roman"/>
              </w:rPr>
            </w:pPr>
            <w:r>
              <w:rPr>
                <w:rFonts w:cs="Times New Roman"/>
                <w:i/>
                <w:iCs/>
                <w:sz w:val="16"/>
                <w:szCs w:val="16"/>
              </w:rPr>
              <w:t xml:space="preserve">   27.</w:t>
            </w:r>
            <w:r>
              <w:rPr>
                <w:rFonts w:cs="Times New Roman"/>
                <w:sz w:val="16"/>
                <w:szCs w:val="16"/>
              </w:rPr>
              <w:t>Localitate*)</w:t>
            </w:r>
            <w:r>
              <w:rPr>
                <w:rFonts w:cs="Times New Roman"/>
                <w:i/>
                <w:iCs/>
                <w:sz w:val="14"/>
                <w:szCs w:val="14"/>
              </w:rPr>
              <w:t>se completează comună şi sat, după ca</w:t>
            </w:r>
            <w:r>
              <w:rPr>
                <w:rFonts w:cs="Times New Roman"/>
                <w:i/>
                <w:iCs/>
                <w:sz w:val="14"/>
                <w:szCs w:val="14"/>
                <w:lang w:val="it-IT"/>
              </w:rPr>
              <w:t>z</w:t>
            </w:r>
          </w:p>
        </w:tc>
      </w:tr>
      <w:tr w:rsidR="00D26A21">
        <w:trPr>
          <w:cantSplit/>
          <w:trHeight w:hRule="exact" w:val="262"/>
        </w:trPr>
        <w:tc>
          <w:tcPr>
            <w:tcW w:w="3537" w:type="dxa"/>
            <w:gridSpan w:val="2"/>
            <w:vMerge/>
          </w:tcPr>
          <w:p w:rsidR="00D26A21" w:rsidRDefault="00D26A21">
            <w:pPr>
              <w:ind w:left="-84"/>
              <w:rPr>
                <w:rFonts w:cs="Times New Roman"/>
                <w:i/>
                <w:iCs/>
                <w:sz w:val="16"/>
                <w:szCs w:val="16"/>
              </w:rPr>
            </w:pPr>
          </w:p>
        </w:tc>
        <w:tc>
          <w:tcPr>
            <w:tcW w:w="3320" w:type="dxa"/>
            <w:gridSpan w:val="3"/>
          </w:tcPr>
          <w:p w:rsidR="00D26A21" w:rsidRDefault="00D26A21">
            <w:pPr>
              <w:rPr>
                <w:rFonts w:cs="Times New Roman"/>
                <w:sz w:val="16"/>
                <w:szCs w:val="16"/>
              </w:rPr>
            </w:pPr>
            <w:r>
              <w:rPr>
                <w:rFonts w:cs="Times New Roman"/>
                <w:i/>
                <w:iCs/>
                <w:sz w:val="16"/>
                <w:szCs w:val="16"/>
              </w:rPr>
              <w:t>27.1</w:t>
            </w:r>
            <w:r>
              <w:rPr>
                <w:rFonts w:cs="Times New Roman"/>
                <w:sz w:val="16"/>
                <w:szCs w:val="16"/>
              </w:rPr>
              <w:t xml:space="preserve">Oraş/comună </w:t>
            </w:r>
            <w:r>
              <w:rPr>
                <w:rFonts w:cs="Times New Roman"/>
                <w:sz w:val="16"/>
                <w:szCs w:val="16"/>
                <w:lang w:val="en-US"/>
              </w:rPr>
              <w:t>*</w:t>
            </w:r>
            <w:r>
              <w:rPr>
                <w:rFonts w:cs="Times New Roman"/>
                <w:sz w:val="16"/>
                <w:szCs w:val="16"/>
              </w:rPr>
              <w:t xml:space="preserve"> )                                                                                                   </w:t>
            </w:r>
          </w:p>
          <w:p w:rsidR="00D26A21" w:rsidRDefault="00D26A21">
            <w:pPr>
              <w:rPr>
                <w:rFonts w:cs="Times New Roman"/>
                <w:sz w:val="16"/>
                <w:szCs w:val="16"/>
              </w:rPr>
            </w:pPr>
          </w:p>
        </w:tc>
        <w:tc>
          <w:tcPr>
            <w:tcW w:w="3389" w:type="dxa"/>
            <w:gridSpan w:val="3"/>
          </w:tcPr>
          <w:p w:rsidR="00D26A21" w:rsidRDefault="00D26A21">
            <w:pPr>
              <w:rPr>
                <w:rFonts w:cs="Times New Roman"/>
                <w:sz w:val="16"/>
                <w:szCs w:val="16"/>
              </w:rPr>
            </w:pPr>
            <w:r>
              <w:rPr>
                <w:rFonts w:cs="Times New Roman"/>
                <w:i/>
                <w:iCs/>
                <w:sz w:val="16"/>
                <w:szCs w:val="16"/>
              </w:rPr>
              <w:t>27.2</w:t>
            </w:r>
            <w:r>
              <w:rPr>
                <w:rFonts w:cs="Times New Roman"/>
                <w:sz w:val="16"/>
                <w:szCs w:val="16"/>
              </w:rPr>
              <w:t xml:space="preserve">     Sat*)</w:t>
            </w:r>
          </w:p>
          <w:p w:rsidR="00D26A21" w:rsidRDefault="00D26A21">
            <w:pPr>
              <w:rPr>
                <w:rFonts w:cs="Times New Roman"/>
                <w:sz w:val="16"/>
                <w:szCs w:val="16"/>
              </w:rPr>
            </w:pPr>
          </w:p>
          <w:p w:rsidR="00D26A21" w:rsidRDefault="00D26A21">
            <w:pPr>
              <w:rPr>
                <w:rFonts w:cs="Times New Roman"/>
                <w:sz w:val="16"/>
                <w:szCs w:val="16"/>
              </w:rPr>
            </w:pPr>
          </w:p>
        </w:tc>
      </w:tr>
      <w:tr w:rsidR="00D26A21">
        <w:trPr>
          <w:trHeight w:hRule="exact" w:val="217"/>
        </w:trPr>
        <w:tc>
          <w:tcPr>
            <w:tcW w:w="3537" w:type="dxa"/>
            <w:gridSpan w:val="2"/>
          </w:tcPr>
          <w:p w:rsidR="00D26A21" w:rsidRDefault="00D26A21">
            <w:pPr>
              <w:rPr>
                <w:rFonts w:cs="Times New Roman"/>
                <w:i/>
                <w:iCs/>
                <w:sz w:val="12"/>
                <w:szCs w:val="12"/>
              </w:rPr>
            </w:pPr>
          </w:p>
        </w:tc>
        <w:tc>
          <w:tcPr>
            <w:tcW w:w="6709" w:type="dxa"/>
            <w:gridSpan w:val="6"/>
          </w:tcPr>
          <w:p w:rsidR="00D26A21" w:rsidRDefault="00D26A21">
            <w:pPr>
              <w:rPr>
                <w:rFonts w:cs="Times New Roman"/>
                <w:i/>
                <w:iCs/>
                <w:sz w:val="12"/>
                <w:szCs w:val="12"/>
              </w:rPr>
            </w:pPr>
          </w:p>
        </w:tc>
      </w:tr>
      <w:tr w:rsidR="00D26A21">
        <w:trPr>
          <w:trHeight w:hRule="exact" w:val="340"/>
        </w:trPr>
        <w:tc>
          <w:tcPr>
            <w:tcW w:w="3537" w:type="dxa"/>
            <w:gridSpan w:val="2"/>
            <w:shd w:val="clear" w:color="auto" w:fill="FFFFFF"/>
          </w:tcPr>
          <w:p w:rsidR="00D26A21" w:rsidRDefault="00D26A21">
            <w:pPr>
              <w:ind w:left="-84"/>
              <w:rPr>
                <w:rFonts w:cs="Times New Roman"/>
              </w:rPr>
            </w:pPr>
            <w:r>
              <w:rPr>
                <w:rFonts w:cs="Times New Roman"/>
                <w:i/>
                <w:iCs/>
                <w:sz w:val="16"/>
                <w:szCs w:val="16"/>
              </w:rPr>
              <w:t>28.</w:t>
            </w:r>
            <w:r>
              <w:rPr>
                <w:rFonts w:cs="Times New Roman"/>
                <w:sz w:val="16"/>
                <w:szCs w:val="16"/>
              </w:rPr>
              <w:t xml:space="preserve">Strada*) </w:t>
            </w:r>
          </w:p>
        </w:tc>
        <w:tc>
          <w:tcPr>
            <w:tcW w:w="1080" w:type="dxa"/>
          </w:tcPr>
          <w:p w:rsidR="00D26A21" w:rsidRDefault="00D26A21">
            <w:pPr>
              <w:ind w:left="-174"/>
              <w:rPr>
                <w:rFonts w:cs="Times New Roman"/>
              </w:rPr>
            </w:pPr>
            <w:r>
              <w:rPr>
                <w:rFonts w:cs="Times New Roman"/>
                <w:i/>
                <w:iCs/>
                <w:sz w:val="16"/>
                <w:szCs w:val="16"/>
              </w:rPr>
              <w:t xml:space="preserve">  29.</w:t>
            </w:r>
            <w:r>
              <w:rPr>
                <w:rFonts w:cs="Times New Roman"/>
                <w:sz w:val="16"/>
                <w:szCs w:val="16"/>
              </w:rPr>
              <w:t>Nr. *)</w:t>
            </w:r>
          </w:p>
        </w:tc>
        <w:tc>
          <w:tcPr>
            <w:tcW w:w="2151" w:type="dxa"/>
          </w:tcPr>
          <w:p w:rsidR="00D26A21" w:rsidRDefault="00D26A21">
            <w:pPr>
              <w:ind w:left="-174"/>
              <w:rPr>
                <w:rFonts w:cs="Times New Roman"/>
                <w:sz w:val="16"/>
                <w:szCs w:val="16"/>
              </w:rPr>
            </w:pPr>
            <w:r>
              <w:rPr>
                <w:rFonts w:cs="Times New Roman"/>
                <w:i/>
                <w:iCs/>
                <w:sz w:val="16"/>
                <w:szCs w:val="16"/>
              </w:rPr>
              <w:t xml:space="preserve">  30.</w:t>
            </w:r>
            <w:r>
              <w:rPr>
                <w:rFonts w:cs="Times New Roman"/>
                <w:sz w:val="16"/>
                <w:szCs w:val="16"/>
              </w:rPr>
              <w:t xml:space="preserve">Cod  poştal*)  </w:t>
            </w:r>
          </w:p>
        </w:tc>
        <w:tc>
          <w:tcPr>
            <w:tcW w:w="1087" w:type="dxa"/>
            <w:gridSpan w:val="2"/>
          </w:tcPr>
          <w:p w:rsidR="00D26A21" w:rsidRDefault="00D26A21">
            <w:pPr>
              <w:ind w:left="-170"/>
              <w:rPr>
                <w:rFonts w:cs="Times New Roman"/>
              </w:rPr>
            </w:pPr>
            <w:r>
              <w:rPr>
                <w:rFonts w:cs="Times New Roman"/>
                <w:i/>
                <w:iCs/>
                <w:sz w:val="16"/>
                <w:szCs w:val="16"/>
              </w:rPr>
              <w:t xml:space="preserve">  31.</w:t>
            </w:r>
            <w:r>
              <w:rPr>
                <w:rFonts w:cs="Times New Roman"/>
                <w:sz w:val="16"/>
                <w:szCs w:val="16"/>
              </w:rPr>
              <w:t xml:space="preserve">Bl. *) </w:t>
            </w:r>
          </w:p>
        </w:tc>
        <w:tc>
          <w:tcPr>
            <w:tcW w:w="1134" w:type="dxa"/>
          </w:tcPr>
          <w:p w:rsidR="00D26A21" w:rsidRDefault="00D26A21">
            <w:pPr>
              <w:ind w:left="-57"/>
              <w:rPr>
                <w:rFonts w:cs="Times New Roman"/>
              </w:rPr>
            </w:pPr>
            <w:r>
              <w:rPr>
                <w:rFonts w:cs="Times New Roman"/>
                <w:i/>
                <w:iCs/>
                <w:sz w:val="16"/>
                <w:szCs w:val="16"/>
              </w:rPr>
              <w:t>32.</w:t>
            </w:r>
            <w:r>
              <w:rPr>
                <w:rFonts w:cs="Times New Roman"/>
                <w:sz w:val="16"/>
                <w:szCs w:val="16"/>
              </w:rPr>
              <w:t xml:space="preserve">Sc. *) </w:t>
            </w:r>
          </w:p>
        </w:tc>
        <w:tc>
          <w:tcPr>
            <w:tcW w:w="1257" w:type="dxa"/>
          </w:tcPr>
          <w:p w:rsidR="00D26A21" w:rsidRDefault="00D26A21">
            <w:pPr>
              <w:ind w:left="-111"/>
              <w:rPr>
                <w:rFonts w:cs="Times New Roman"/>
              </w:rPr>
            </w:pPr>
            <w:r>
              <w:rPr>
                <w:rFonts w:cs="Times New Roman"/>
                <w:i/>
                <w:iCs/>
                <w:sz w:val="16"/>
                <w:szCs w:val="16"/>
              </w:rPr>
              <w:t xml:space="preserve"> 33.</w:t>
            </w:r>
            <w:r>
              <w:rPr>
                <w:rFonts w:cs="Times New Roman"/>
                <w:sz w:val="16"/>
                <w:szCs w:val="16"/>
              </w:rPr>
              <w:t xml:space="preserve">Ap. *) </w:t>
            </w:r>
          </w:p>
        </w:tc>
      </w:tr>
      <w:tr w:rsidR="00D26A21">
        <w:trPr>
          <w:trHeight w:hRule="exact" w:val="289"/>
        </w:trPr>
        <w:tc>
          <w:tcPr>
            <w:tcW w:w="3537" w:type="dxa"/>
            <w:gridSpan w:val="2"/>
            <w:shd w:val="clear" w:color="auto" w:fill="FFFFFF"/>
          </w:tcPr>
          <w:p w:rsidR="00D26A21" w:rsidRDefault="00D26A21">
            <w:pPr>
              <w:rPr>
                <w:rFonts w:cs="Times New Roman"/>
                <w:i/>
                <w:iCs/>
                <w:sz w:val="12"/>
                <w:szCs w:val="12"/>
              </w:rPr>
            </w:pPr>
          </w:p>
        </w:tc>
        <w:tc>
          <w:tcPr>
            <w:tcW w:w="1080" w:type="dxa"/>
          </w:tcPr>
          <w:p w:rsidR="00D26A21" w:rsidRDefault="00D26A21">
            <w:pPr>
              <w:rPr>
                <w:rFonts w:cs="Times New Roman"/>
                <w:i/>
                <w:iCs/>
                <w:sz w:val="12"/>
                <w:szCs w:val="12"/>
              </w:rPr>
            </w:pPr>
          </w:p>
        </w:tc>
        <w:tc>
          <w:tcPr>
            <w:tcW w:w="2151" w:type="dxa"/>
          </w:tcPr>
          <w:p w:rsidR="00D26A21" w:rsidRDefault="00D26A21">
            <w:pPr>
              <w:rPr>
                <w:rFonts w:cs="Times New Roman"/>
                <w:i/>
                <w:iCs/>
                <w:sz w:val="12"/>
                <w:szCs w:val="12"/>
              </w:rPr>
            </w:pPr>
          </w:p>
        </w:tc>
        <w:tc>
          <w:tcPr>
            <w:tcW w:w="1087" w:type="dxa"/>
            <w:gridSpan w:val="2"/>
          </w:tcPr>
          <w:p w:rsidR="00D26A21" w:rsidRDefault="00D26A21">
            <w:pPr>
              <w:rPr>
                <w:rFonts w:cs="Times New Roman"/>
                <w:i/>
                <w:iCs/>
                <w:sz w:val="12"/>
                <w:szCs w:val="12"/>
              </w:rPr>
            </w:pPr>
          </w:p>
        </w:tc>
        <w:tc>
          <w:tcPr>
            <w:tcW w:w="1134" w:type="dxa"/>
          </w:tcPr>
          <w:p w:rsidR="00D26A21" w:rsidRDefault="00D26A21">
            <w:pPr>
              <w:rPr>
                <w:rFonts w:cs="Times New Roman"/>
                <w:i/>
                <w:iCs/>
                <w:sz w:val="12"/>
                <w:szCs w:val="12"/>
              </w:rPr>
            </w:pPr>
          </w:p>
        </w:tc>
        <w:tc>
          <w:tcPr>
            <w:tcW w:w="1257" w:type="dxa"/>
          </w:tcPr>
          <w:p w:rsidR="00D26A21" w:rsidRDefault="00D26A21">
            <w:pPr>
              <w:rPr>
                <w:rFonts w:cs="Times New Roman"/>
                <w:i/>
                <w:iCs/>
                <w:sz w:val="12"/>
                <w:szCs w:val="12"/>
              </w:rPr>
            </w:pPr>
          </w:p>
        </w:tc>
      </w:tr>
      <w:tr w:rsidR="00D26A21">
        <w:trPr>
          <w:trHeight w:hRule="exact" w:val="340"/>
        </w:trPr>
        <w:tc>
          <w:tcPr>
            <w:tcW w:w="3528" w:type="dxa"/>
          </w:tcPr>
          <w:p w:rsidR="00D26A21" w:rsidRDefault="00D26A21">
            <w:pPr>
              <w:ind w:left="-122"/>
              <w:rPr>
                <w:rFonts w:cs="Times New Roman"/>
              </w:rPr>
            </w:pPr>
            <w:r>
              <w:rPr>
                <w:rFonts w:cs="Times New Roman"/>
                <w:i/>
                <w:iCs/>
                <w:sz w:val="16"/>
                <w:szCs w:val="16"/>
              </w:rPr>
              <w:t xml:space="preserve"> 34.</w:t>
            </w:r>
            <w:r>
              <w:rPr>
                <w:rFonts w:cs="Times New Roman"/>
                <w:sz w:val="16"/>
                <w:szCs w:val="16"/>
              </w:rPr>
              <w:t xml:space="preserve">Telefon mobil *)       </w:t>
            </w:r>
          </w:p>
        </w:tc>
        <w:tc>
          <w:tcPr>
            <w:tcW w:w="3240" w:type="dxa"/>
            <w:gridSpan w:val="3"/>
          </w:tcPr>
          <w:p w:rsidR="00D26A21" w:rsidRDefault="00D26A21">
            <w:pPr>
              <w:ind w:left="-170"/>
              <w:rPr>
                <w:rFonts w:cs="Times New Roman"/>
              </w:rPr>
            </w:pPr>
            <w:r>
              <w:rPr>
                <w:rFonts w:cs="Times New Roman"/>
                <w:i/>
                <w:iCs/>
                <w:sz w:val="16"/>
                <w:szCs w:val="16"/>
              </w:rPr>
              <w:t xml:space="preserve">  35.</w:t>
            </w:r>
            <w:r>
              <w:rPr>
                <w:rFonts w:cs="Times New Roman"/>
                <w:sz w:val="16"/>
                <w:szCs w:val="16"/>
              </w:rPr>
              <w:t xml:space="preserve">Telefon/Fax  *)       </w:t>
            </w:r>
          </w:p>
        </w:tc>
        <w:tc>
          <w:tcPr>
            <w:tcW w:w="3478" w:type="dxa"/>
            <w:gridSpan w:val="4"/>
          </w:tcPr>
          <w:p w:rsidR="00D26A21" w:rsidRDefault="00D26A21">
            <w:pPr>
              <w:ind w:left="-50"/>
              <w:rPr>
                <w:rFonts w:cs="Times New Roman"/>
              </w:rPr>
            </w:pPr>
            <w:r>
              <w:rPr>
                <w:rFonts w:cs="Times New Roman"/>
                <w:i/>
                <w:iCs/>
                <w:sz w:val="16"/>
                <w:szCs w:val="16"/>
              </w:rPr>
              <w:t>36.</w:t>
            </w:r>
            <w:r>
              <w:rPr>
                <w:rFonts w:cs="Times New Roman"/>
                <w:sz w:val="16"/>
                <w:szCs w:val="16"/>
              </w:rPr>
              <w:t>E-mail</w:t>
            </w:r>
          </w:p>
        </w:tc>
      </w:tr>
    </w:tbl>
    <w:p w:rsidR="00D26A21" w:rsidRDefault="00D26A21">
      <w:pPr>
        <w:ind w:firstLine="720"/>
        <w:rPr>
          <w:rFonts w:cs="Times New Roman"/>
          <w:i/>
          <w:iCs/>
          <w:sz w:val="14"/>
          <w:szCs w:val="14"/>
        </w:rPr>
      </w:pPr>
      <w:r>
        <w:rPr>
          <w:rFonts w:cs="Times New Roman"/>
          <w:b/>
          <w:bCs/>
          <w:sz w:val="18"/>
          <w:szCs w:val="18"/>
        </w:rPr>
        <w:t>COORDONATE BANCARE</w:t>
      </w:r>
      <w:r>
        <w:rPr>
          <w:rFonts w:cs="Times New Roman"/>
          <w:b/>
          <w:bCs/>
          <w:sz w:val="22"/>
          <w:szCs w:val="22"/>
        </w:rPr>
        <w:t>:</w:t>
      </w:r>
      <w:r>
        <w:rPr>
          <w:rFonts w:cs="Times New Roman"/>
          <w:b/>
          <w:bCs/>
        </w:rPr>
        <w:t>*)</w:t>
      </w:r>
    </w:p>
    <w:tbl>
      <w:tblPr>
        <w:tblW w:w="10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
        <w:gridCol w:w="394"/>
        <w:gridCol w:w="394"/>
        <w:gridCol w:w="394"/>
        <w:gridCol w:w="394"/>
        <w:gridCol w:w="394"/>
        <w:gridCol w:w="394"/>
        <w:gridCol w:w="394"/>
        <w:gridCol w:w="394"/>
        <w:gridCol w:w="394"/>
        <w:gridCol w:w="394"/>
        <w:gridCol w:w="293"/>
        <w:gridCol w:w="101"/>
        <w:gridCol w:w="395"/>
        <w:gridCol w:w="394"/>
        <w:gridCol w:w="394"/>
        <w:gridCol w:w="394"/>
        <w:gridCol w:w="394"/>
        <w:gridCol w:w="394"/>
        <w:gridCol w:w="426"/>
        <w:gridCol w:w="360"/>
        <w:gridCol w:w="396"/>
        <w:gridCol w:w="394"/>
        <w:gridCol w:w="394"/>
        <w:gridCol w:w="394"/>
        <w:gridCol w:w="283"/>
      </w:tblGrid>
      <w:tr w:rsidR="00D26A21">
        <w:trPr>
          <w:trHeight w:hRule="exact" w:val="315"/>
        </w:trPr>
        <w:tc>
          <w:tcPr>
            <w:tcW w:w="5187" w:type="dxa"/>
            <w:gridSpan w:val="12"/>
            <w:shd w:val="clear" w:color="auto" w:fill="FFFFFF"/>
          </w:tcPr>
          <w:p w:rsidR="00D26A21" w:rsidRDefault="00D26A21">
            <w:pPr>
              <w:rPr>
                <w:rFonts w:cs="Times New Roman"/>
              </w:rPr>
            </w:pPr>
            <w:r>
              <w:rPr>
                <w:rFonts w:cs="Times New Roman"/>
                <w:i/>
                <w:iCs/>
                <w:sz w:val="16"/>
                <w:szCs w:val="16"/>
              </w:rPr>
              <w:t>37.</w:t>
            </w:r>
            <w:r>
              <w:rPr>
                <w:rFonts w:cs="Times New Roman"/>
                <w:sz w:val="16"/>
                <w:szCs w:val="16"/>
              </w:rPr>
              <w:t>Banca</w:t>
            </w:r>
          </w:p>
        </w:tc>
        <w:tc>
          <w:tcPr>
            <w:tcW w:w="5113" w:type="dxa"/>
            <w:gridSpan w:val="14"/>
            <w:shd w:val="clear" w:color="auto" w:fill="FFFFFF"/>
          </w:tcPr>
          <w:p w:rsidR="00D26A21" w:rsidRDefault="00D26A21">
            <w:pPr>
              <w:rPr>
                <w:rFonts w:cs="Times New Roman"/>
              </w:rPr>
            </w:pPr>
            <w:r>
              <w:rPr>
                <w:rFonts w:cs="Times New Roman"/>
                <w:i/>
                <w:iCs/>
                <w:sz w:val="16"/>
                <w:szCs w:val="16"/>
              </w:rPr>
              <w:t>38.</w:t>
            </w:r>
            <w:r>
              <w:rPr>
                <w:rFonts w:cs="Times New Roman"/>
                <w:sz w:val="16"/>
                <w:szCs w:val="16"/>
              </w:rPr>
              <w:t>Filiala</w:t>
            </w:r>
          </w:p>
        </w:tc>
      </w:tr>
      <w:tr w:rsidR="00D26A21">
        <w:trPr>
          <w:trHeight w:hRule="exact" w:val="239"/>
        </w:trPr>
        <w:tc>
          <w:tcPr>
            <w:tcW w:w="5187" w:type="dxa"/>
            <w:gridSpan w:val="12"/>
            <w:shd w:val="clear" w:color="auto" w:fill="FFFFFF"/>
          </w:tcPr>
          <w:p w:rsidR="00D26A21" w:rsidRDefault="00D26A21">
            <w:pPr>
              <w:rPr>
                <w:rFonts w:cs="Times New Roman"/>
                <w:i/>
                <w:iCs/>
                <w:sz w:val="16"/>
                <w:szCs w:val="16"/>
              </w:rPr>
            </w:pPr>
          </w:p>
          <w:p w:rsidR="00D26A21" w:rsidRDefault="00D26A21">
            <w:pPr>
              <w:rPr>
                <w:rFonts w:cs="Times New Roman"/>
                <w:i/>
                <w:iCs/>
                <w:sz w:val="16"/>
                <w:szCs w:val="16"/>
              </w:rPr>
            </w:pPr>
          </w:p>
        </w:tc>
        <w:tc>
          <w:tcPr>
            <w:tcW w:w="5113" w:type="dxa"/>
            <w:gridSpan w:val="14"/>
            <w:shd w:val="clear" w:color="auto" w:fill="FFFFFF"/>
          </w:tcPr>
          <w:p w:rsidR="00D26A21" w:rsidRDefault="00D26A21">
            <w:pPr>
              <w:rPr>
                <w:rFonts w:cs="Times New Roman"/>
                <w:i/>
                <w:iCs/>
                <w:sz w:val="16"/>
                <w:szCs w:val="16"/>
              </w:rPr>
            </w:pPr>
          </w:p>
        </w:tc>
      </w:tr>
      <w:tr w:rsidR="00D26A21">
        <w:trPr>
          <w:trHeight w:hRule="exact" w:val="253"/>
        </w:trPr>
        <w:tc>
          <w:tcPr>
            <w:tcW w:w="10300" w:type="dxa"/>
            <w:gridSpan w:val="26"/>
          </w:tcPr>
          <w:p w:rsidR="00D26A21" w:rsidRDefault="00D26A21">
            <w:pPr>
              <w:rPr>
                <w:rFonts w:cs="Times New Roman"/>
                <w:b/>
                <w:bCs/>
                <w:i/>
                <w:iCs/>
                <w:sz w:val="20"/>
                <w:szCs w:val="20"/>
              </w:rPr>
            </w:pPr>
            <w:r>
              <w:rPr>
                <w:rFonts w:cs="Times New Roman"/>
                <w:i/>
                <w:iCs/>
                <w:sz w:val="16"/>
                <w:szCs w:val="16"/>
              </w:rPr>
              <w:t>39</w:t>
            </w:r>
            <w:r>
              <w:rPr>
                <w:rFonts w:cs="Times New Roman"/>
                <w:sz w:val="16"/>
                <w:szCs w:val="16"/>
              </w:rPr>
              <w:t xml:space="preserve">.Nr. cont IBAN </w:t>
            </w:r>
          </w:p>
        </w:tc>
      </w:tr>
      <w:tr w:rsidR="00D26A21">
        <w:trPr>
          <w:trHeight w:hRule="exact" w:val="340"/>
        </w:trPr>
        <w:tc>
          <w:tcPr>
            <w:tcW w:w="954" w:type="dxa"/>
          </w:tcPr>
          <w:p w:rsidR="00D26A21" w:rsidRDefault="00D26A21">
            <w:pPr>
              <w:rPr>
                <w:rFonts w:cs="Times New Roman"/>
                <w:i/>
                <w:iCs/>
                <w:sz w:val="12"/>
                <w:szCs w:val="12"/>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gridSpan w:val="2"/>
          </w:tcPr>
          <w:p w:rsidR="00D26A21" w:rsidRDefault="00D26A21">
            <w:pPr>
              <w:rPr>
                <w:rFonts w:cs="Times New Roman"/>
                <w:b/>
                <w:bCs/>
                <w:i/>
                <w:iCs/>
                <w:sz w:val="20"/>
                <w:szCs w:val="20"/>
              </w:rPr>
            </w:pPr>
          </w:p>
        </w:tc>
        <w:tc>
          <w:tcPr>
            <w:tcW w:w="395"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426" w:type="dxa"/>
          </w:tcPr>
          <w:p w:rsidR="00D26A21" w:rsidRDefault="00D26A21">
            <w:pPr>
              <w:rPr>
                <w:rFonts w:cs="Times New Roman"/>
                <w:b/>
                <w:bCs/>
                <w:i/>
                <w:iCs/>
                <w:sz w:val="20"/>
                <w:szCs w:val="20"/>
              </w:rPr>
            </w:pPr>
          </w:p>
        </w:tc>
        <w:tc>
          <w:tcPr>
            <w:tcW w:w="360" w:type="dxa"/>
          </w:tcPr>
          <w:p w:rsidR="00D26A21" w:rsidRDefault="00D26A21">
            <w:pPr>
              <w:rPr>
                <w:rFonts w:cs="Times New Roman"/>
                <w:b/>
                <w:bCs/>
                <w:i/>
                <w:iCs/>
                <w:sz w:val="20"/>
                <w:szCs w:val="20"/>
              </w:rPr>
            </w:pPr>
          </w:p>
        </w:tc>
        <w:tc>
          <w:tcPr>
            <w:tcW w:w="396" w:type="dxa"/>
            <w:tcBorders>
              <w:right w:val="single" w:sz="12" w:space="0" w:color="auto"/>
            </w:tcBorders>
          </w:tcPr>
          <w:p w:rsidR="00D26A21" w:rsidRDefault="00D26A21">
            <w:pPr>
              <w:rPr>
                <w:rFonts w:cs="Times New Roman"/>
                <w:b/>
                <w:bCs/>
                <w:i/>
                <w:iCs/>
                <w:sz w:val="20"/>
                <w:szCs w:val="20"/>
              </w:rPr>
            </w:pPr>
          </w:p>
        </w:tc>
        <w:tc>
          <w:tcPr>
            <w:tcW w:w="394" w:type="dxa"/>
            <w:tcBorders>
              <w:left w:val="single" w:sz="12" w:space="0" w:color="auto"/>
            </w:tcBorders>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394" w:type="dxa"/>
          </w:tcPr>
          <w:p w:rsidR="00D26A21" w:rsidRDefault="00D26A21">
            <w:pPr>
              <w:rPr>
                <w:rFonts w:cs="Times New Roman"/>
                <w:b/>
                <w:bCs/>
                <w:i/>
                <w:iCs/>
                <w:sz w:val="20"/>
                <w:szCs w:val="20"/>
              </w:rPr>
            </w:pPr>
          </w:p>
        </w:tc>
        <w:tc>
          <w:tcPr>
            <w:tcW w:w="283" w:type="dxa"/>
          </w:tcPr>
          <w:p w:rsidR="00D26A21" w:rsidRDefault="00D26A21">
            <w:pPr>
              <w:rPr>
                <w:rFonts w:cs="Times New Roman"/>
                <w:b/>
                <w:bCs/>
                <w:i/>
                <w:iCs/>
                <w:sz w:val="20"/>
                <w:szCs w:val="20"/>
              </w:rPr>
            </w:pPr>
          </w:p>
        </w:tc>
      </w:tr>
    </w:tbl>
    <w:p w:rsidR="00D26A21" w:rsidRDefault="00D26A21">
      <w:pPr>
        <w:tabs>
          <w:tab w:val="left" w:pos="540"/>
          <w:tab w:val="left" w:pos="5760"/>
        </w:tabs>
        <w:ind w:right="-895"/>
        <w:jc w:val="both"/>
        <w:rPr>
          <w:rFonts w:cs="Times New Roman"/>
          <w:sz w:val="20"/>
          <w:szCs w:val="20"/>
          <w:lang w:val="it-IT"/>
        </w:rPr>
      </w:pPr>
    </w:p>
    <w:p w:rsidR="00D26A21" w:rsidRDefault="00D26A21">
      <w:pPr>
        <w:rPr>
          <w:rFonts w:cs="Times New Roman"/>
          <w:vanish/>
        </w:rPr>
      </w:pPr>
    </w:p>
    <w:tbl>
      <w:tblPr>
        <w:tblW w:w="103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28"/>
        <w:gridCol w:w="7176"/>
      </w:tblGrid>
      <w:tr w:rsidR="00D26A21">
        <w:trPr>
          <w:trHeight w:hRule="exact" w:val="432"/>
        </w:trPr>
        <w:tc>
          <w:tcPr>
            <w:tcW w:w="3128" w:type="dxa"/>
          </w:tcPr>
          <w:p w:rsidR="00D26A21" w:rsidRDefault="00D26A21">
            <w:pPr>
              <w:tabs>
                <w:tab w:val="left" w:pos="360"/>
              </w:tabs>
              <w:ind w:right="-895"/>
              <w:jc w:val="both"/>
              <w:rPr>
                <w:rFonts w:cs="Times New Roman"/>
                <w:sz w:val="20"/>
                <w:szCs w:val="20"/>
              </w:rPr>
            </w:pPr>
            <w:r>
              <w:rPr>
                <w:rFonts w:cs="Times New Roman"/>
                <w:sz w:val="20"/>
                <w:szCs w:val="20"/>
              </w:rPr>
              <w:t>Total suprafaţă agricolă utilizată</w:t>
            </w:r>
          </w:p>
        </w:tc>
        <w:tc>
          <w:tcPr>
            <w:tcW w:w="7176" w:type="dxa"/>
          </w:tcPr>
          <w:p w:rsidR="00D26A21" w:rsidRDefault="00D26A21">
            <w:pPr>
              <w:rPr>
                <w:rFonts w:cs="Times New Roman"/>
                <w:b/>
                <w:bCs/>
                <w:sz w:val="20"/>
                <w:szCs w:val="20"/>
              </w:rPr>
            </w:pPr>
            <w:r>
              <w:rPr>
                <w:rFonts w:cs="Times New Roman"/>
                <w:sz w:val="20"/>
                <w:szCs w:val="20"/>
              </w:rPr>
              <w:t xml:space="preserve">                                                                                           ha</w:t>
            </w:r>
          </w:p>
        </w:tc>
      </w:tr>
    </w:tbl>
    <w:p w:rsidR="00D26A21" w:rsidRDefault="00D26A21">
      <w:pPr>
        <w:rPr>
          <w:rFonts w:cs="Times New Roman"/>
          <w:vanish/>
        </w:rPr>
      </w:pPr>
    </w:p>
    <w:tbl>
      <w:tblPr>
        <w:tblpPr w:leftFromText="180" w:rightFromText="180" w:vertAnchor="text" w:horzAnchor="margin" w:tblpY="5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2"/>
        <w:gridCol w:w="1390"/>
        <w:gridCol w:w="2924"/>
        <w:gridCol w:w="3492"/>
      </w:tblGrid>
      <w:tr w:rsidR="00D26A21">
        <w:trPr>
          <w:trHeight w:hRule="exact" w:val="284"/>
        </w:trPr>
        <w:tc>
          <w:tcPr>
            <w:tcW w:w="2472" w:type="dxa"/>
          </w:tcPr>
          <w:p w:rsidR="00D26A21" w:rsidRDefault="00D26A21">
            <w:pPr>
              <w:ind w:left="-122"/>
              <w:rPr>
                <w:rFonts w:cs="Times New Roman"/>
                <w:i/>
                <w:iCs/>
                <w:sz w:val="16"/>
                <w:szCs w:val="16"/>
              </w:rPr>
            </w:pPr>
            <w:r>
              <w:rPr>
                <w:rFonts w:cs="Times New Roman"/>
                <w:i/>
                <w:iCs/>
                <w:sz w:val="16"/>
                <w:szCs w:val="16"/>
              </w:rPr>
              <w:t>40. Cod exploatatie ANSVSA</w:t>
            </w:r>
          </w:p>
        </w:tc>
        <w:tc>
          <w:tcPr>
            <w:tcW w:w="7806" w:type="dxa"/>
            <w:gridSpan w:val="3"/>
          </w:tcPr>
          <w:p w:rsidR="00D26A21" w:rsidRDefault="00D26A21">
            <w:pPr>
              <w:rPr>
                <w:rFonts w:cs="Times New Roman"/>
                <w:i/>
                <w:iCs/>
                <w:sz w:val="16"/>
                <w:szCs w:val="16"/>
              </w:rPr>
            </w:pPr>
            <w:r>
              <w:rPr>
                <w:rFonts w:cs="Times New Roman"/>
                <w:i/>
                <w:iCs/>
                <w:sz w:val="16"/>
                <w:szCs w:val="16"/>
              </w:rPr>
              <w:t>41. Nr. animale per specie</w:t>
            </w:r>
          </w:p>
        </w:tc>
      </w:tr>
      <w:tr w:rsidR="00D26A21">
        <w:trPr>
          <w:cantSplit/>
          <w:trHeight w:hRule="exact" w:val="266"/>
        </w:trPr>
        <w:tc>
          <w:tcPr>
            <w:tcW w:w="2472" w:type="dxa"/>
            <w:vMerge w:val="restart"/>
          </w:tcPr>
          <w:p w:rsidR="00D26A21" w:rsidRDefault="00D26A21">
            <w:pPr>
              <w:ind w:left="-122"/>
              <w:rPr>
                <w:rFonts w:cs="Times New Roman"/>
                <w:i/>
                <w:iCs/>
                <w:sz w:val="16"/>
                <w:szCs w:val="16"/>
              </w:rPr>
            </w:pPr>
          </w:p>
        </w:tc>
        <w:tc>
          <w:tcPr>
            <w:tcW w:w="1390" w:type="dxa"/>
          </w:tcPr>
          <w:p w:rsidR="00D26A21" w:rsidRDefault="00D26A21">
            <w:pPr>
              <w:rPr>
                <w:rFonts w:cs="Times New Roman"/>
                <w:i/>
                <w:iCs/>
                <w:sz w:val="16"/>
                <w:szCs w:val="16"/>
              </w:rPr>
            </w:pPr>
            <w:r>
              <w:rPr>
                <w:rFonts w:cs="Times New Roman"/>
                <w:i/>
                <w:iCs/>
                <w:sz w:val="16"/>
                <w:szCs w:val="16"/>
              </w:rPr>
              <w:t>Bovine</w:t>
            </w:r>
          </w:p>
        </w:tc>
        <w:tc>
          <w:tcPr>
            <w:tcW w:w="2924" w:type="dxa"/>
          </w:tcPr>
          <w:p w:rsidR="00D26A21" w:rsidRDefault="00D26A21">
            <w:pPr>
              <w:rPr>
                <w:rFonts w:cs="Times New Roman"/>
                <w:i/>
                <w:iCs/>
                <w:sz w:val="16"/>
                <w:szCs w:val="16"/>
              </w:rPr>
            </w:pPr>
            <w:r>
              <w:rPr>
                <w:rFonts w:cs="Times New Roman"/>
                <w:i/>
                <w:iCs/>
                <w:sz w:val="16"/>
                <w:szCs w:val="16"/>
              </w:rPr>
              <w:t>Ovine</w:t>
            </w:r>
          </w:p>
        </w:tc>
        <w:tc>
          <w:tcPr>
            <w:tcW w:w="3492" w:type="dxa"/>
          </w:tcPr>
          <w:p w:rsidR="00D26A21" w:rsidRDefault="00D26A21">
            <w:pPr>
              <w:rPr>
                <w:rFonts w:cs="Times New Roman"/>
                <w:i/>
                <w:iCs/>
                <w:sz w:val="16"/>
                <w:szCs w:val="16"/>
              </w:rPr>
            </w:pPr>
            <w:r>
              <w:rPr>
                <w:rFonts w:cs="Times New Roman"/>
                <w:i/>
                <w:iCs/>
                <w:sz w:val="16"/>
                <w:szCs w:val="16"/>
              </w:rPr>
              <w:t>Caprine</w:t>
            </w:r>
          </w:p>
        </w:tc>
      </w:tr>
      <w:tr w:rsidR="00D26A21">
        <w:trPr>
          <w:cantSplit/>
          <w:trHeight w:hRule="exact" w:val="347"/>
        </w:trPr>
        <w:tc>
          <w:tcPr>
            <w:tcW w:w="2472" w:type="dxa"/>
            <w:vMerge/>
          </w:tcPr>
          <w:p w:rsidR="00D26A21" w:rsidRDefault="00D26A21">
            <w:pPr>
              <w:ind w:left="-122"/>
              <w:rPr>
                <w:rFonts w:cs="Times New Roman"/>
                <w:i/>
                <w:iCs/>
                <w:sz w:val="16"/>
                <w:szCs w:val="16"/>
              </w:rPr>
            </w:pPr>
          </w:p>
        </w:tc>
        <w:tc>
          <w:tcPr>
            <w:tcW w:w="1390" w:type="dxa"/>
          </w:tcPr>
          <w:p w:rsidR="00D26A21" w:rsidRDefault="00D26A21">
            <w:pPr>
              <w:rPr>
                <w:rFonts w:cs="Times New Roman"/>
                <w:i/>
                <w:iCs/>
                <w:sz w:val="16"/>
                <w:szCs w:val="16"/>
              </w:rPr>
            </w:pPr>
          </w:p>
        </w:tc>
        <w:tc>
          <w:tcPr>
            <w:tcW w:w="2924" w:type="dxa"/>
          </w:tcPr>
          <w:p w:rsidR="00D26A21" w:rsidRDefault="00D26A21">
            <w:pPr>
              <w:rPr>
                <w:rFonts w:cs="Times New Roman"/>
                <w:i/>
                <w:iCs/>
                <w:sz w:val="16"/>
                <w:szCs w:val="16"/>
              </w:rPr>
            </w:pPr>
          </w:p>
        </w:tc>
        <w:tc>
          <w:tcPr>
            <w:tcW w:w="3492" w:type="dxa"/>
          </w:tcPr>
          <w:p w:rsidR="00D26A21" w:rsidRDefault="00D26A21">
            <w:pPr>
              <w:rPr>
                <w:rFonts w:cs="Times New Roman"/>
                <w:i/>
                <w:iCs/>
                <w:sz w:val="16"/>
                <w:szCs w:val="16"/>
              </w:rPr>
            </w:pPr>
          </w:p>
        </w:tc>
      </w:tr>
    </w:tbl>
    <w:p w:rsidR="00D26A21" w:rsidRDefault="00D26A21">
      <w:pPr>
        <w:tabs>
          <w:tab w:val="left" w:pos="540"/>
          <w:tab w:val="left" w:pos="5760"/>
        </w:tabs>
        <w:ind w:right="-895"/>
        <w:jc w:val="both"/>
        <w:rPr>
          <w:rFonts w:cs="Times New Roman"/>
          <w:sz w:val="20"/>
          <w:szCs w:val="20"/>
        </w:rPr>
      </w:pPr>
      <w:r>
        <w:rPr>
          <w:rFonts w:cs="Times New Roman"/>
          <w:sz w:val="20"/>
          <w:szCs w:val="20"/>
        </w:rPr>
        <w:t>Data                                                                                             Semnatura</w:t>
      </w:r>
    </w:p>
    <w:tbl>
      <w:tblPr>
        <w:tblW w:w="1037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6305"/>
        <w:gridCol w:w="267"/>
        <w:gridCol w:w="3806"/>
      </w:tblGrid>
      <w:tr w:rsidR="00D26A21">
        <w:trPr>
          <w:cantSplit/>
          <w:trHeight w:val="440"/>
        </w:trPr>
        <w:tc>
          <w:tcPr>
            <w:tcW w:w="6305" w:type="dxa"/>
            <w:tcBorders>
              <w:top w:val="single" w:sz="4" w:space="0" w:color="auto"/>
              <w:bottom w:val="single" w:sz="4" w:space="0" w:color="auto"/>
              <w:right w:val="single" w:sz="4" w:space="0" w:color="auto"/>
            </w:tcBorders>
            <w:shd w:val="pct15" w:color="auto" w:fill="auto"/>
          </w:tcPr>
          <w:p w:rsidR="00D26A21" w:rsidRDefault="00D26A21">
            <w:pPr>
              <w:spacing w:before="20" w:after="20"/>
              <w:ind w:right="-895"/>
              <w:rPr>
                <w:rFonts w:cs="Times New Roman"/>
                <w:sz w:val="20"/>
                <w:szCs w:val="20"/>
                <w:u w:val="single"/>
              </w:rPr>
            </w:pPr>
            <w:r>
              <w:rPr>
                <w:rFonts w:cs="Times New Roman"/>
                <w:b/>
                <w:bCs/>
                <w:sz w:val="20"/>
                <w:szCs w:val="20"/>
                <w:u w:val="single"/>
              </w:rPr>
              <w:t>Centru local/judeţean  APIA</w:t>
            </w:r>
          </w:p>
        </w:tc>
        <w:tc>
          <w:tcPr>
            <w:tcW w:w="4073" w:type="dxa"/>
            <w:gridSpan w:val="2"/>
            <w:vMerge w:val="restart"/>
            <w:tcBorders>
              <w:top w:val="single" w:sz="4" w:space="0" w:color="auto"/>
              <w:left w:val="single" w:sz="4" w:space="0" w:color="auto"/>
              <w:bottom w:val="nil"/>
            </w:tcBorders>
            <w:shd w:val="pct15" w:color="auto" w:fill="auto"/>
          </w:tcPr>
          <w:p w:rsidR="00D26A21" w:rsidRDefault="00D26A21">
            <w:pPr>
              <w:tabs>
                <w:tab w:val="left" w:pos="3852"/>
                <w:tab w:val="left" w:pos="4212"/>
                <w:tab w:val="left" w:pos="5112"/>
                <w:tab w:val="left" w:pos="5652"/>
              </w:tabs>
              <w:ind w:right="-895"/>
              <w:rPr>
                <w:rFonts w:cs="Times New Roman"/>
                <w:sz w:val="20"/>
                <w:szCs w:val="20"/>
              </w:rPr>
            </w:pPr>
            <w:r>
              <w:rPr>
                <w:rFonts w:cs="Times New Roman"/>
                <w:sz w:val="20"/>
                <w:szCs w:val="20"/>
              </w:rPr>
              <w:t>Confirmarea prelucrării:</w:t>
            </w:r>
          </w:p>
        </w:tc>
      </w:tr>
      <w:tr w:rsidR="00D26A21">
        <w:trPr>
          <w:cantSplit/>
          <w:trHeight w:val="440"/>
        </w:trPr>
        <w:tc>
          <w:tcPr>
            <w:tcW w:w="6305" w:type="dxa"/>
            <w:tcBorders>
              <w:top w:val="single" w:sz="4" w:space="0" w:color="auto"/>
              <w:bottom w:val="single" w:sz="4" w:space="0" w:color="auto"/>
              <w:right w:val="single" w:sz="4" w:space="0" w:color="auto"/>
            </w:tcBorders>
            <w:shd w:val="pct15" w:color="auto" w:fill="auto"/>
          </w:tcPr>
          <w:p w:rsidR="00D26A21" w:rsidRDefault="00D26A21">
            <w:pPr>
              <w:tabs>
                <w:tab w:val="left" w:pos="3672"/>
                <w:tab w:val="left" w:pos="4032"/>
                <w:tab w:val="left" w:pos="4752"/>
                <w:tab w:val="left" w:pos="5112"/>
              </w:tabs>
              <w:ind w:right="-895"/>
              <w:jc w:val="both"/>
              <w:rPr>
                <w:rFonts w:cs="Times New Roman"/>
                <w:sz w:val="20"/>
                <w:szCs w:val="20"/>
                <w:lang w:val="en-GB"/>
              </w:rPr>
            </w:pPr>
            <w:r>
              <w:rPr>
                <w:rFonts w:cs="Times New Roman"/>
                <w:sz w:val="20"/>
                <w:szCs w:val="20"/>
                <w:lang w:val="en-GB"/>
              </w:rPr>
              <w:t>Schimbarea poate fi prelucrată</w:t>
            </w:r>
          </w:p>
        </w:tc>
        <w:tc>
          <w:tcPr>
            <w:tcW w:w="4073" w:type="dxa"/>
            <w:gridSpan w:val="2"/>
            <w:vMerge/>
            <w:tcBorders>
              <w:top w:val="nil"/>
              <w:left w:val="single" w:sz="4" w:space="0" w:color="auto"/>
              <w:bottom w:val="nil"/>
            </w:tcBorders>
            <w:shd w:val="pct15" w:color="auto" w:fill="auto"/>
          </w:tcPr>
          <w:p w:rsidR="00D26A21" w:rsidRDefault="00D26A21">
            <w:pPr>
              <w:tabs>
                <w:tab w:val="left" w:pos="3852"/>
                <w:tab w:val="left" w:pos="4212"/>
                <w:tab w:val="left" w:pos="5112"/>
                <w:tab w:val="left" w:pos="5652"/>
              </w:tabs>
              <w:spacing w:line="120" w:lineRule="exact"/>
              <w:ind w:right="-895"/>
              <w:jc w:val="both"/>
              <w:rPr>
                <w:rFonts w:cs="Times New Roman"/>
                <w:sz w:val="20"/>
                <w:szCs w:val="20"/>
                <w:lang w:val="en-GB"/>
              </w:rPr>
            </w:pPr>
          </w:p>
        </w:tc>
      </w:tr>
      <w:tr w:rsidR="00D26A21">
        <w:trPr>
          <w:trHeight w:val="60"/>
        </w:trPr>
        <w:tc>
          <w:tcPr>
            <w:tcW w:w="6305" w:type="dxa"/>
            <w:tcBorders>
              <w:top w:val="single" w:sz="4" w:space="0" w:color="auto"/>
              <w:bottom w:val="single" w:sz="4" w:space="0" w:color="auto"/>
              <w:right w:val="single" w:sz="4" w:space="0" w:color="auto"/>
            </w:tcBorders>
            <w:shd w:val="pct15" w:color="auto" w:fill="auto"/>
          </w:tcPr>
          <w:p w:rsidR="00D26A21" w:rsidRDefault="00D26A21">
            <w:pPr>
              <w:tabs>
                <w:tab w:val="left" w:pos="3672"/>
                <w:tab w:val="left" w:pos="4032"/>
                <w:tab w:val="left" w:pos="4752"/>
                <w:tab w:val="left" w:pos="5292"/>
              </w:tabs>
              <w:spacing w:after="20"/>
              <w:ind w:right="-895"/>
              <w:jc w:val="both"/>
              <w:rPr>
                <w:rFonts w:cs="Times New Roman"/>
                <w:sz w:val="20"/>
                <w:szCs w:val="20"/>
                <w:lang w:val="it-IT"/>
              </w:rPr>
            </w:pPr>
            <w:r>
              <w:rPr>
                <w:rFonts w:cs="Times New Roman"/>
                <w:sz w:val="20"/>
                <w:szCs w:val="20"/>
                <w:lang w:val="it-IT"/>
              </w:rPr>
              <w:t>Data şi semnatura pentru controlul vizual</w:t>
            </w:r>
          </w:p>
        </w:tc>
        <w:tc>
          <w:tcPr>
            <w:tcW w:w="267" w:type="dxa"/>
            <w:tcBorders>
              <w:top w:val="nil"/>
              <w:left w:val="single" w:sz="4" w:space="0" w:color="auto"/>
              <w:bottom w:val="single" w:sz="4" w:space="0" w:color="auto"/>
              <w:right w:val="nil"/>
            </w:tcBorders>
            <w:shd w:val="pct15" w:color="auto" w:fill="auto"/>
          </w:tcPr>
          <w:p w:rsidR="00D26A21" w:rsidRDefault="00D26A21">
            <w:pPr>
              <w:ind w:right="-895"/>
              <w:jc w:val="both"/>
              <w:rPr>
                <w:rFonts w:cs="Times New Roman"/>
                <w:sz w:val="20"/>
                <w:szCs w:val="20"/>
                <w:lang w:val="it-IT"/>
              </w:rPr>
            </w:pPr>
          </w:p>
          <w:p w:rsidR="00D26A21" w:rsidRDefault="00D26A21">
            <w:pPr>
              <w:ind w:right="-895"/>
              <w:jc w:val="both"/>
              <w:rPr>
                <w:rFonts w:cs="Times New Roman"/>
                <w:sz w:val="20"/>
                <w:szCs w:val="20"/>
                <w:lang w:val="it-IT"/>
              </w:rPr>
            </w:pPr>
          </w:p>
          <w:p w:rsidR="00D26A21" w:rsidRDefault="00D26A21">
            <w:pPr>
              <w:tabs>
                <w:tab w:val="left" w:pos="3672"/>
                <w:tab w:val="left" w:pos="4032"/>
                <w:tab w:val="left" w:pos="4752"/>
                <w:tab w:val="left" w:pos="5292"/>
              </w:tabs>
              <w:spacing w:after="20"/>
              <w:ind w:right="-895"/>
              <w:jc w:val="both"/>
              <w:rPr>
                <w:rFonts w:cs="Times New Roman"/>
                <w:sz w:val="20"/>
                <w:szCs w:val="20"/>
                <w:lang w:val="it-IT"/>
              </w:rPr>
            </w:pPr>
          </w:p>
        </w:tc>
        <w:tc>
          <w:tcPr>
            <w:tcW w:w="3806" w:type="dxa"/>
            <w:tcBorders>
              <w:top w:val="nil"/>
              <w:left w:val="nil"/>
              <w:bottom w:val="single" w:sz="4" w:space="0" w:color="auto"/>
            </w:tcBorders>
            <w:shd w:val="pct15" w:color="auto" w:fill="auto"/>
          </w:tcPr>
          <w:p w:rsidR="00D26A21" w:rsidRDefault="00D26A21">
            <w:pPr>
              <w:ind w:right="-895"/>
              <w:jc w:val="both"/>
              <w:rPr>
                <w:rFonts w:cs="Times New Roman"/>
                <w:sz w:val="20"/>
                <w:szCs w:val="20"/>
                <w:lang w:val="it-IT"/>
              </w:rPr>
            </w:pPr>
            <w:r>
              <w:rPr>
                <w:rFonts w:cs="Times New Roman"/>
                <w:sz w:val="20"/>
                <w:szCs w:val="20"/>
                <w:lang w:val="it-IT"/>
              </w:rPr>
              <w:t>__________________________________</w:t>
            </w:r>
          </w:p>
          <w:p w:rsidR="00D26A21" w:rsidRDefault="00D26A21">
            <w:pPr>
              <w:ind w:right="-895"/>
              <w:jc w:val="both"/>
              <w:rPr>
                <w:rFonts w:cs="Times New Roman"/>
                <w:sz w:val="20"/>
                <w:szCs w:val="20"/>
                <w:lang w:val="it-IT"/>
              </w:rPr>
            </w:pPr>
            <w:r>
              <w:rPr>
                <w:rFonts w:cs="Times New Roman"/>
                <w:sz w:val="20"/>
                <w:szCs w:val="20"/>
                <w:lang w:val="it-IT"/>
              </w:rPr>
              <w:t>Data şi semnatura  functionarului APIA</w:t>
            </w:r>
          </w:p>
          <w:p w:rsidR="00D26A21" w:rsidRDefault="00D26A21">
            <w:pPr>
              <w:ind w:right="-895"/>
              <w:jc w:val="both"/>
              <w:rPr>
                <w:rFonts w:cs="Times New Roman"/>
                <w:sz w:val="20"/>
                <w:szCs w:val="20"/>
                <w:lang w:val="it-IT"/>
              </w:rPr>
            </w:pPr>
          </w:p>
          <w:p w:rsidR="00D26A21" w:rsidRDefault="00D26A21">
            <w:pPr>
              <w:ind w:right="-895"/>
              <w:jc w:val="both"/>
              <w:rPr>
                <w:rFonts w:cs="Times New Roman"/>
                <w:sz w:val="20"/>
                <w:szCs w:val="20"/>
                <w:lang w:val="it-IT"/>
              </w:rPr>
            </w:pPr>
          </w:p>
        </w:tc>
      </w:tr>
    </w:tbl>
    <w:p w:rsidR="00D26A21" w:rsidRDefault="00D26A21">
      <w:pPr>
        <w:ind w:left="540" w:right="-895"/>
        <w:jc w:val="both"/>
        <w:outlineLvl w:val="0"/>
        <w:rPr>
          <w:rFonts w:cs="Times New Roman"/>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ind w:left="540" w:right="-895"/>
        <w:jc w:val="both"/>
        <w:outlineLvl w:val="0"/>
        <w:rPr>
          <w:rFonts w:ascii="Arial" w:hAnsi="Arial" w:cs="Arial"/>
        </w:rPr>
      </w:pPr>
    </w:p>
    <w:p w:rsidR="00D26A21" w:rsidRDefault="00D26A21">
      <w:pPr>
        <w:pStyle w:val="Heading2"/>
        <w:rPr>
          <w:rFonts w:ascii="Times New Roman" w:hAnsi="Times New Roman" w:cs="Times New Roman"/>
        </w:rPr>
      </w:pPr>
      <w:bookmarkStart w:id="196" w:name="_Toc66782014"/>
      <w:r>
        <w:t>ANEXA NR. 8</w:t>
      </w:r>
      <w:bookmarkEnd w:id="196"/>
    </w:p>
    <w:p w:rsidR="00D26A21" w:rsidRDefault="00D26A21">
      <w:pPr>
        <w:shd w:val="clear" w:color="auto" w:fill="FFFFFF"/>
        <w:rPr>
          <w:rFonts w:cs="Times New Roman"/>
          <w:i/>
          <w:iCs/>
          <w:sz w:val="20"/>
          <w:szCs w:val="20"/>
        </w:rPr>
      </w:pPr>
      <w:r>
        <w:rPr>
          <w:rFonts w:cs="Times New Roman"/>
          <w:i/>
          <w:iCs/>
          <w:sz w:val="20"/>
          <w:szCs w:val="20"/>
        </w:rPr>
        <w:t xml:space="preserve">(Anexa nr. </w:t>
      </w:r>
      <w:r>
        <w:rPr>
          <w:rFonts w:cs="Times New Roman"/>
          <w:i/>
          <w:iCs/>
          <w:sz w:val="20"/>
          <w:szCs w:val="20"/>
          <w:lang w:val="en-US" w:eastAsia="en-US"/>
        </w:rPr>
        <w:t>15</w:t>
      </w:r>
      <w:r>
        <w:rPr>
          <w:rFonts w:cs="Times New Roman"/>
          <w:i/>
          <w:iCs/>
          <w:sz w:val="20"/>
          <w:szCs w:val="20"/>
        </w:rPr>
        <w:t xml:space="preserve"> la Ordinul MADR nr. 45/2021)</w:t>
      </w:r>
    </w:p>
    <w:tbl>
      <w:tblPr>
        <w:tblW w:w="10251" w:type="dxa"/>
        <w:tblInd w:w="2" w:type="dxa"/>
        <w:tblCellMar>
          <w:left w:w="0" w:type="dxa"/>
          <w:right w:w="0" w:type="dxa"/>
        </w:tblCellMar>
        <w:tblLook w:val="0000"/>
      </w:tblPr>
      <w:tblGrid>
        <w:gridCol w:w="10264"/>
      </w:tblGrid>
      <w:tr w:rsidR="00D26A21">
        <w:trPr>
          <w:trHeight w:val="12498"/>
        </w:trPr>
        <w:tc>
          <w:tcPr>
            <w:tcW w:w="10251" w:type="dxa"/>
            <w:tcBorders>
              <w:top w:val="nil"/>
              <w:left w:val="nil"/>
              <w:bottom w:val="nil"/>
              <w:right w:val="nil"/>
            </w:tcBorders>
          </w:tcPr>
          <w:p w:rsidR="00D26A21" w:rsidRDefault="00D26A21">
            <w:pPr>
              <w:jc w:val="center"/>
              <w:rPr>
                <w:rFonts w:ascii="Arial" w:hAnsi="Arial" w:cs="Arial"/>
                <w:color w:val="000000"/>
                <w:sz w:val="20"/>
                <w:szCs w:val="20"/>
              </w:rPr>
            </w:pPr>
            <w:r>
              <w:rPr>
                <w:rStyle w:val="l5def1"/>
                <w:sz w:val="20"/>
                <w:szCs w:val="20"/>
              </w:rPr>
              <w:t xml:space="preserve">ÎNŞTIINŢAREA </w:t>
            </w:r>
            <w:r>
              <w:rPr>
                <w:rFonts w:ascii="Arial" w:hAnsi="Arial" w:cs="Arial"/>
                <w:color w:val="000000"/>
                <w:sz w:val="20"/>
                <w:szCs w:val="20"/>
              </w:rPr>
              <w:br/>
            </w:r>
            <w:r>
              <w:rPr>
                <w:rStyle w:val="l5def1"/>
                <w:sz w:val="20"/>
                <w:szCs w:val="20"/>
              </w:rPr>
              <w:t>cu privire la forţă majoră</w:t>
            </w:r>
            <w:r>
              <w:rPr>
                <w:rFonts w:ascii="Arial" w:hAnsi="Arial" w:cs="Arial"/>
                <w:color w:val="000000"/>
                <w:sz w:val="20"/>
                <w:szCs w:val="20"/>
              </w:rPr>
              <w:t xml:space="preserve">  </w:t>
            </w:r>
          </w:p>
          <w:p w:rsidR="00D26A21" w:rsidRDefault="00D26A21">
            <w:pPr>
              <w:jc w:val="both"/>
              <w:rPr>
                <w:rFonts w:ascii="Arial" w:hAnsi="Arial" w:cs="Arial"/>
                <w:color w:val="000000"/>
                <w:sz w:val="20"/>
                <w:szCs w:val="20"/>
              </w:rPr>
            </w:pP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Subsemnatul, . . . . . . . . . . , cu domiciliul/sediul în . . . . . . . . . . , CNP . . . . . . . . . . , CUI . . . . . . . . . . (după caz), nr. din registrul unic de identificare . . . . . . . . . ., în calitate de . . . . . . . . . . , vă aduc la cunoştinţă următorul caz de forţă majoră (se bifează):</w:t>
            </w:r>
            <w:r>
              <w:rPr>
                <w:rFonts w:ascii="Arial" w:hAnsi="Arial" w:cs="Arial"/>
                <w:color w:val="000000"/>
                <w:sz w:val="20"/>
                <w:szCs w:val="20"/>
              </w:rPr>
              <w:t xml:space="preserve">  </w:t>
            </w:r>
          </w:p>
          <w:tbl>
            <w:tblPr>
              <w:tblW w:w="10249" w:type="dxa"/>
              <w:jc w:val="center"/>
              <w:tblCellMar>
                <w:top w:w="15" w:type="dxa"/>
                <w:left w:w="15" w:type="dxa"/>
                <w:bottom w:w="15" w:type="dxa"/>
                <w:right w:w="15" w:type="dxa"/>
              </w:tblCellMar>
              <w:tblLook w:val="0000"/>
            </w:tblPr>
            <w:tblGrid>
              <w:gridCol w:w="208"/>
              <w:gridCol w:w="8680"/>
              <w:gridCol w:w="1361"/>
            </w:tblGrid>
            <w:tr w:rsidR="00D26A21">
              <w:trPr>
                <w:trHeight w:val="11"/>
                <w:jc w:val="center"/>
              </w:trPr>
              <w:tc>
                <w:tcPr>
                  <w:tcW w:w="0" w:type="auto"/>
                  <w:gridSpan w:val="0"/>
                  <w:vAlign w:val="center"/>
                </w:tcPr>
                <w:p w:rsidR="00D26A21" w:rsidRDefault="00D26A21">
                  <w:pPr>
                    <w:jc w:val="both"/>
                    <w:rPr>
                      <w:rFonts w:ascii="Arial" w:hAnsi="Arial" w:cs="Arial"/>
                      <w:color w:val="000000"/>
                      <w:sz w:val="20"/>
                      <w:szCs w:val="20"/>
                    </w:rPr>
                  </w:pPr>
                </w:p>
              </w:tc>
              <w:tc>
                <w:tcPr>
                  <w:tcW w:w="0" w:type="auto"/>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1361" w:type="dxa"/>
                  <w:tcMar>
                    <w:top w:w="0" w:type="dxa"/>
                    <w:left w:w="0" w:type="dxa"/>
                    <w:bottom w:w="0" w:type="dxa"/>
                    <w:right w:w="0" w:type="dxa"/>
                  </w:tcMar>
                  <w:vAlign w:val="center"/>
                </w:tcPr>
                <w:p w:rsidR="00D26A21" w:rsidRDefault="00D26A21">
                  <w:pPr>
                    <w:jc w:val="both"/>
                    <w:rPr>
                      <w:rFonts w:ascii="Arial" w:hAnsi="Arial" w:cs="Arial"/>
                      <w:sz w:val="20"/>
                      <w:szCs w:val="20"/>
                    </w:rPr>
                  </w:pPr>
                </w:p>
              </w:tc>
            </w:tr>
            <w:tr w:rsidR="00D26A21">
              <w:trPr>
                <w:trHeight w:val="275"/>
                <w:jc w:val="center"/>
              </w:trPr>
              <w:tc>
                <w:tcPr>
                  <w:tcW w:w="0" w:type="auto"/>
                  <w:gridSpan w:val="0"/>
                  <w:vAlign w:val="center"/>
                </w:tcPr>
                <w:p w:rsidR="00D26A21" w:rsidRDefault="00D26A21">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decesul beneficiarului</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Bifa</w:t>
                  </w:r>
                </w:p>
              </w:tc>
            </w:tr>
            <w:tr w:rsidR="00D26A21">
              <w:trPr>
                <w:trHeight w:val="275"/>
                <w:jc w:val="center"/>
              </w:trPr>
              <w:tc>
                <w:tcPr>
                  <w:tcW w:w="0" w:type="auto"/>
                  <w:gridSpan w:val="0"/>
                  <w:vAlign w:val="center"/>
                </w:tcPr>
                <w:p w:rsidR="00D26A21" w:rsidRDefault="00D26A21">
                  <w:pPr>
                    <w:jc w:val="center"/>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b)</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incapacitatea profesională pe termen lung a beneficiarului</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r w:rsidR="00D26A21">
              <w:trPr>
                <w:trHeight w:val="443"/>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c)</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o catastrofă naturală gravă care afectează puternic exploataţia agricolă [fenomene asimilate catastrofelor naturale grave: fenomene meteorologice (de exemplu, seceta, îngheţul etc.), incendiul etc.</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r w:rsidR="00D26A21">
              <w:trPr>
                <w:trHeight w:val="275"/>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d)</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distrugerea accidentală a clădirilor destinate creşterii animalelor, aflate pe exploataţia agricolă</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r w:rsidR="00D26A21">
              <w:trPr>
                <w:trHeight w:val="275"/>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o epizootie sau o boală a plantelor care afectează parţial sau integral şeptelul, respectiv culturile beneficiarului</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r w:rsidR="00D26A21">
              <w:trPr>
                <w:trHeight w:val="287"/>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ascii="Arial" w:hAnsi="Arial" w:cs="Arial"/>
                      <w:sz w:val="20"/>
                      <w:szCs w:val="20"/>
                    </w:rPr>
                  </w:pPr>
                  <w:r>
                    <w:rPr>
                      <w:rFonts w:ascii="Arial" w:hAnsi="Arial" w:cs="Arial"/>
                      <w:sz w:val="20"/>
                      <w:szCs w:val="20"/>
                    </w:rPr>
                    <w:t>f)</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exproprierea întregii exploataţii agricole sau a unei mari părţi a acesteia</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r w:rsidR="00D26A21">
              <w:trPr>
                <w:trHeight w:val="287"/>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ascii="Arial" w:hAnsi="Arial" w:cs="Arial"/>
                      <w:sz w:val="20"/>
                      <w:szCs w:val="20"/>
                    </w:rPr>
                  </w:pPr>
                  <w:r>
                    <w:rPr>
                      <w:rFonts w:ascii="Arial" w:hAnsi="Arial" w:cs="Arial"/>
                      <w:sz w:val="20"/>
                      <w:szCs w:val="20"/>
                    </w:rPr>
                    <w:t>g)</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distrugerea terenurilor agricole și a animalelor aflate pe exploatabile agricole de către</w:t>
                  </w:r>
                </w:p>
                <w:p w:rsidR="00D26A21" w:rsidRDefault="00D26A21">
                  <w:pPr>
                    <w:jc w:val="both"/>
                    <w:rPr>
                      <w:rFonts w:ascii="Arial" w:hAnsi="Arial" w:cs="Arial"/>
                      <w:color w:val="000000"/>
                      <w:sz w:val="20"/>
                      <w:szCs w:val="20"/>
                    </w:rPr>
                  </w:pPr>
                  <w:r>
                    <w:rPr>
                      <w:rFonts w:ascii="Arial" w:hAnsi="Arial" w:cs="Arial"/>
                      <w:color w:val="000000"/>
                      <w:sz w:val="20"/>
                      <w:szCs w:val="20"/>
                    </w:rPr>
                    <w:t>exemplarele din speciile de faună de interes cinegetic, astfel cum sunt definite prin Legea</w:t>
                  </w:r>
                </w:p>
                <w:p w:rsidR="00D26A21" w:rsidRDefault="00D26A21">
                  <w:pPr>
                    <w:jc w:val="both"/>
                    <w:rPr>
                      <w:rFonts w:ascii="Arial" w:hAnsi="Arial" w:cs="Arial"/>
                      <w:color w:val="000000"/>
                      <w:sz w:val="20"/>
                      <w:szCs w:val="20"/>
                    </w:rPr>
                  </w:pPr>
                  <w:r>
                    <w:rPr>
                      <w:rFonts w:ascii="Arial" w:hAnsi="Arial" w:cs="Arial"/>
                      <w:color w:val="000000"/>
                      <w:sz w:val="20"/>
                      <w:szCs w:val="20"/>
                    </w:rPr>
                    <w:t>vânătorii și a protecției fondului cinegetic nr. 407/2006, cu modificările și completările ulterioare.</w:t>
                  </w:r>
                </w:p>
              </w:tc>
              <w:tc>
                <w:tcPr>
                  <w:tcW w:w="1361"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r>
          </w:tbl>
          <w:p w:rsidR="00D26A21" w:rsidRDefault="00D26A21">
            <w:pPr>
              <w:jc w:val="both"/>
              <w:rPr>
                <w:rFonts w:ascii="Arial" w:hAnsi="Arial" w:cs="Arial"/>
                <w:color w:val="000000"/>
                <w:sz w:val="20"/>
                <w:szCs w:val="20"/>
              </w:rPr>
            </w:pP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Sectorul vegetal</w:t>
            </w:r>
            <w:r>
              <w:rPr>
                <w:rFonts w:ascii="Arial" w:hAnsi="Arial" w:cs="Arial"/>
                <w:color w:val="000000"/>
                <w:sz w:val="20"/>
                <w:szCs w:val="20"/>
              </w:rPr>
              <w:t> </w:t>
            </w:r>
          </w:p>
          <w:tbl>
            <w:tblPr>
              <w:tblW w:w="10170" w:type="dxa"/>
              <w:jc w:val="center"/>
              <w:tblCellMar>
                <w:top w:w="15" w:type="dxa"/>
                <w:left w:w="15" w:type="dxa"/>
                <w:bottom w:w="15" w:type="dxa"/>
                <w:right w:w="15" w:type="dxa"/>
              </w:tblCellMar>
              <w:tblLook w:val="0000"/>
            </w:tblPr>
            <w:tblGrid>
              <w:gridCol w:w="399"/>
              <w:gridCol w:w="1062"/>
              <w:gridCol w:w="660"/>
              <w:gridCol w:w="555"/>
              <w:gridCol w:w="694"/>
              <w:gridCol w:w="1774"/>
              <w:gridCol w:w="1101"/>
              <w:gridCol w:w="519"/>
              <w:gridCol w:w="3406"/>
            </w:tblGrid>
            <w:tr w:rsidR="00D26A21">
              <w:trPr>
                <w:trHeight w:val="11"/>
                <w:jc w:val="center"/>
              </w:trPr>
              <w:tc>
                <w:tcPr>
                  <w:tcW w:w="0" w:type="auto"/>
                  <w:gridSpan w:val="0"/>
                  <w:vAlign w:val="center"/>
                </w:tcPr>
                <w:p w:rsidR="00D26A21" w:rsidRDefault="00D26A21">
                  <w:pPr>
                    <w:jc w:val="both"/>
                    <w:rPr>
                      <w:rFonts w:ascii="Arial" w:hAnsi="Arial" w:cs="Arial"/>
                      <w:color w:val="000000"/>
                      <w:sz w:val="20"/>
                      <w:szCs w:val="20"/>
                    </w:rPr>
                  </w:pPr>
                </w:p>
              </w:tc>
              <w:tc>
                <w:tcPr>
                  <w:tcW w:w="425" w:type="dxa"/>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1062" w:type="dxa"/>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3406" w:type="dxa"/>
                  <w:tcMar>
                    <w:top w:w="0" w:type="dxa"/>
                    <w:left w:w="0" w:type="dxa"/>
                    <w:bottom w:w="0" w:type="dxa"/>
                    <w:right w:w="0" w:type="dxa"/>
                  </w:tcMar>
                  <w:vAlign w:val="center"/>
                </w:tcPr>
                <w:p w:rsidR="00D26A21" w:rsidRDefault="00D26A21">
                  <w:pPr>
                    <w:jc w:val="both"/>
                    <w:rPr>
                      <w:rFonts w:ascii="Arial" w:hAnsi="Arial" w:cs="Arial"/>
                      <w:sz w:val="20"/>
                      <w:szCs w:val="20"/>
                    </w:rPr>
                  </w:pPr>
                </w:p>
              </w:tc>
            </w:tr>
            <w:tr w:rsidR="00D26A21">
              <w:trPr>
                <w:trHeight w:val="779"/>
                <w:jc w:val="center"/>
              </w:trPr>
              <w:tc>
                <w:tcPr>
                  <w:tcW w:w="0" w:type="auto"/>
                  <w:gridSpan w:val="0"/>
                  <w:vAlign w:val="center"/>
                </w:tcPr>
                <w:p w:rsidR="00D26A21" w:rsidRDefault="00D26A21">
                  <w:pPr>
                    <w:jc w:val="both"/>
                    <w:rPr>
                      <w:rFonts w:ascii="Arial"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Nr. crt.</w:t>
                  </w:r>
                </w:p>
              </w:tc>
              <w:tc>
                <w:tcPr>
                  <w:tcW w:w="1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Localitatea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Cultura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Tip z.i.e*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Parcela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Suprafaţa declarată în cererea unică de plată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Suprafaţa afectată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Bloc fizic</w:t>
                  </w:r>
                </w:p>
              </w:tc>
              <w:tc>
                <w:tcPr>
                  <w:tcW w:w="34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Fenomenul</w:t>
                  </w:r>
                </w:p>
              </w:tc>
            </w:tr>
            <w:tr w:rsidR="00D26A21">
              <w:trPr>
                <w:trHeight w:val="239"/>
                <w:jc w:val="center"/>
              </w:trPr>
              <w:tc>
                <w:tcPr>
                  <w:tcW w:w="0" w:type="auto"/>
                  <w:gridSpan w:val="0"/>
                  <w:vAlign w:val="center"/>
                </w:tcPr>
                <w:p w:rsidR="00D26A21" w:rsidRDefault="00D26A21">
                  <w:pPr>
                    <w:jc w:val="center"/>
                    <w:rPr>
                      <w:rFonts w:ascii="Arial" w:hAnsi="Arial" w:cs="Arial"/>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1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34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r>
            <w:tr w:rsidR="00D26A21">
              <w:trPr>
                <w:trHeight w:val="239"/>
                <w:jc w:val="center"/>
              </w:trPr>
              <w:tc>
                <w:tcPr>
                  <w:tcW w:w="0" w:type="auto"/>
                  <w:gridSpan w:val="0"/>
                  <w:vAlign w:val="center"/>
                </w:tcPr>
                <w:p w:rsidR="00D26A21" w:rsidRDefault="00D26A21">
                  <w:pPr>
                    <w:jc w:val="center"/>
                    <w:rPr>
                      <w:rFonts w:ascii="Arial" w:hAnsi="Arial" w:cs="Arial"/>
                      <w:sz w:val="20"/>
                      <w:szCs w:val="20"/>
                    </w:rPr>
                  </w:pPr>
                </w:p>
              </w:tc>
              <w:tc>
                <w:tcPr>
                  <w:tcW w:w="42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 . .</w:t>
                  </w:r>
                </w:p>
              </w:tc>
              <w:tc>
                <w:tcPr>
                  <w:tcW w:w="106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3406"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r>
          </w:tbl>
          <w:p w:rsidR="00D26A21" w:rsidRDefault="00D26A21">
            <w:pPr>
              <w:jc w:val="both"/>
              <w:rPr>
                <w:rFonts w:ascii="Arial" w:hAnsi="Arial" w:cs="Arial"/>
                <w:color w:val="000000"/>
                <w:sz w:val="20"/>
                <w:szCs w:val="20"/>
              </w:rPr>
            </w:pPr>
            <w:r>
              <w:rPr>
                <w:rFonts w:ascii="Arial" w:hAnsi="Arial" w:cs="Arial"/>
                <w:color w:val="000000"/>
                <w:sz w:val="20"/>
                <w:szCs w:val="20"/>
              </w:rPr>
              <w:t>   </w:t>
            </w:r>
            <w:r>
              <w:rPr>
                <w:rFonts w:ascii="Arial" w:hAnsi="Arial" w:cs="Arial"/>
                <w:b/>
                <w:bCs/>
                <w:color w:val="2E8B57"/>
                <w:sz w:val="20"/>
                <w:szCs w:val="20"/>
              </w:rPr>
              <w:t>*</w:t>
            </w:r>
            <w:r>
              <w:rPr>
                <w:rFonts w:ascii="Arial" w:hAnsi="Arial" w:cs="Arial"/>
                <w:color w:val="000000"/>
                <w:sz w:val="20"/>
                <w:szCs w:val="20"/>
              </w:rPr>
              <w:t xml:space="preserve"> </w:t>
            </w:r>
            <w:r>
              <w:rPr>
                <w:rStyle w:val="l5not"/>
                <w:rFonts w:ascii="Arial" w:hAnsi="Arial" w:cs="Arial"/>
                <w:color w:val="000000"/>
                <w:sz w:val="20"/>
                <w:szCs w:val="20"/>
              </w:rPr>
              <w:t>Se completează, după caz, tipul zonei de interes ecologic cu strat vegetal sau culturi fixatoare de azot, în cazul în care cultura/amestecul de culturi pentru statul vegetal au făcut obiectul unor astfel de declaraţii.</w:t>
            </w:r>
            <w:r>
              <w:rPr>
                <w:rFonts w:ascii="Arial" w:hAnsi="Arial" w:cs="Arial"/>
                <w:color w:val="000000"/>
                <w:sz w:val="20"/>
                <w:szCs w:val="20"/>
              </w:rPr>
              <w:t xml:space="preserve">  </w:t>
            </w:r>
          </w:p>
          <w:p w:rsidR="00D26A21" w:rsidRDefault="00D26A21">
            <w:pPr>
              <w:jc w:val="both"/>
              <w:rPr>
                <w:rFonts w:ascii="Arial" w:hAnsi="Arial" w:cs="Arial"/>
                <w:color w:val="000000"/>
                <w:sz w:val="20"/>
                <w:szCs w:val="20"/>
              </w:rPr>
            </w:pP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Sectorul zootehnic</w:t>
            </w:r>
            <w:r>
              <w:rPr>
                <w:rFonts w:ascii="Arial" w:hAnsi="Arial" w:cs="Arial"/>
                <w:color w:val="000000"/>
                <w:sz w:val="20"/>
                <w:szCs w:val="20"/>
              </w:rPr>
              <w:t xml:space="preserve">  </w:t>
            </w:r>
          </w:p>
          <w:tbl>
            <w:tblPr>
              <w:tblW w:w="9963" w:type="dxa"/>
              <w:jc w:val="center"/>
              <w:tblCellMar>
                <w:top w:w="15" w:type="dxa"/>
                <w:left w:w="15" w:type="dxa"/>
                <w:bottom w:w="15" w:type="dxa"/>
                <w:right w:w="15" w:type="dxa"/>
              </w:tblCellMar>
              <w:tblLook w:val="0000"/>
            </w:tblPr>
            <w:tblGrid>
              <w:gridCol w:w="327"/>
              <w:gridCol w:w="983"/>
              <w:gridCol w:w="627"/>
              <w:gridCol w:w="482"/>
              <w:gridCol w:w="968"/>
              <w:gridCol w:w="1317"/>
              <w:gridCol w:w="1407"/>
              <w:gridCol w:w="1070"/>
              <w:gridCol w:w="2782"/>
            </w:tblGrid>
            <w:tr w:rsidR="00D26A21">
              <w:trPr>
                <w:trHeight w:val="11"/>
                <w:jc w:val="center"/>
              </w:trPr>
              <w:tc>
                <w:tcPr>
                  <w:tcW w:w="0" w:type="auto"/>
                  <w:gridSpan w:val="0"/>
                  <w:vAlign w:val="center"/>
                </w:tcPr>
                <w:p w:rsidR="00D26A21" w:rsidRDefault="00D26A21">
                  <w:pPr>
                    <w:jc w:val="both"/>
                    <w:rPr>
                      <w:rFonts w:ascii="Arial" w:hAnsi="Arial" w:cs="Arial"/>
                      <w:color w:val="000000"/>
                      <w:sz w:val="20"/>
                      <w:szCs w:val="20"/>
                    </w:rPr>
                  </w:pPr>
                </w:p>
              </w:tc>
              <w:tc>
                <w:tcPr>
                  <w:tcW w:w="0" w:type="auto"/>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2782" w:type="dxa"/>
                  <w:tcMar>
                    <w:top w:w="0" w:type="dxa"/>
                    <w:left w:w="0" w:type="dxa"/>
                    <w:bottom w:w="0" w:type="dxa"/>
                    <w:right w:w="0" w:type="dxa"/>
                  </w:tcMar>
                  <w:vAlign w:val="center"/>
                </w:tcPr>
                <w:p w:rsidR="00D26A21" w:rsidRDefault="00D26A21">
                  <w:pPr>
                    <w:jc w:val="both"/>
                    <w:rPr>
                      <w:rFonts w:ascii="Arial" w:hAnsi="Arial" w:cs="Arial"/>
                      <w:sz w:val="20"/>
                      <w:szCs w:val="20"/>
                    </w:rPr>
                  </w:pPr>
                </w:p>
              </w:tc>
            </w:tr>
            <w:tr w:rsidR="00D26A21">
              <w:trPr>
                <w:trHeight w:val="1954"/>
                <w:jc w:val="center"/>
              </w:trPr>
              <w:tc>
                <w:tcPr>
                  <w:tcW w:w="0" w:type="auto"/>
                  <w:gridSpan w:val="0"/>
                  <w:vAlign w:val="center"/>
                </w:tcPr>
                <w:p w:rsidR="00D26A21" w:rsidRDefault="00D26A21">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Localitatea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Specia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Rasa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Categoria conform art. 72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Efectiv solicitat în cererea unică de plată Capete/KG </w:t>
                  </w:r>
                  <w:r>
                    <w:rPr>
                      <w:rFonts w:ascii="Arial" w:hAnsi="Arial" w:cs="Arial"/>
                      <w:color w:val="333333"/>
                      <w:sz w:val="18"/>
                      <w:szCs w:val="18"/>
                      <w:lang w:val="en-US" w:eastAsia="en-US"/>
                    </w:rPr>
                    <w:t>gogoși de mătase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Efectiv animale afectate de forţa majoră Capete/Kg gogoşi de mătase afectate de forţa majoră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Nr. de identificare (crotalie)</w:t>
                  </w:r>
                </w:p>
              </w:tc>
              <w:tc>
                <w:tcPr>
                  <w:tcW w:w="2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color w:val="000000"/>
                      <w:sz w:val="20"/>
                      <w:szCs w:val="20"/>
                    </w:rPr>
                  </w:pPr>
                  <w:r>
                    <w:rPr>
                      <w:rFonts w:ascii="Arial" w:hAnsi="Arial" w:cs="Arial"/>
                      <w:color w:val="000000"/>
                      <w:sz w:val="20"/>
                      <w:szCs w:val="20"/>
                    </w:rPr>
                    <w:t>Fenomenul</w:t>
                  </w:r>
                </w:p>
              </w:tc>
            </w:tr>
            <w:tr w:rsidR="00D26A21">
              <w:trPr>
                <w:trHeight w:val="239"/>
                <w:jc w:val="center"/>
              </w:trPr>
              <w:tc>
                <w:tcPr>
                  <w:tcW w:w="0" w:type="auto"/>
                  <w:gridSpan w:val="0"/>
                  <w:vAlign w:val="center"/>
                </w:tcPr>
                <w:p w:rsidR="00D26A21" w:rsidRDefault="00D26A21">
                  <w:pPr>
                    <w:jc w:val="center"/>
                    <w:rPr>
                      <w:rFonts w:ascii="Arial" w:hAnsi="Arial" w:cs="Arial"/>
                      <w:color w:val="000000"/>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2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r>
            <w:tr w:rsidR="00D26A21">
              <w:trPr>
                <w:trHeight w:val="239"/>
                <w:jc w:val="center"/>
              </w:trPr>
              <w:tc>
                <w:tcPr>
                  <w:tcW w:w="0" w:type="auto"/>
                  <w:gridSpan w:val="0"/>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c>
                <w:tcPr>
                  <w:tcW w:w="278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center"/>
                    <w:rPr>
                      <w:rFonts w:ascii="Arial" w:hAnsi="Arial" w:cs="Arial"/>
                      <w:sz w:val="20"/>
                      <w:szCs w:val="20"/>
                    </w:rPr>
                  </w:pPr>
                </w:p>
              </w:tc>
            </w:tr>
          </w:tbl>
          <w:p w:rsidR="00D26A21" w:rsidRDefault="00D26A21">
            <w:pPr>
              <w:jc w:val="both"/>
              <w:rPr>
                <w:rFonts w:ascii="Arial" w:hAnsi="Arial" w:cs="Arial"/>
                <w:color w:val="000000"/>
                <w:sz w:val="20"/>
                <w:szCs w:val="20"/>
              </w:rPr>
            </w:pP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Alte detalii . . . . . . . . . .</w:t>
            </w:r>
            <w:r>
              <w:rPr>
                <w:rFonts w:ascii="Arial" w:hAnsi="Arial" w:cs="Arial"/>
                <w:color w:val="000000"/>
                <w:sz w:val="20"/>
                <w:szCs w:val="20"/>
              </w:rPr>
              <w:t xml:space="preserve">  </w:t>
            </w: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Documente doveditoare ataşate . . . . . . . . . .</w:t>
            </w:r>
            <w:r>
              <w:rPr>
                <w:rFonts w:ascii="Arial" w:hAnsi="Arial" w:cs="Arial"/>
                <w:color w:val="000000"/>
                <w:sz w:val="20"/>
                <w:szCs w:val="20"/>
              </w:rPr>
              <w:t xml:space="preserve">  </w:t>
            </w:r>
          </w:p>
          <w:p w:rsidR="00D26A21" w:rsidRDefault="00D26A21">
            <w:pPr>
              <w:jc w:val="both"/>
              <w:rPr>
                <w:rFonts w:ascii="Arial" w:hAnsi="Arial" w:cs="Arial"/>
                <w:color w:val="000000"/>
                <w:sz w:val="20"/>
                <w:szCs w:val="20"/>
              </w:rPr>
            </w:pPr>
            <w:r>
              <w:rPr>
                <w:rFonts w:ascii="Arial" w:hAnsi="Arial" w:cs="Arial"/>
                <w:color w:val="000000"/>
                <w:sz w:val="20"/>
                <w:szCs w:val="20"/>
              </w:rPr>
              <w:t xml:space="preserve">    </w:t>
            </w:r>
            <w:r>
              <w:rPr>
                <w:rStyle w:val="l5def1"/>
                <w:sz w:val="20"/>
                <w:szCs w:val="20"/>
              </w:rPr>
              <w:t>Declar pe propria răspundere că cele înscrise corespund realităţii.</w:t>
            </w:r>
          </w:p>
          <w:tbl>
            <w:tblPr>
              <w:tblW w:w="7924" w:type="dxa"/>
              <w:jc w:val="center"/>
              <w:tblCellMar>
                <w:top w:w="15" w:type="dxa"/>
                <w:left w:w="15" w:type="dxa"/>
                <w:bottom w:w="15" w:type="dxa"/>
                <w:right w:w="15" w:type="dxa"/>
              </w:tblCellMar>
              <w:tblLook w:val="0000"/>
            </w:tblPr>
            <w:tblGrid>
              <w:gridCol w:w="7924"/>
            </w:tblGrid>
            <w:tr w:rsidR="00D26A21">
              <w:trPr>
                <w:trHeight w:val="11"/>
                <w:jc w:val="center"/>
              </w:trPr>
              <w:tc>
                <w:tcPr>
                  <w:tcW w:w="0" w:type="auto"/>
                  <w:gridSpan w:val="0"/>
                  <w:tcMar>
                    <w:top w:w="0" w:type="dxa"/>
                    <w:left w:w="0" w:type="dxa"/>
                    <w:bottom w:w="0" w:type="dxa"/>
                    <w:right w:w="0" w:type="dxa"/>
                  </w:tcMar>
                  <w:vAlign w:val="center"/>
                </w:tcPr>
                <w:p w:rsidR="00D26A21" w:rsidRDefault="00D26A21">
                  <w:pPr>
                    <w:jc w:val="both"/>
                    <w:rPr>
                      <w:rFonts w:ascii="Arial" w:hAnsi="Arial" w:cs="Arial"/>
                      <w:color w:val="000000"/>
                      <w:sz w:val="20"/>
                      <w:szCs w:val="20"/>
                    </w:rPr>
                  </w:pPr>
                </w:p>
              </w:tc>
              <w:tc>
                <w:tcPr>
                  <w:tcW w:w="0" w:type="auto"/>
                  <w:tcMar>
                    <w:top w:w="0" w:type="dxa"/>
                    <w:left w:w="45" w:type="dxa"/>
                    <w:bottom w:w="0" w:type="dxa"/>
                    <w:right w:w="45" w:type="dxa"/>
                  </w:tcMar>
                  <w:vAlign w:val="center"/>
                </w:tcPr>
                <w:p w:rsidR="00D26A21" w:rsidRDefault="00D26A21">
                  <w:pPr>
                    <w:jc w:val="both"/>
                    <w:rPr>
                      <w:rFonts w:ascii="Arial" w:hAnsi="Arial" w:cs="Arial"/>
                      <w:sz w:val="20"/>
                      <w:szCs w:val="20"/>
                    </w:rPr>
                  </w:pPr>
                </w:p>
              </w:tc>
            </w:tr>
            <w:tr w:rsidR="00D26A21">
              <w:trPr>
                <w:trHeight w:val="623"/>
                <w:jc w:val="center"/>
              </w:trPr>
              <w:tc>
                <w:tcPr>
                  <w:tcW w:w="0" w:type="auto"/>
                  <w:gridSpan w:val="0"/>
                  <w:tcMar>
                    <w:top w:w="0" w:type="dxa"/>
                    <w:left w:w="0" w:type="dxa"/>
                    <w:bottom w:w="0" w:type="dxa"/>
                    <w:right w:w="0" w:type="dxa"/>
                  </w:tcMar>
                  <w:vAlign w:val="center"/>
                </w:tcPr>
                <w:p w:rsidR="00D26A21" w:rsidRDefault="00D26A21">
                  <w:pPr>
                    <w:jc w:val="both"/>
                    <w:rPr>
                      <w:rFonts w:ascii="Arial" w:hAnsi="Arial" w:cs="Arial"/>
                      <w:sz w:val="20"/>
                      <w:szCs w:val="20"/>
                    </w:rPr>
                  </w:pPr>
                </w:p>
              </w:tc>
              <w:tc>
                <w:tcPr>
                  <w:tcW w:w="0" w:type="auto"/>
                  <w:tcMar>
                    <w:top w:w="0" w:type="dxa"/>
                    <w:left w:w="45" w:type="dxa"/>
                    <w:bottom w:w="0" w:type="dxa"/>
                    <w:right w:w="45" w:type="dxa"/>
                  </w:tcMar>
                  <w:vAlign w:val="center"/>
                </w:tcPr>
                <w:p w:rsidR="00D26A21" w:rsidRDefault="00D26A21">
                  <w:pPr>
                    <w:jc w:val="both"/>
                    <w:rPr>
                      <w:rFonts w:ascii="Arial" w:hAnsi="Arial" w:cs="Arial"/>
                      <w:color w:val="000000"/>
                      <w:sz w:val="20"/>
                      <w:szCs w:val="20"/>
                    </w:rPr>
                  </w:pPr>
                  <w:r>
                    <w:rPr>
                      <w:rFonts w:ascii="Arial" w:hAnsi="Arial" w:cs="Arial"/>
                      <w:color w:val="000000"/>
                      <w:sz w:val="20"/>
                      <w:szCs w:val="20"/>
                    </w:rPr>
                    <w:t>Data depunerii la Agenţia de Plăţi şi Intervenţie pentru Agricultură . . . . . . . . . . . . . . . . . . . . . . . . . . . . . . . .</w:t>
                  </w:r>
                  <w:r>
                    <w:rPr>
                      <w:rFonts w:ascii="Arial" w:hAnsi="Arial" w:cs="Arial"/>
                      <w:color w:val="000000"/>
                      <w:sz w:val="20"/>
                      <w:szCs w:val="20"/>
                    </w:rPr>
                    <w:br/>
                    <w:t>Semnătura . . . . . . . . . .</w:t>
                  </w:r>
                  <w:r>
                    <w:rPr>
                      <w:rFonts w:ascii="Arial" w:hAnsi="Arial" w:cs="Arial"/>
                      <w:color w:val="000000"/>
                      <w:sz w:val="20"/>
                      <w:szCs w:val="20"/>
                    </w:rPr>
                    <w:br/>
                    <w:t>Ştampila (după caz)</w:t>
                  </w:r>
                </w:p>
              </w:tc>
            </w:tr>
          </w:tbl>
          <w:p w:rsidR="00D26A21" w:rsidRDefault="00D26A21">
            <w:pPr>
              <w:rPr>
                <w:rFonts w:cs="Times New Roman"/>
                <w:b/>
                <w:bCs/>
                <w:lang w:val="en-US" w:eastAsia="en-US"/>
              </w:rPr>
            </w:pPr>
          </w:p>
        </w:tc>
      </w:tr>
    </w:tbl>
    <w:p w:rsidR="00D26A21" w:rsidRDefault="00D26A21">
      <w:pPr>
        <w:pStyle w:val="Heading2"/>
        <w:rPr>
          <w:rFonts w:ascii="Times New Roman" w:hAnsi="Times New Roman" w:cs="Times New Roman"/>
        </w:rPr>
      </w:pPr>
      <w:bookmarkStart w:id="197" w:name="_Toc66782015"/>
      <w:r>
        <w:t>ANEXA NR. 9</w:t>
      </w:r>
      <w:bookmarkEnd w:id="197"/>
    </w:p>
    <w:p w:rsidR="00D26A21" w:rsidRDefault="00D26A21">
      <w:pPr>
        <w:jc w:val="right"/>
        <w:rPr>
          <w:rFonts w:cs="Times New Roman"/>
          <w:i/>
          <w:iCs/>
          <w:sz w:val="20"/>
          <w:szCs w:val="20"/>
        </w:rPr>
      </w:pPr>
      <w:r>
        <w:rPr>
          <w:rFonts w:cs="Times New Roman"/>
        </w:rPr>
        <w:t>(</w:t>
      </w:r>
      <w:r>
        <w:rPr>
          <w:rFonts w:cs="Times New Roman"/>
          <w:i/>
          <w:iCs/>
          <w:sz w:val="20"/>
          <w:szCs w:val="20"/>
        </w:rPr>
        <w:t>Anexa nr. 1 la Ordinul MADR nr. 45/2021</w:t>
      </w:r>
      <w:r>
        <w:rPr>
          <w:rFonts w:cs="Times New Roman"/>
        </w:rPr>
        <w:t>)</w:t>
      </w:r>
    </w:p>
    <w:p w:rsidR="00D26A21" w:rsidRDefault="00D26A21">
      <w:pPr>
        <w:jc w:val="both"/>
        <w:rPr>
          <w:rFonts w:cs="Times New Roman"/>
          <w:highlight w:val="yellow"/>
        </w:rPr>
      </w:pPr>
    </w:p>
    <w:p w:rsidR="00D26A21" w:rsidRDefault="00D26A21">
      <w:pPr>
        <w:jc w:val="center"/>
        <w:rPr>
          <w:rFonts w:cs="Times New Roman"/>
          <w:b/>
          <w:bCs/>
        </w:rPr>
      </w:pPr>
      <w:r>
        <w:rPr>
          <w:rFonts w:cs="Times New Roman"/>
          <w:b/>
          <w:bCs/>
        </w:rPr>
        <w:t>ADEVERINȚĂ</w:t>
      </w:r>
    </w:p>
    <w:tbl>
      <w:tblPr>
        <w:tblW w:w="8550" w:type="dxa"/>
        <w:jc w:val="center"/>
        <w:tblCellMar>
          <w:top w:w="15" w:type="dxa"/>
          <w:left w:w="15" w:type="dxa"/>
          <w:bottom w:w="15" w:type="dxa"/>
          <w:right w:w="15" w:type="dxa"/>
        </w:tblCellMar>
        <w:tblLook w:val="0000"/>
      </w:tblPr>
      <w:tblGrid>
        <w:gridCol w:w="40"/>
        <w:gridCol w:w="1375"/>
        <w:gridCol w:w="3081"/>
        <w:gridCol w:w="4054"/>
      </w:tblGrid>
      <w:tr w:rsidR="00D26A21">
        <w:trPr>
          <w:trHeight w:val="12"/>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r>
      <w:tr w:rsidR="00D26A21">
        <w:trPr>
          <w:trHeight w:val="86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STEMA </w:t>
            </w:r>
            <w:r>
              <w:rPr>
                <w:rFonts w:cs="Times New Roman"/>
              </w:rPr>
              <w:br/>
              <w:t>ROMÂNIEI</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rsidR="00D26A21" w:rsidRDefault="00D26A21">
            <w:pPr>
              <w:rPr>
                <w:rFonts w:cs="Times New Roman"/>
              </w:rPr>
            </w:pPr>
            <w:r>
              <w:rPr>
                <w:rFonts w:cs="Times New Roman"/>
              </w:rPr>
              <w:t>ROMÂNIA </w:t>
            </w:r>
            <w:r>
              <w:rPr>
                <w:rFonts w:cs="Times New Roman"/>
              </w:rPr>
              <w:br/>
              <w:t>JUDEȚUL . . . . . . . . . . </w:t>
            </w:r>
            <w:r>
              <w:rPr>
                <w:rFonts w:cs="Times New Roman"/>
                <w:vertAlign w:val="superscript"/>
              </w:rPr>
              <w:t>1)</w:t>
            </w:r>
            <w:r>
              <w:rPr>
                <w:rFonts w:cs="Times New Roman"/>
              </w:rPr>
              <w:t> </w:t>
            </w:r>
            <w:r>
              <w:rPr>
                <w:rFonts w:cs="Times New Roman"/>
              </w:rPr>
              <w:br/>
              <w:t>PRIMARUL . . . . . . . . . . </w:t>
            </w:r>
            <w:r>
              <w:rPr>
                <w:rFonts w:cs="Times New Roman"/>
                <w:vertAlign w:val="superscript"/>
              </w:rPr>
              <w:t>2)</w:t>
            </w:r>
            <w:r>
              <w:rPr>
                <w:rFonts w:cs="Times New Roman"/>
              </w:rPr>
              <w:t> </w:t>
            </w:r>
            <w:r>
              <w:rPr>
                <w:rFonts w:cs="Times New Roman"/>
              </w:rPr>
              <w:br/>
              <w:t>. . . . . . . . . . 3)</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STEMA UNITĂȚII </w:t>
            </w:r>
            <w:r>
              <w:rPr>
                <w:rFonts w:cs="Times New Roman"/>
              </w:rPr>
              <w:br/>
              <w:t>ADMINISTRATIV-TERITORIALE</w:t>
            </w:r>
          </w:p>
        </w:tc>
      </w:tr>
    </w:tbl>
    <w:p w:rsidR="00D26A21" w:rsidRDefault="00D26A21">
      <w:pPr>
        <w:shd w:val="clear" w:color="auto" w:fill="FFFFFF"/>
        <w:spacing w:after="150"/>
        <w:jc w:val="both"/>
        <w:rPr>
          <w:rFonts w:cs="Times New Roman"/>
        </w:rPr>
      </w:pPr>
      <w:r>
        <w:rPr>
          <w:rFonts w:cs="Times New Roman"/>
        </w:rPr>
        <w:t>Prin prezenta adeverință se atestă faptul că domnul/doamna/S.C./S.A./Î.I./Î.F./P.F.A . . . . . . . . . . , având codul de identificare fiscală</w:t>
      </w:r>
      <w:r>
        <w:rPr>
          <w:rFonts w:cs="Times New Roman"/>
          <w:vertAlign w:val="superscript"/>
        </w:rPr>
        <w:t>4)</w:t>
      </w:r>
      <w:r>
        <w:rPr>
          <w:rFonts w:cs="Times New Roman"/>
        </w:rPr>
        <w:t xml:space="preserve"> . . . . . . . . . .</w:t>
      </w:r>
      <w:r>
        <w:rPr>
          <w:rFonts w:cs="Times New Roman"/>
          <w:vertAlign w:val="superscript"/>
        </w:rPr>
        <w:t>.</w:t>
      </w:r>
      <w:r>
        <w:rPr>
          <w:rFonts w:cs="Times New Roman"/>
        </w:rPr>
        <w:t>, figurează pe anul . . . . . . . . . . , înregistrat(ă) la nr. de rol nominal unic . . . . . . . . . .</w:t>
      </w:r>
      <w:r>
        <w:rPr>
          <w:rFonts w:cs="Times New Roman"/>
          <w:vertAlign w:val="superscript"/>
        </w:rPr>
        <w:t>5)</w:t>
      </w:r>
      <w:r>
        <w:rPr>
          <w:rFonts w:cs="Times New Roman"/>
        </w:rPr>
        <w:t>, precum și înscris(ă) în registrul agricol tipul . . . . . . . . . . vol. . . . . . . . . . ., poziția nr. . . . . . . . . . . , satul. . . . . . . . . . , str. . . . . . . . . . . nr. . . . . . . . . . .</w:t>
      </w:r>
      <w:r>
        <w:rPr>
          <w:rFonts w:cs="Times New Roman"/>
          <w:vertAlign w:val="superscript"/>
        </w:rPr>
        <w:t>6)</w:t>
      </w:r>
      <w:r>
        <w:rPr>
          <w:rFonts w:cs="Times New Roman"/>
        </w:rPr>
        <w:t>:</w:t>
      </w:r>
    </w:p>
    <w:p w:rsidR="00D26A21" w:rsidRDefault="00D26A21">
      <w:pPr>
        <w:shd w:val="clear" w:color="auto" w:fill="FFFFFF"/>
        <w:spacing w:after="150"/>
        <w:rPr>
          <w:rFonts w:cs="Times New Roman"/>
        </w:rPr>
      </w:pPr>
      <w:r>
        <w:rPr>
          <w:rFonts w:cs="Times New Roman"/>
          <w:b/>
          <w:bCs/>
        </w:rPr>
        <w:t>-</w:t>
      </w:r>
      <w:r>
        <w:rPr>
          <w:rFonts w:cs="Times New Roman"/>
        </w:rPr>
        <w:t> Capitolul II b): Identificarea pe parcele a terenurilor aflate în proprietate</w:t>
      </w:r>
      <w:r>
        <w:rPr>
          <w:rFonts w:cs="Times New Roman"/>
          <w:vertAlign w:val="superscript"/>
        </w:rPr>
        <w:t>8)</w:t>
      </w:r>
      <w:r>
        <w:rPr>
          <w:rFonts w:cs="Times New Roman"/>
        </w:rPr>
        <w:t xml:space="preserve"> </w:t>
      </w:r>
    </w:p>
    <w:tbl>
      <w:tblPr>
        <w:tblW w:w="5740" w:type="dxa"/>
        <w:jc w:val="center"/>
        <w:tblCellMar>
          <w:top w:w="15" w:type="dxa"/>
          <w:left w:w="15" w:type="dxa"/>
          <w:bottom w:w="15" w:type="dxa"/>
          <w:right w:w="15" w:type="dxa"/>
        </w:tblCellMar>
        <w:tblLook w:val="0000"/>
      </w:tblPr>
      <w:tblGrid>
        <w:gridCol w:w="42"/>
        <w:gridCol w:w="636"/>
        <w:gridCol w:w="672"/>
        <w:gridCol w:w="2794"/>
        <w:gridCol w:w="1596"/>
      </w:tblGrid>
      <w:tr w:rsidR="00D26A21">
        <w:trPr>
          <w:trHeight w:val="12"/>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r>
      <w:tr w:rsidR="00D26A21">
        <w:trPr>
          <w:cantSplit/>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Suprafața</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Categoria de folosință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Nr. bloc fizic</w:t>
            </w:r>
          </w:p>
        </w:tc>
      </w:tr>
      <w:tr w:rsidR="00D26A21">
        <w:trPr>
          <w:cantSplit/>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ari</w:t>
            </w:r>
          </w:p>
        </w:tc>
        <w:tc>
          <w:tcPr>
            <w:tcW w:w="0" w:type="auto"/>
            <w:vMerge/>
            <w:tcBorders>
              <w:top w:val="single" w:sz="6" w:space="0" w:color="333333"/>
              <w:left w:val="single" w:sz="6" w:space="0" w:color="333333"/>
              <w:bottom w:val="single" w:sz="6" w:space="0" w:color="333333"/>
              <w:right w:val="single" w:sz="6" w:space="0" w:color="333333"/>
            </w:tcBorders>
            <w:vAlign w:val="center"/>
          </w:tcPr>
          <w:p w:rsidR="00D26A21" w:rsidRDefault="00D26A21">
            <w:pPr>
              <w:rPr>
                <w:rFonts w:cs="Times New Roman"/>
              </w:rPr>
            </w:pPr>
          </w:p>
        </w:tc>
        <w:tc>
          <w:tcPr>
            <w:tcW w:w="0" w:type="auto"/>
            <w:vMerge/>
            <w:tcBorders>
              <w:top w:val="single" w:sz="6" w:space="0" w:color="333333"/>
              <w:left w:val="single" w:sz="6" w:space="0" w:color="333333"/>
              <w:bottom w:val="single" w:sz="6" w:space="0" w:color="333333"/>
              <w:right w:val="single" w:sz="6" w:space="0" w:color="333333"/>
            </w:tcBorders>
            <w:vAlign w:val="center"/>
          </w:tcPr>
          <w:p w:rsidR="00D26A21" w:rsidRDefault="00D26A21">
            <w:pPr>
              <w:rPr>
                <w:rFonts w:cs="Times New Roman"/>
              </w:rPr>
            </w:pPr>
          </w:p>
        </w:tc>
      </w:tr>
      <w:tr w:rsidR="00D26A21">
        <w:trPr>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r w:rsidR="00D26A21">
        <w:trPr>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r w:rsidR="00D26A21">
        <w:trPr>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r w:rsidR="00D26A21">
        <w:trPr>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r w:rsidR="00D26A21">
        <w:trPr>
          <w:trHeight w:val="28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r w:rsidR="00D26A21">
        <w:trPr>
          <w:trHeight w:val="296"/>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r>
    </w:tbl>
    <w:p w:rsidR="00D26A21" w:rsidRDefault="00D26A21">
      <w:pPr>
        <w:shd w:val="clear" w:color="auto" w:fill="FFFFFF"/>
        <w:spacing w:after="150"/>
        <w:rPr>
          <w:rFonts w:cs="Times New Roman"/>
        </w:rPr>
      </w:pPr>
      <w:r>
        <w:rPr>
          <w:rFonts w:cs="Times New Roman"/>
        </w:rPr>
        <w:t>Perioada de pășunat</w:t>
      </w:r>
      <w:r>
        <w:rPr>
          <w:rFonts w:cs="Times New Roman"/>
          <w:vertAlign w:val="superscript"/>
        </w:rPr>
        <w:t>7) </w:t>
      </w:r>
      <w:r>
        <w:rPr>
          <w:rFonts w:cs="Times New Roman"/>
        </w:rPr>
        <w:t>. . . . . . . . . .</w:t>
      </w:r>
    </w:p>
    <w:p w:rsidR="00D26A21" w:rsidRDefault="00D26A21">
      <w:pPr>
        <w:shd w:val="clear" w:color="auto" w:fill="FFFFFF"/>
        <w:spacing w:after="150"/>
        <w:rPr>
          <w:rFonts w:cs="Times New Roman"/>
        </w:rPr>
      </w:pPr>
      <w:r>
        <w:rPr>
          <w:rFonts w:cs="Times New Roman"/>
          <w:b/>
          <w:bCs/>
        </w:rPr>
        <w:t>-</w:t>
      </w:r>
      <w:r>
        <w:rPr>
          <w:rFonts w:cs="Times New Roman"/>
        </w:rPr>
        <w:t> Capitolul III: Modul de utilizare a suprafețelor agricole situate pe raza localității</w:t>
      </w:r>
      <w:r>
        <w:rPr>
          <w:rFonts w:cs="Times New Roman"/>
          <w:vertAlign w:val="superscript"/>
        </w:rPr>
        <w:t>8)</w:t>
      </w:r>
    </w:p>
    <w:tbl>
      <w:tblPr>
        <w:tblW w:w="9684" w:type="dxa"/>
        <w:jc w:val="center"/>
        <w:tblCellMar>
          <w:top w:w="15" w:type="dxa"/>
          <w:left w:w="15" w:type="dxa"/>
          <w:bottom w:w="15" w:type="dxa"/>
          <w:right w:w="15" w:type="dxa"/>
        </w:tblCellMar>
        <w:tblLook w:val="0000"/>
      </w:tblPr>
      <w:tblGrid>
        <w:gridCol w:w="35"/>
        <w:gridCol w:w="4001"/>
        <w:gridCol w:w="716"/>
        <w:gridCol w:w="242"/>
        <w:gridCol w:w="269"/>
        <w:gridCol w:w="3194"/>
        <w:gridCol w:w="716"/>
        <w:gridCol w:w="242"/>
        <w:gridCol w:w="269"/>
      </w:tblGrid>
      <w:tr w:rsidR="00D26A21">
        <w:trPr>
          <w:trHeight w:val="1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rPr>
                <w:rFonts w:cs="Times New Roman"/>
              </w:rPr>
            </w:pPr>
          </w:p>
        </w:tc>
      </w:tr>
      <w:tr w:rsidR="00D26A21">
        <w:trPr>
          <w:trHeight w:val="520"/>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Cod rând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ari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Cod rând</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ha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ari</w:t>
            </w:r>
          </w:p>
        </w:tc>
      </w:tr>
      <w:tr w:rsidR="00D26A21">
        <w:trPr>
          <w:trHeight w:val="915"/>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Suprafața agricolă în proprietate = cap. II lit. a)</w:t>
            </w:r>
            <w:r>
              <w:rPr>
                <w:rFonts w:cs="Times New Roman"/>
                <w:vertAlign w:val="superscript"/>
              </w:rPr>
              <w:t xml:space="preserve"> 8)</w:t>
            </w:r>
            <w:r>
              <w:rPr>
                <w:rFonts w:cs="Times New Roman"/>
              </w:rPr>
              <w:br/>
              <w:t>Terenuri aflate în proprietate, cod 10, coloanele 2, 5, 8, 11, 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Suprafața agricolă dată (cod 10 +. . .+ 15)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520"/>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Suprafața agricolă primită (cod 03 +. . .+ 08)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arendă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323"/>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arendă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parte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323"/>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parte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cu titlu gratuit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323"/>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cu titlu gratuit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concesiune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323"/>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concesiune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asociere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323"/>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în asociere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sub alte forme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520"/>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 sub alte forme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08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din rândul 09 </w:t>
            </w:r>
            <w:r>
              <w:rPr>
                <w:rFonts w:cs="Times New Roman"/>
              </w:rPr>
              <w:br/>
              <w:t>- la unități cu personalitate juridică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r w:rsidR="00D26A21">
        <w:trPr>
          <w:trHeight w:val="534"/>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rPr>
                <w:rFonts w:cs="Times New Roman"/>
              </w:rPr>
            </w:pPr>
            <w:r>
              <w:rPr>
                <w:rFonts w:cs="Times New Roman"/>
              </w:rPr>
              <w:t>Suprafața agricolă utilizată (cod 01 + 02 - 09)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17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tcPr>
          <w:p w:rsidR="00D26A21" w:rsidRDefault="00D26A21">
            <w:pPr>
              <w:jc w:val="center"/>
              <w:rPr>
                <w:rFonts w:cs="Times New Roman"/>
              </w:rPr>
            </w:pPr>
            <w:r>
              <w:rPr>
                <w:rFonts w:cs="Times New Roman"/>
              </w:rPr>
              <w:t>,</w:t>
            </w:r>
          </w:p>
        </w:tc>
      </w:tr>
    </w:tbl>
    <w:p w:rsidR="00D26A21" w:rsidRDefault="00D26A21">
      <w:pPr>
        <w:shd w:val="clear" w:color="auto" w:fill="FFFFFF"/>
        <w:spacing w:after="150"/>
        <w:jc w:val="both"/>
        <w:rPr>
          <w:rFonts w:cs="Times New Roman"/>
        </w:rPr>
      </w:pPr>
      <w:r>
        <w:rPr>
          <w:rFonts w:cs="Times New Roman"/>
        </w:rPr>
        <w:t>Prezenta adeverință s-a eliberat cu respectarea prevederilor Ordonanței Guvernului nr. 33/2002 privind reglementarea eliberării certificatelor și adeverințelor de către autoritățile publice centrale și locale, aprobată cu modificări prin Legea nr. 223/2002, fiind necesară pentru depunerea cererii unice de plată în anul . . . . . . . . . .</w:t>
      </w:r>
    </w:p>
    <w:tbl>
      <w:tblPr>
        <w:tblW w:w="7275" w:type="dxa"/>
        <w:jc w:val="center"/>
        <w:tblCellMar>
          <w:top w:w="15" w:type="dxa"/>
          <w:left w:w="15" w:type="dxa"/>
          <w:bottom w:w="15" w:type="dxa"/>
          <w:right w:w="15" w:type="dxa"/>
        </w:tblCellMar>
        <w:tblLook w:val="0000"/>
      </w:tblPr>
      <w:tblGrid>
        <w:gridCol w:w="1697"/>
        <w:gridCol w:w="5578"/>
      </w:tblGrid>
      <w:tr w:rsidR="00D26A21">
        <w:trPr>
          <w:trHeight w:val="1536"/>
          <w:jc w:val="center"/>
        </w:trPr>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r>
              <w:rPr>
                <w:rFonts w:cs="Times New Roman"/>
              </w:rPr>
              <w:t>Primarul, </w:t>
            </w:r>
            <w:r>
              <w:rPr>
                <w:rFonts w:cs="Times New Roman"/>
              </w:rPr>
              <w:br/>
              <w:t>. . . . . . . . . .</w:t>
            </w:r>
            <w:r>
              <w:rPr>
                <w:rFonts w:cs="Times New Roman"/>
                <w:vertAlign w:val="superscript"/>
              </w:rPr>
              <w:t>2)</w:t>
            </w:r>
            <w:r>
              <w:rPr>
                <w:rFonts w:cs="Times New Roman"/>
              </w:rPr>
              <w:t> </w:t>
            </w:r>
            <w:r>
              <w:rPr>
                <w:rFonts w:cs="Times New Roman"/>
              </w:rPr>
              <w:br/>
              <w:t>(prenumele și numele) </w:t>
            </w:r>
            <w:r>
              <w:rPr>
                <w:rFonts w:cs="Times New Roman"/>
              </w:rPr>
              <w:br/>
              <w:t>L.S. </w:t>
            </w:r>
            <w:r>
              <w:rPr>
                <w:rFonts w:cs="Times New Roman"/>
              </w:rPr>
              <w:br/>
              <w:t>Secretarul, </w:t>
            </w:r>
            <w:r>
              <w:rPr>
                <w:rFonts w:cs="Times New Roman"/>
              </w:rPr>
              <w:br/>
              <w:t>. . . . . . . . . .</w:t>
            </w:r>
            <w:r>
              <w:rPr>
                <w:rFonts w:cs="Times New Roman"/>
                <w:vertAlign w:val="superscript"/>
              </w:rPr>
              <w:t>2)</w:t>
            </w:r>
            <w:r>
              <w:rPr>
                <w:rFonts w:cs="Times New Roman"/>
              </w:rPr>
              <w:t> </w:t>
            </w:r>
            <w:r>
              <w:rPr>
                <w:rFonts w:cs="Times New Roman"/>
              </w:rPr>
              <w:br/>
              <w:t>(prenumele și numele)</w:t>
            </w: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center"/>
              <w:rPr>
                <w:rFonts w:cs="Times New Roman"/>
              </w:rPr>
            </w:pPr>
            <w:r>
              <w:rPr>
                <w:rFonts w:cs="Times New Roman"/>
              </w:rPr>
              <w:t>Inspector cu atribuții în domeniul administrării impozitelor și taxelor locale</w:t>
            </w:r>
            <w:r>
              <w:rPr>
                <w:rFonts w:cs="Times New Roman"/>
                <w:vertAlign w:val="superscript"/>
              </w:rPr>
              <w:t>5)</w:t>
            </w:r>
            <w:r>
              <w:rPr>
                <w:rFonts w:cs="Times New Roman"/>
              </w:rPr>
              <w:t>, </w:t>
            </w:r>
            <w:r>
              <w:rPr>
                <w:rFonts w:cs="Times New Roman"/>
              </w:rPr>
              <w:br/>
              <w:t>. . . . . . . . . . </w:t>
            </w:r>
            <w:r>
              <w:rPr>
                <w:rFonts w:cs="Times New Roman"/>
              </w:rPr>
              <w:br/>
              <w:t>(prenumele și numele) </w:t>
            </w:r>
            <w:r>
              <w:rPr>
                <w:rFonts w:cs="Times New Roman"/>
              </w:rPr>
              <w:br/>
              <w:t>Inspector cu atribuții privind completarea, ținerea la zi și centralizarea datelor din registrele agricole</w:t>
            </w:r>
            <w:r>
              <w:rPr>
                <w:rFonts w:cs="Times New Roman"/>
                <w:vertAlign w:val="superscript"/>
              </w:rPr>
              <w:t>6)</w:t>
            </w:r>
            <w:r>
              <w:rPr>
                <w:rFonts w:cs="Times New Roman"/>
              </w:rPr>
              <w:t>, </w:t>
            </w:r>
            <w:r>
              <w:rPr>
                <w:rFonts w:cs="Times New Roman"/>
              </w:rPr>
              <w:br/>
              <w:t>. . . . . . . . . . </w:t>
            </w:r>
            <w:r>
              <w:rPr>
                <w:rFonts w:cs="Times New Roman"/>
              </w:rPr>
              <w:br/>
              <w:t>(prenumele și numele)</w:t>
            </w:r>
          </w:p>
        </w:tc>
      </w:tr>
    </w:tbl>
    <w:p w:rsidR="00D26A21" w:rsidRDefault="00D26A21">
      <w:pPr>
        <w:shd w:val="clear" w:color="auto" w:fill="FFFFFF"/>
        <w:spacing w:after="150"/>
        <w:jc w:val="both"/>
        <w:rPr>
          <w:rFonts w:cs="Times New Roman"/>
        </w:rPr>
      </w:pPr>
      <w:r>
        <w:rPr>
          <w:rFonts w:cs="Times New Roman"/>
          <w:b/>
          <w:bCs/>
          <w:vertAlign w:val="superscript"/>
        </w:rPr>
        <w:t>1)</w:t>
      </w:r>
      <w:r>
        <w:rPr>
          <w:rFonts w:cs="Times New Roman"/>
        </w:rPr>
        <w:t> Se înscrie denumirea județului.</w:t>
      </w:r>
    </w:p>
    <w:p w:rsidR="00D26A21" w:rsidRDefault="00D26A21">
      <w:pPr>
        <w:shd w:val="clear" w:color="auto" w:fill="FFFFFF"/>
        <w:spacing w:after="150"/>
        <w:jc w:val="both"/>
        <w:rPr>
          <w:rFonts w:cs="Times New Roman"/>
        </w:rPr>
      </w:pPr>
      <w:r>
        <w:rPr>
          <w:rFonts w:cs="Times New Roman"/>
          <w:b/>
          <w:bCs/>
          <w:vertAlign w:val="superscript"/>
        </w:rPr>
        <w:t>2)</w:t>
      </w:r>
      <w:r>
        <w:rPr>
          <w:rFonts w:cs="Times New Roman"/>
        </w:rPr>
        <w:t> Se înscrie categoria unității administrativ-teritoriale.</w:t>
      </w:r>
    </w:p>
    <w:p w:rsidR="00D26A21" w:rsidRDefault="00D26A21">
      <w:pPr>
        <w:shd w:val="clear" w:color="auto" w:fill="FFFFFF"/>
        <w:spacing w:after="150"/>
        <w:jc w:val="both"/>
        <w:rPr>
          <w:rFonts w:cs="Times New Roman"/>
        </w:rPr>
      </w:pPr>
      <w:r>
        <w:rPr>
          <w:rFonts w:cs="Times New Roman"/>
          <w:b/>
          <w:bCs/>
          <w:vertAlign w:val="superscript"/>
        </w:rPr>
        <w:t>3)</w:t>
      </w:r>
      <w:r>
        <w:rPr>
          <w:rFonts w:cs="Times New Roman"/>
        </w:rPr>
        <w:t> Se înscrie denumirea unității administrativ-teritoriale.</w:t>
      </w:r>
    </w:p>
    <w:p w:rsidR="00D26A21" w:rsidRDefault="00D26A21">
      <w:pPr>
        <w:shd w:val="clear" w:color="auto" w:fill="FFFFFF"/>
        <w:spacing w:after="150"/>
        <w:jc w:val="both"/>
        <w:rPr>
          <w:rFonts w:cs="Times New Roman"/>
        </w:rPr>
      </w:pPr>
      <w:r>
        <w:rPr>
          <w:rFonts w:cs="Times New Roman"/>
          <w:b/>
          <w:bCs/>
          <w:vertAlign w:val="superscript"/>
        </w:rPr>
        <w:t>4)</w:t>
      </w:r>
      <w:r>
        <w:rPr>
          <w:rFonts w:cs="Times New Roman"/>
        </w:rPr>
        <w:t> Se înscrie codul de identificare fiscală, respectiv: codul de înregistrare fiscală, codul numeric personal, numărul de identificare fiscală sau codul unic de înregistrare, după caz.</w:t>
      </w:r>
    </w:p>
    <w:p w:rsidR="00D26A21" w:rsidRDefault="00D26A21">
      <w:pPr>
        <w:shd w:val="clear" w:color="auto" w:fill="FFFFFF"/>
        <w:spacing w:after="150"/>
        <w:jc w:val="both"/>
        <w:rPr>
          <w:rFonts w:cs="Times New Roman"/>
        </w:rPr>
      </w:pPr>
      <w:r>
        <w:rPr>
          <w:rFonts w:cs="Times New Roman"/>
          <w:b/>
          <w:bCs/>
          <w:vertAlign w:val="superscript"/>
        </w:rPr>
        <w:t>5)</w:t>
      </w:r>
      <w:r>
        <w:rPr>
          <w:rFonts w:cs="Times New Roman"/>
        </w:rPr>
        <w:t> Se înscrie numărul de rol nominal unic de către persoana cu atribuții în domeniul administrării impozitelor și taxelor locale.</w:t>
      </w:r>
    </w:p>
    <w:p w:rsidR="00D26A21" w:rsidRDefault="00D26A21">
      <w:pPr>
        <w:shd w:val="clear" w:color="auto" w:fill="FFFFFF"/>
        <w:spacing w:after="150"/>
        <w:jc w:val="both"/>
        <w:rPr>
          <w:rFonts w:cs="Times New Roman"/>
        </w:rPr>
      </w:pPr>
      <w:r>
        <w:rPr>
          <w:rFonts w:cs="Times New Roman"/>
        </w:rPr>
        <w:t>6) Se înscriu datele corespunzătoare de către persoana cu atribuții privind completarea, ținerea la zi și centralizarea datelor din registrele agricole.</w:t>
      </w:r>
    </w:p>
    <w:p w:rsidR="00D26A21" w:rsidRDefault="00D26A21">
      <w:pPr>
        <w:shd w:val="clear" w:color="auto" w:fill="FFFFFF"/>
        <w:spacing w:after="150"/>
        <w:jc w:val="both"/>
        <w:rPr>
          <w:rFonts w:cs="Times New Roman"/>
        </w:rPr>
      </w:pPr>
      <w:r>
        <w:rPr>
          <w:rFonts w:cs="Times New Roman"/>
        </w:rPr>
        <w:t>7) În cazul categoriei de folosință "pajiști permanente" (pășuni+fânețe) se completează perioada de pășunat aprobată pentru fiecare UAT, conform prevederilor art. 6 alin. (5) din Ordonanța de urgență a Guvernului nr. 34/2013 privind organizarea, administrarea și exploatarea pajiștilor permanente și pentru modificarea și completarea Legii fondului funciar nr. 18/1991, aprobată cu modificări și completări prin Legea nr. 86/2014 cu modificările și completările ulterioare.</w:t>
      </w:r>
    </w:p>
    <w:p w:rsidR="00D26A21" w:rsidRDefault="00D26A21">
      <w:pPr>
        <w:shd w:val="clear" w:color="auto" w:fill="FFFFFF"/>
        <w:spacing w:after="150"/>
        <w:jc w:val="both"/>
        <w:rPr>
          <w:rFonts w:cs="Times New Roman"/>
        </w:rPr>
      </w:pPr>
      <w:r>
        <w:rPr>
          <w:rFonts w:cs="Times New Roman"/>
        </w:rPr>
        <w:t>8) Conform anexei nr. 1 la Hotărârea Guvernului nr. 985/2019 privind registrul agricol pentru perioada 2020-2024.</w:t>
      </w:r>
    </w:p>
    <w:p w:rsidR="00D26A21" w:rsidRDefault="00D26A21">
      <w:pPr>
        <w:shd w:val="clear" w:color="auto" w:fill="FFFFFF"/>
        <w:spacing w:after="150"/>
        <w:jc w:val="both"/>
        <w:rPr>
          <w:rFonts w:cs="Times New Roman"/>
          <w:lang w:val="en-US" w:eastAsia="en-US"/>
        </w:rPr>
      </w:pPr>
      <w:r>
        <w:rPr>
          <w:rFonts w:cs="Times New Roman"/>
          <w:b/>
          <w:bCs/>
          <w:lang w:val="en-US" w:eastAsia="en-US"/>
        </w:rPr>
        <w:t>NOTĂ:</w:t>
      </w:r>
    </w:p>
    <w:p w:rsidR="00D26A21" w:rsidRDefault="00D26A21">
      <w:pPr>
        <w:jc w:val="both"/>
        <w:rPr>
          <w:rFonts w:cs="Times New Roman"/>
        </w:rPr>
      </w:pPr>
      <w:r>
        <w:rPr>
          <w:rFonts w:cs="Times New Roman"/>
        </w:rPr>
        <w:t>Eliberarea adeverinței nu se condiționează de plata impozitelor și taxelor locale</w:t>
      </w: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shd w:val="clear" w:color="auto" w:fill="FFFFFF"/>
        <w:rPr>
          <w:rFonts w:cs="Times New Roman"/>
          <w:i/>
          <w:iCs/>
        </w:rPr>
      </w:pPr>
    </w:p>
    <w:p w:rsidR="00D26A21" w:rsidRDefault="00D26A21">
      <w:pPr>
        <w:pStyle w:val="Heading2"/>
      </w:pPr>
      <w:bookmarkStart w:id="198" w:name="_Toc66782016"/>
      <w:r>
        <w:t>ANEXA NR. 10</w:t>
      </w:r>
      <w:bookmarkEnd w:id="198"/>
    </w:p>
    <w:p w:rsidR="00D26A21" w:rsidRDefault="00D26A21">
      <w:pPr>
        <w:shd w:val="clear" w:color="auto" w:fill="FFFFFF"/>
        <w:rPr>
          <w:rFonts w:cs="Times New Roman"/>
          <w:i/>
          <w:iCs/>
          <w:sz w:val="20"/>
          <w:szCs w:val="20"/>
        </w:rPr>
      </w:pPr>
      <w:r>
        <w:rPr>
          <w:rFonts w:cs="Times New Roman"/>
          <w:i/>
          <w:iCs/>
          <w:sz w:val="20"/>
          <w:szCs w:val="20"/>
        </w:rPr>
        <w:t>(Anexa nr. 2  la Ordinul MADR nr. 45/2021)</w:t>
      </w:r>
    </w:p>
    <w:p w:rsidR="00D26A21" w:rsidRDefault="00D26A21">
      <w:pPr>
        <w:jc w:val="center"/>
        <w:rPr>
          <w:rFonts w:cs="Times New Roman"/>
        </w:rPr>
      </w:pPr>
    </w:p>
    <w:p w:rsidR="00D26A21" w:rsidRDefault="00D26A21">
      <w:pPr>
        <w:jc w:val="center"/>
        <w:rPr>
          <w:rFonts w:cs="Times New Roman"/>
        </w:rPr>
      </w:pPr>
      <w:r>
        <w:rPr>
          <w:rFonts w:cs="Times New Roman"/>
        </w:rPr>
        <w:t>CENTRALIZATORUL</w:t>
      </w:r>
      <w:r>
        <w:rPr>
          <w:rFonts w:cs="Times New Roman"/>
        </w:rPr>
        <w:br/>
        <w:t>privind acordul, datele de identificare, numărul de animale pe fiecare membru al asociaţiei şi suprafaţa alocată fiecărui membru</w:t>
      </w:r>
    </w:p>
    <w:tbl>
      <w:tblPr>
        <w:tblW w:w="9555" w:type="dxa"/>
        <w:jc w:val="center"/>
        <w:tblCellMar>
          <w:top w:w="15" w:type="dxa"/>
          <w:left w:w="15" w:type="dxa"/>
          <w:bottom w:w="15" w:type="dxa"/>
          <w:right w:w="15" w:type="dxa"/>
        </w:tblCellMar>
        <w:tblLook w:val="0000"/>
      </w:tblPr>
      <w:tblGrid>
        <w:gridCol w:w="50"/>
        <w:gridCol w:w="404"/>
        <w:gridCol w:w="2095"/>
        <w:gridCol w:w="482"/>
        <w:gridCol w:w="1068"/>
        <w:gridCol w:w="1322"/>
        <w:gridCol w:w="1202"/>
        <w:gridCol w:w="935"/>
        <w:gridCol w:w="708"/>
        <w:gridCol w:w="935"/>
        <w:gridCol w:w="1002"/>
      </w:tblGrid>
      <w:tr w:rsidR="00D26A21">
        <w:trPr>
          <w:trHeight w:val="12"/>
          <w:jc w:val="center"/>
        </w:trPr>
        <w:tc>
          <w:tcPr>
            <w:tcW w:w="0" w:type="auto"/>
            <w:tcBorders>
              <w:top w:val="nil"/>
              <w:left w:val="nil"/>
              <w:bottom w:val="nil"/>
              <w:right w:val="nil"/>
            </w:tcBorders>
            <w:vAlign w:val="center"/>
          </w:tcPr>
          <w:p w:rsidR="00D26A21" w:rsidRDefault="00D26A21">
            <w:pPr>
              <w:spacing w:after="260"/>
              <w:jc w:val="both"/>
              <w:rPr>
                <w:rFonts w:cs="Times New Roman"/>
              </w:rPr>
            </w:pPr>
          </w:p>
        </w:tc>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r>
      <w:tr w:rsidR="00D26A21">
        <w:trPr>
          <w:trHeight w:val="948"/>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gridSpan w:val="5"/>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Unitatea administrativ-teritorială (UAT) . . . . . . . . . .</w:t>
            </w:r>
            <w:r>
              <w:rPr>
                <w:rFonts w:cs="Times New Roman"/>
              </w:rPr>
              <w:br/>
              <w:t>Asociaţia crescătorilor de animale/Cooperativa/Grupul de producători . . . . . . . . . .</w:t>
            </w:r>
            <w:r>
              <w:rPr>
                <w:rFonts w:cs="Times New Roman"/>
              </w:rPr>
              <w:br/>
              <w:t xml:space="preserve">Cod/Coduri exploataţie . . . . . . . . . . </w:t>
            </w:r>
            <w:r>
              <w:rPr>
                <w:rFonts w:cs="Times New Roman"/>
              </w:rPr>
              <w:br/>
              <w:t>Nr. . . . . . . . . . ./data . . . . . . . . . .</w:t>
            </w:r>
          </w:p>
        </w:tc>
        <w:tc>
          <w:tcPr>
            <w:tcW w:w="0" w:type="auto"/>
            <w:gridSpan w:val="5"/>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Vizat UAT</w:t>
            </w:r>
            <w:r>
              <w:rPr>
                <w:rFonts w:cs="Times New Roman"/>
              </w:rPr>
              <w:br/>
              <w:t>Semnătura/Ştampila</w:t>
            </w:r>
          </w:p>
        </w:tc>
      </w:tr>
      <w:tr w:rsidR="00D26A21">
        <w:trPr>
          <w:trHeight w:val="1956"/>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br/>
            </w:r>
            <w:r>
              <w:rPr>
                <w:rFonts w:cs="Times New Roman"/>
              </w:rPr>
              <w:br/>
              <w:t>Nr. crt.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Numele şi prenumele membrului asociaţiei crescătorilor de animale/cooperativei/ grupului de producători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CNP</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Cod exploataţie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 xml:space="preserve">Număr de animale cu care păşunează pe suprafaţa </w:t>
            </w:r>
            <w:r>
              <w:rPr>
                <w:rFonts w:cs="Times New Roman"/>
              </w:rPr>
              <w:br/>
              <w:t xml:space="preserve">de pajişte concesionată/ închiriată </w:t>
            </w:r>
            <w:r>
              <w:rPr>
                <w:rFonts w:cs="Times New Roman"/>
              </w:rPr>
              <w:br/>
              <w:t xml:space="preserve">de asociaţie/ cooperativă/ </w:t>
            </w:r>
            <w:r>
              <w:rPr>
                <w:rFonts w:cs="Times New Roman"/>
              </w:rPr>
              <w:br/>
              <w:t>grup de producători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 xml:space="preserve">UVM </w:t>
            </w:r>
            <w:r>
              <w:rPr>
                <w:rFonts w:cs="Times New Roman"/>
              </w:rPr>
              <w:br/>
              <w:t>total echivalent*)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Suprafaţă parcelă alocată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Bloc fizic/ parcela alocată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 xml:space="preserve">Suprafaţa totală alocată/ membru </w:t>
            </w:r>
            <w:r>
              <w:rPr>
                <w:rFonts w:cs="Times New Roman"/>
              </w:rPr>
              <w:br/>
              <w:t>(ha)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br/>
            </w:r>
            <w:r>
              <w:rPr>
                <w:rFonts w:cs="Times New Roman"/>
              </w:rPr>
              <w:br/>
              <w:t>De acord, semnătură membru</w:t>
            </w:r>
          </w:p>
        </w:tc>
      </w:tr>
      <w:tr w:rsidR="00D26A21">
        <w:trPr>
          <w:trHeight w:val="276"/>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2</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3</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4</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5</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6</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7</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8</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9</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10</w:t>
            </w:r>
          </w:p>
        </w:tc>
      </w:tr>
      <w:tr w:rsidR="00D26A21">
        <w:trPr>
          <w:trHeight w:val="240"/>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r>
      <w:tr w:rsidR="00D26A21">
        <w:trPr>
          <w:trHeight w:val="240"/>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r>
      <w:tr w:rsidR="00D26A21">
        <w:trPr>
          <w:trHeight w:val="288"/>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Total</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w:t>
            </w:r>
          </w:p>
        </w:tc>
      </w:tr>
    </w:tbl>
    <w:p w:rsidR="00D26A21" w:rsidRDefault="00D26A21">
      <w:pPr>
        <w:jc w:val="both"/>
        <w:rPr>
          <w:rFonts w:cs="Times New Roman"/>
        </w:rPr>
      </w:pPr>
      <w:r>
        <w:rPr>
          <w:rFonts w:cs="Times New Roman"/>
        </w:rPr>
        <w:t> </w:t>
      </w:r>
      <w:r>
        <w:rPr>
          <w:rFonts w:cs="Times New Roman"/>
          <w:b/>
          <w:bCs/>
        </w:rPr>
        <w:t>*)</w:t>
      </w:r>
      <w:r>
        <w:rPr>
          <w:rFonts w:cs="Times New Roman"/>
        </w:rPr>
        <w:t xml:space="preserve"> Pentru calculul UVM total echivalent se utilizează coeficienţii de conversie a animalelor - UVM de mai jos:  </w:t>
      </w:r>
    </w:p>
    <w:p w:rsidR="00D26A21" w:rsidRDefault="00D26A21">
      <w:pPr>
        <w:jc w:val="both"/>
        <w:rPr>
          <w:rFonts w:cs="Times New Roman"/>
        </w:rPr>
      </w:pPr>
    </w:p>
    <w:p w:rsidR="00D26A21" w:rsidRDefault="00D26A21">
      <w:pPr>
        <w:jc w:val="both"/>
        <w:rPr>
          <w:rFonts w:cs="Times New Roman"/>
        </w:rPr>
      </w:pPr>
      <w:r>
        <w:rPr>
          <w:rFonts w:cs="Times New Roman"/>
        </w:rPr>
        <w:t xml:space="preserve">Tabel de conversie a animalelor în UVM pe specii şi categorii:  </w:t>
      </w:r>
    </w:p>
    <w:tbl>
      <w:tblPr>
        <w:tblW w:w="5475" w:type="dxa"/>
        <w:jc w:val="center"/>
        <w:tblCellMar>
          <w:top w:w="15" w:type="dxa"/>
          <w:left w:w="15" w:type="dxa"/>
          <w:bottom w:w="15" w:type="dxa"/>
          <w:right w:w="15" w:type="dxa"/>
        </w:tblCellMar>
        <w:tblLook w:val="0000"/>
      </w:tblPr>
      <w:tblGrid>
        <w:gridCol w:w="51"/>
        <w:gridCol w:w="1189"/>
        <w:gridCol w:w="2691"/>
        <w:gridCol w:w="1544"/>
      </w:tblGrid>
      <w:tr w:rsidR="00D26A21">
        <w:trPr>
          <w:trHeight w:val="12"/>
          <w:jc w:val="center"/>
        </w:trPr>
        <w:tc>
          <w:tcPr>
            <w:tcW w:w="0" w:type="auto"/>
            <w:tcBorders>
              <w:top w:val="nil"/>
              <w:left w:val="nil"/>
              <w:bottom w:val="nil"/>
              <w:right w:val="nil"/>
            </w:tcBorders>
            <w:vAlign w:val="center"/>
          </w:tcPr>
          <w:p w:rsidR="00D26A21" w:rsidRDefault="00D26A21">
            <w:pPr>
              <w:spacing w:after="260"/>
              <w:jc w:val="both"/>
              <w:rPr>
                <w:rFonts w:cs="Times New Roman"/>
              </w:rPr>
            </w:pPr>
          </w:p>
        </w:tc>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r>
      <w:tr w:rsidR="00D26A21">
        <w:trPr>
          <w:trHeight w:val="612"/>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Poziţie curentă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Specie de animale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Coeficient conversie</w:t>
            </w:r>
            <w:r>
              <w:rPr>
                <w:rFonts w:cs="Times New Roman"/>
              </w:rPr>
              <w:br/>
              <w:t>(UVM)</w:t>
            </w:r>
          </w:p>
        </w:tc>
      </w:tr>
      <w:tr w:rsidR="00D26A21">
        <w:trPr>
          <w:trHeight w:val="276"/>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a</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Tauri, vaci şi alte bovine de peste 2 ani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1,0</w:t>
            </w:r>
          </w:p>
        </w:tc>
      </w:tr>
      <w:tr w:rsidR="00D26A21">
        <w:trPr>
          <w:trHeight w:val="276"/>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b</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Ecvidee de peste 6 luni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1,0</w:t>
            </w:r>
          </w:p>
        </w:tc>
      </w:tr>
      <w:tr w:rsidR="00D26A21">
        <w:trPr>
          <w:trHeight w:val="276"/>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c</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Bovine între 6 luni şi 2 ani</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0,6</w:t>
            </w:r>
          </w:p>
        </w:tc>
      </w:tr>
      <w:tr w:rsidR="00D26A21">
        <w:trPr>
          <w:trHeight w:val="288"/>
          <w:jc w:val="center"/>
        </w:trPr>
        <w:tc>
          <w:tcPr>
            <w:tcW w:w="0" w:type="auto"/>
            <w:tcBorders>
              <w:top w:val="nil"/>
              <w:left w:val="nil"/>
              <w:bottom w:val="nil"/>
              <w:right w:val="nil"/>
            </w:tcBorders>
            <w:vAlign w:val="center"/>
          </w:tcPr>
          <w:p w:rsidR="00D26A21" w:rsidRDefault="00D26A21">
            <w:pPr>
              <w:jc w:val="both"/>
              <w:rPr>
                <w:rFonts w:cs="Times New Roman"/>
              </w:rPr>
            </w:pPr>
          </w:p>
        </w:tc>
        <w:tc>
          <w:tcPr>
            <w:tcW w:w="0" w:type="auto"/>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tcPr>
          <w:p w:rsidR="00D26A21" w:rsidRDefault="00D26A21">
            <w:pPr>
              <w:jc w:val="both"/>
              <w:rPr>
                <w:rFonts w:cs="Times New Roman"/>
              </w:rPr>
            </w:pPr>
            <w:r>
              <w:rPr>
                <w:rFonts w:cs="Times New Roman"/>
              </w:rPr>
              <w:t>d</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Ovine/Caprine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rsidR="00D26A21" w:rsidRDefault="00D26A21">
            <w:pPr>
              <w:jc w:val="both"/>
              <w:rPr>
                <w:rFonts w:cs="Times New Roman"/>
              </w:rPr>
            </w:pPr>
            <w:r>
              <w:rPr>
                <w:rFonts w:cs="Times New Roman"/>
              </w:rPr>
              <w:t>0,15</w:t>
            </w:r>
          </w:p>
        </w:tc>
      </w:tr>
    </w:tbl>
    <w:p w:rsidR="00D26A21" w:rsidRDefault="00D26A21">
      <w:pPr>
        <w:spacing w:after="260"/>
        <w:jc w:val="both"/>
        <w:rPr>
          <w:rFonts w:cs="Times New Roman"/>
        </w:rPr>
      </w:pPr>
    </w:p>
    <w:tbl>
      <w:tblPr>
        <w:tblW w:w="4334" w:type="dxa"/>
        <w:jc w:val="center"/>
        <w:tblCellMar>
          <w:top w:w="15" w:type="dxa"/>
          <w:left w:w="15" w:type="dxa"/>
          <w:bottom w:w="15" w:type="dxa"/>
          <w:right w:w="15" w:type="dxa"/>
        </w:tblCellMar>
        <w:tblLook w:val="0000"/>
      </w:tblPr>
      <w:tblGrid>
        <w:gridCol w:w="35"/>
        <w:gridCol w:w="4299"/>
      </w:tblGrid>
      <w:tr w:rsidR="00D26A21">
        <w:trPr>
          <w:trHeight w:val="12"/>
          <w:jc w:val="center"/>
        </w:trPr>
        <w:tc>
          <w:tcPr>
            <w:tcW w:w="20" w:type="dxa"/>
            <w:tcBorders>
              <w:top w:val="nil"/>
              <w:left w:val="nil"/>
              <w:bottom w:val="nil"/>
              <w:right w:val="nil"/>
            </w:tcBorders>
            <w:tcMar>
              <w:top w:w="0" w:type="dxa"/>
              <w:left w:w="0" w:type="dxa"/>
              <w:bottom w:w="0" w:type="dxa"/>
              <w:right w:w="0" w:type="dxa"/>
            </w:tcMar>
            <w:vAlign w:val="center"/>
          </w:tcPr>
          <w:p w:rsidR="00D26A21" w:rsidRDefault="00D26A21">
            <w:pPr>
              <w:spacing w:after="260"/>
              <w:jc w:val="both"/>
              <w:rPr>
                <w:rFonts w:cs="Times New Roman"/>
              </w:rPr>
            </w:pPr>
          </w:p>
        </w:tc>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p>
        </w:tc>
      </w:tr>
      <w:tr w:rsidR="00D26A21">
        <w:trPr>
          <w:trHeight w:val="624"/>
          <w:jc w:val="center"/>
        </w:trPr>
        <w:tc>
          <w:tcPr>
            <w:tcW w:w="20" w:type="dxa"/>
            <w:tcBorders>
              <w:top w:val="nil"/>
              <w:left w:val="nil"/>
              <w:bottom w:val="nil"/>
              <w:right w:val="nil"/>
            </w:tcBorders>
            <w:tcMar>
              <w:top w:w="0" w:type="dxa"/>
              <w:left w:w="0" w:type="dxa"/>
              <w:bottom w:w="0" w:type="dxa"/>
              <w:right w:w="0" w:type="dxa"/>
            </w:tcMar>
            <w:vAlign w:val="center"/>
          </w:tcPr>
          <w:p w:rsidR="00D26A21" w:rsidRDefault="00D26A21">
            <w:pPr>
              <w:jc w:val="both"/>
              <w:rPr>
                <w:rFonts w:cs="Times New Roman"/>
              </w:rPr>
            </w:pPr>
          </w:p>
        </w:tc>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r>
              <w:rPr>
                <w:rFonts w:cs="Times New Roman"/>
              </w:rPr>
              <w:t>Preşedinte,</w:t>
            </w:r>
            <w:r>
              <w:rPr>
                <w:rFonts w:cs="Times New Roman"/>
              </w:rPr>
              <w:br/>
              <w:t>. . . . . . . . . .</w:t>
            </w:r>
            <w:r>
              <w:rPr>
                <w:rFonts w:cs="Times New Roman"/>
              </w:rPr>
              <w:br/>
              <w:t>(semnătura/ştampila)</w:t>
            </w:r>
          </w:p>
        </w:tc>
      </w:tr>
    </w:tbl>
    <w:p w:rsidR="00D26A21" w:rsidRDefault="00D26A21">
      <w:pPr>
        <w:shd w:val="clear" w:color="auto" w:fill="FFFFFF"/>
        <w:rPr>
          <w:rFonts w:cs="Times New Roman"/>
          <w:i/>
          <w:iCs/>
          <w:lang w:val="en-US" w:eastAsia="en-US"/>
        </w:rPr>
      </w:pPr>
    </w:p>
    <w:p w:rsidR="00D26A21" w:rsidRDefault="00D26A21">
      <w:pPr>
        <w:shd w:val="clear" w:color="auto" w:fill="FFFFFF"/>
        <w:rPr>
          <w:rFonts w:cs="Times New Roman"/>
          <w:i/>
          <w:iCs/>
          <w:lang w:val="en-US" w:eastAsia="en-US"/>
        </w:rPr>
      </w:pPr>
    </w:p>
    <w:p w:rsidR="00D26A21" w:rsidRDefault="00D26A21">
      <w:pPr>
        <w:shd w:val="clear" w:color="auto" w:fill="FFFFFF"/>
        <w:rPr>
          <w:rFonts w:cs="Times New Roman"/>
          <w:i/>
          <w:iCs/>
          <w:lang w:val="en-US" w:eastAsia="en-US"/>
        </w:rPr>
      </w:pPr>
    </w:p>
    <w:p w:rsidR="00D26A21" w:rsidRDefault="00D26A21">
      <w:pPr>
        <w:shd w:val="clear" w:color="auto" w:fill="FFFFFF"/>
        <w:rPr>
          <w:rFonts w:cs="Times New Roman"/>
          <w:i/>
          <w:iCs/>
          <w:sz w:val="20"/>
          <w:szCs w:val="20"/>
        </w:rPr>
      </w:pPr>
      <w:bookmarkStart w:id="199" w:name="_Toc66782017"/>
      <w:r>
        <w:rPr>
          <w:rStyle w:val="Heading2Char"/>
        </w:rPr>
        <w:t>ANEXA NR. 11</w:t>
      </w:r>
      <w:bookmarkEnd w:id="199"/>
      <w:r>
        <w:rPr>
          <w:rFonts w:cs="Times New Roman"/>
          <w:i/>
          <w:iCs/>
          <w:lang w:val="en-US" w:eastAsia="en-US"/>
        </w:rPr>
        <w:t xml:space="preserve"> </w:t>
      </w:r>
      <w:r>
        <w:rPr>
          <w:rFonts w:cs="Times New Roman"/>
          <w:i/>
          <w:iCs/>
          <w:sz w:val="20"/>
          <w:szCs w:val="20"/>
        </w:rPr>
        <w:t xml:space="preserve">(Anexa nr. </w:t>
      </w:r>
      <w:r>
        <w:rPr>
          <w:rStyle w:val="rvts7"/>
          <w:rFonts w:cs="Times New Roman"/>
          <w:i/>
          <w:iCs/>
          <w:sz w:val="20"/>
          <w:szCs w:val="20"/>
        </w:rPr>
        <w:t>3</w:t>
      </w:r>
      <w:r>
        <w:rPr>
          <w:rFonts w:cs="Times New Roman"/>
          <w:i/>
          <w:iCs/>
          <w:sz w:val="20"/>
          <w:szCs w:val="20"/>
        </w:rPr>
        <w:t xml:space="preserve"> la Ordinul MADR nr. 45/2021)</w:t>
      </w:r>
    </w:p>
    <w:p w:rsidR="00D26A21" w:rsidRDefault="00D26A21">
      <w:pPr>
        <w:pStyle w:val="NormalWeb"/>
        <w:shd w:val="clear" w:color="auto" w:fill="FFFFFF"/>
        <w:spacing w:before="0" w:beforeAutospacing="0" w:after="0" w:afterAutospacing="0"/>
        <w:rPr>
          <w:rFonts w:ascii="Times New Roman" w:hAnsi="Times New Roman" w:cs="Times New Roman"/>
          <w:sz w:val="24"/>
          <w:szCs w:val="24"/>
        </w:rPr>
      </w:pPr>
    </w:p>
    <w:tbl>
      <w:tblPr>
        <w:tblW w:w="8604" w:type="dxa"/>
        <w:tblInd w:w="2" w:type="dxa"/>
        <w:tblCellMar>
          <w:left w:w="0" w:type="dxa"/>
          <w:right w:w="0" w:type="dxa"/>
        </w:tblCellMar>
        <w:tblLook w:val="0000"/>
      </w:tblPr>
      <w:tblGrid>
        <w:gridCol w:w="4198"/>
        <w:gridCol w:w="4406"/>
      </w:tblGrid>
      <w:tr w:rsidR="00D26A21">
        <w:tc>
          <w:tcPr>
            <w:tcW w:w="8604" w:type="dxa"/>
            <w:gridSpan w:val="2"/>
            <w:tcBorders>
              <w:top w:val="nil"/>
              <w:left w:val="nil"/>
              <w:bottom w:val="nil"/>
              <w:right w:val="nil"/>
            </w:tcBorders>
          </w:tcPr>
          <w:p w:rsidR="00D26A21" w:rsidRDefault="00D26A21">
            <w:pPr>
              <w:pStyle w:val="rvps1"/>
              <w:spacing w:before="0" w:beforeAutospacing="0" w:after="0" w:afterAutospacing="0"/>
              <w:jc w:val="center"/>
            </w:pPr>
            <w:r>
              <w:rPr>
                <w:rStyle w:val="rvts9"/>
                <w:b/>
                <w:bCs/>
              </w:rPr>
              <w:t>CENTRALIZATOR</w:t>
            </w:r>
          </w:p>
          <w:p w:rsidR="00D26A21" w:rsidRDefault="00D26A21">
            <w:pPr>
              <w:pStyle w:val="rvps1"/>
              <w:spacing w:before="0" w:beforeAutospacing="0" w:after="0" w:afterAutospacing="0"/>
              <w:jc w:val="center"/>
            </w:pPr>
            <w:r>
              <w:rPr>
                <w:rStyle w:val="rvts9"/>
                <w:b/>
                <w:bCs/>
              </w:rPr>
              <w:t>privind acordul, datele de identificare, numărul de animale deţinute de către fiecare membru al formei asociative</w:t>
            </w:r>
          </w:p>
        </w:tc>
      </w:tr>
      <w:tr w:rsidR="00D26A21">
        <w:tc>
          <w:tcPr>
            <w:tcW w:w="4198" w:type="dxa"/>
            <w:tcBorders>
              <w:top w:val="single" w:sz="6" w:space="0" w:color="000000"/>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Unitatea administrativ-teritorială (UAT)</w:t>
            </w:r>
          </w:p>
        </w:tc>
        <w:tc>
          <w:tcPr>
            <w:tcW w:w="4406"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198"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4406"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198"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Forma asociativă*) ..............................</w:t>
            </w:r>
          </w:p>
        </w:tc>
        <w:tc>
          <w:tcPr>
            <w:tcW w:w="4406"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198"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Adresa ................................................</w:t>
            </w:r>
          </w:p>
        </w:tc>
        <w:tc>
          <w:tcPr>
            <w:tcW w:w="4406"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rPr>
          <w:trHeight w:val="305"/>
        </w:trPr>
        <w:tc>
          <w:tcPr>
            <w:tcW w:w="4198" w:type="dxa"/>
            <w:tcBorders>
              <w:top w:val="nil"/>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Nr. ........./data .....................................</w:t>
            </w:r>
          </w:p>
        </w:tc>
        <w:tc>
          <w:tcPr>
            <w:tcW w:w="4406"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tbl>
      <w:tblPr>
        <w:tblW w:w="8624" w:type="dxa"/>
        <w:tblInd w:w="2" w:type="dxa"/>
        <w:tblCellMar>
          <w:left w:w="0" w:type="dxa"/>
          <w:right w:w="0" w:type="dxa"/>
        </w:tblCellMar>
        <w:tblLook w:val="0000"/>
      </w:tblPr>
      <w:tblGrid>
        <w:gridCol w:w="545"/>
        <w:gridCol w:w="1158"/>
        <w:gridCol w:w="624"/>
        <w:gridCol w:w="2248"/>
        <w:gridCol w:w="390"/>
        <w:gridCol w:w="443"/>
        <w:gridCol w:w="450"/>
        <w:gridCol w:w="576"/>
        <w:gridCol w:w="1085"/>
        <w:gridCol w:w="1085"/>
        <w:gridCol w:w="20"/>
      </w:tblGrid>
      <w:tr w:rsidR="00D26A21">
        <w:trPr>
          <w:gridAfter w:val="1"/>
          <w:wAfter w:w="20" w:type="dxa"/>
        </w:trPr>
        <w:tc>
          <w:tcPr>
            <w:tcW w:w="54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Nr. crt.</w:t>
            </w:r>
          </w:p>
        </w:tc>
        <w:tc>
          <w:tcPr>
            <w:tcW w:w="115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Numele şi prenumele membrului formei asociative</w:t>
            </w:r>
          </w:p>
        </w:tc>
        <w:tc>
          <w:tcPr>
            <w:tcW w:w="62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CNP</w:t>
            </w:r>
          </w:p>
        </w:tc>
        <w:tc>
          <w:tcPr>
            <w:tcW w:w="224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Codul exploataţiei din Registrul Naţional al Exploataţiilor</w:t>
            </w:r>
          </w:p>
        </w:tc>
        <w:tc>
          <w:tcPr>
            <w:tcW w:w="1859" w:type="dxa"/>
            <w:gridSpan w:val="4"/>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Numărul total de animale pe specii şi categorii**)</w:t>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Total echivalent UVM</w:t>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De acord, semnătură membru deţinător de animale</w:t>
            </w:r>
          </w:p>
        </w:tc>
      </w:tr>
      <w:tr w:rsidR="00D26A21">
        <w:trPr>
          <w:gridAfter w:val="1"/>
          <w:wAfter w:w="20" w:type="dxa"/>
        </w:trPr>
        <w:tc>
          <w:tcPr>
            <w:tcW w:w="545"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0</w:t>
            </w:r>
          </w:p>
        </w:tc>
        <w:tc>
          <w:tcPr>
            <w:tcW w:w="1158"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1</w:t>
            </w:r>
          </w:p>
        </w:tc>
        <w:tc>
          <w:tcPr>
            <w:tcW w:w="624"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2</w:t>
            </w:r>
          </w:p>
        </w:tc>
        <w:tc>
          <w:tcPr>
            <w:tcW w:w="2248"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3</w:t>
            </w:r>
          </w:p>
        </w:tc>
        <w:tc>
          <w:tcPr>
            <w:tcW w:w="1859" w:type="dxa"/>
            <w:gridSpan w:val="4"/>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4</w:t>
            </w:r>
          </w:p>
        </w:tc>
        <w:tc>
          <w:tcPr>
            <w:tcW w:w="1085"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5</w:t>
            </w:r>
          </w:p>
        </w:tc>
        <w:tc>
          <w:tcPr>
            <w:tcW w:w="1085"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6</w:t>
            </w:r>
          </w:p>
        </w:tc>
      </w:tr>
      <w:tr w:rsidR="00D26A21">
        <w:trPr>
          <w:gridAfter w:val="1"/>
          <w:wAfter w:w="20" w:type="dxa"/>
        </w:trPr>
        <w:tc>
          <w:tcPr>
            <w:tcW w:w="545"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1158"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624"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2248"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3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a</w:t>
            </w:r>
          </w:p>
        </w:tc>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b</w:t>
            </w:r>
          </w:p>
        </w:tc>
        <w:tc>
          <w:tcPr>
            <w:tcW w:w="45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c</w:t>
            </w:r>
          </w:p>
        </w:tc>
        <w:tc>
          <w:tcPr>
            <w:tcW w:w="5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d</w:t>
            </w:r>
          </w:p>
        </w:tc>
        <w:tc>
          <w:tcPr>
            <w:tcW w:w="1085"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1085"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r>
      <w:tr w:rsidR="00D26A21">
        <w:trPr>
          <w:gridAfter w:val="1"/>
          <w:wAfter w:w="20" w:type="dxa"/>
        </w:trPr>
        <w:tc>
          <w:tcPr>
            <w:tcW w:w="54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15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62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224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3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45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5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r>
      <w:tr w:rsidR="00D26A21">
        <w:trPr>
          <w:gridAfter w:val="1"/>
          <w:wAfter w:w="20" w:type="dxa"/>
        </w:trPr>
        <w:tc>
          <w:tcPr>
            <w:tcW w:w="54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15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62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224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3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45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5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r>
      <w:tr w:rsidR="00D26A21">
        <w:trPr>
          <w:gridAfter w:val="1"/>
          <w:wAfter w:w="20" w:type="dxa"/>
        </w:trPr>
        <w:tc>
          <w:tcPr>
            <w:tcW w:w="54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b/>
                <w:bCs/>
                <w:sz w:val="20"/>
                <w:szCs w:val="20"/>
              </w:rPr>
              <w:br/>
            </w:r>
          </w:p>
        </w:tc>
        <w:tc>
          <w:tcPr>
            <w:tcW w:w="115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9"/>
                <w:b/>
                <w:bCs/>
                <w:sz w:val="20"/>
                <w:szCs w:val="20"/>
              </w:rPr>
              <w:t>Total</w:t>
            </w:r>
          </w:p>
        </w:tc>
        <w:tc>
          <w:tcPr>
            <w:tcW w:w="62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w:t>
            </w:r>
          </w:p>
        </w:tc>
        <w:tc>
          <w:tcPr>
            <w:tcW w:w="224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3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45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5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sz w:val="20"/>
                <w:szCs w:val="20"/>
              </w:rPr>
              <w:br/>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w:t>
            </w:r>
          </w:p>
        </w:tc>
        <w:tc>
          <w:tcPr>
            <w:tcW w:w="108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w:t>
            </w:r>
          </w:p>
        </w:tc>
      </w:tr>
      <w:tr w:rsidR="00D26A21">
        <w:tc>
          <w:tcPr>
            <w:tcW w:w="8624" w:type="dxa"/>
            <w:gridSpan w:val="11"/>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r>
              <w:rPr>
                <w:rStyle w:val="rvts7"/>
                <w:rFonts w:ascii="Times New Roman" w:hAnsi="Times New Roman" w:cs="Times New Roman"/>
              </w:rPr>
              <w:t>    7. Suprafaţa utilizată de forma asociativă prin cosit sau păşunat ........................... ha</w:t>
            </w:r>
          </w:p>
        </w:tc>
      </w:tr>
      <w:tr w:rsidR="00D26A21">
        <w:tc>
          <w:tcPr>
            <w:tcW w:w="8624" w:type="dxa"/>
            <w:gridSpan w:val="11"/>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16"/>
                <w:szCs w:val="16"/>
              </w:rPr>
            </w:pPr>
          </w:p>
          <w:p w:rsidR="00D26A21" w:rsidRDefault="00D26A21">
            <w:pPr>
              <w:pStyle w:val="NormalWeb"/>
              <w:spacing w:before="0" w:beforeAutospacing="0" w:after="0" w:afterAutospacing="0"/>
              <w:rPr>
                <w:rFonts w:ascii="Times New Roman" w:hAnsi="Times New Roman" w:cs="Times New Roman"/>
                <w:sz w:val="16"/>
                <w:szCs w:val="16"/>
              </w:rPr>
            </w:pPr>
            <w:r>
              <w:rPr>
                <w:rStyle w:val="rvts7"/>
                <w:rFonts w:ascii="Times New Roman" w:hAnsi="Times New Roman" w:cs="Times New Roman"/>
                <w:sz w:val="16"/>
                <w:szCs w:val="16"/>
              </w:rPr>
              <w:t>    *) Forma asociativă de proprietate în indiviziune constituită în temeiul Legii nr. 1/2000 pentru reconstituirea dreptului de proprietate asupra terenurilor agricole şi celor forestiere, solicitate potrivit prevederilor Legii fondului funciar nr. 18/1991 şi ale Legii nr. 169/1997, cu modificările şi completările ulterioare.</w:t>
            </w:r>
          </w:p>
        </w:tc>
      </w:tr>
      <w:tr w:rsidR="00D26A21">
        <w:tc>
          <w:tcPr>
            <w:tcW w:w="8624" w:type="dxa"/>
            <w:gridSpan w:val="11"/>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16"/>
                <w:szCs w:val="16"/>
              </w:rPr>
            </w:pPr>
            <w:r>
              <w:rPr>
                <w:rStyle w:val="rvts7"/>
                <w:rFonts w:ascii="Times New Roman" w:hAnsi="Times New Roman" w:cs="Times New Roman"/>
                <w:sz w:val="16"/>
                <w:szCs w:val="16"/>
              </w:rPr>
              <w:t>    **) Pentru calculul echivalent UVM se utilizează coeficienţii de conversie a animalelor în UVM, din tabelul de conversie de mai jos:</w:t>
            </w:r>
          </w:p>
        </w:tc>
      </w:tr>
    </w:tbl>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rPr>
        <w:br/>
      </w:r>
    </w:p>
    <w:tbl>
      <w:tblPr>
        <w:tblW w:w="8604" w:type="dxa"/>
        <w:tblInd w:w="2" w:type="dxa"/>
        <w:tblCellMar>
          <w:left w:w="0" w:type="dxa"/>
          <w:right w:w="0" w:type="dxa"/>
        </w:tblCellMar>
        <w:tblLook w:val="0000"/>
      </w:tblPr>
      <w:tblGrid>
        <w:gridCol w:w="443"/>
        <w:gridCol w:w="5962"/>
        <w:gridCol w:w="2199"/>
      </w:tblGrid>
      <w:tr w:rsidR="00D26A21">
        <w:tc>
          <w:tcPr>
            <w:tcW w:w="8604" w:type="dxa"/>
            <w:gridSpan w:val="3"/>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rPr>
            </w:pPr>
            <w:r>
              <w:rPr>
                <w:rStyle w:val="rvts9"/>
                <w:rFonts w:ascii="Times New Roman" w:hAnsi="Times New Roman" w:cs="Times New Roman"/>
                <w:b/>
                <w:bCs/>
              </w:rPr>
              <w:t>    Tabel de conversie a animalelor în UVM pe specii şi categorii:</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Poz. crt.</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Specie de animale</w:t>
            </w:r>
          </w:p>
        </w:tc>
        <w:tc>
          <w:tcPr>
            <w:tcW w:w="219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Coeficient conversie</w:t>
            </w:r>
          </w:p>
          <w:p w:rsidR="00D26A21" w:rsidRDefault="00D26A21">
            <w:pPr>
              <w:pStyle w:val="rvps1"/>
              <w:spacing w:before="0" w:beforeAutospacing="0" w:after="0" w:afterAutospacing="0"/>
              <w:jc w:val="center"/>
              <w:rPr>
                <w:sz w:val="20"/>
                <w:szCs w:val="20"/>
              </w:rPr>
            </w:pPr>
            <w:r>
              <w:rPr>
                <w:rStyle w:val="rvts7"/>
                <w:sz w:val="20"/>
                <w:szCs w:val="20"/>
              </w:rPr>
              <w:t>(UVM)</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a</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Tauri, vaci şi alte bovine de peste 2 ani</w:t>
            </w:r>
          </w:p>
        </w:tc>
        <w:tc>
          <w:tcPr>
            <w:tcW w:w="219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1,0</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b</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Ecvidee de peste 6 luni</w:t>
            </w:r>
          </w:p>
        </w:tc>
        <w:tc>
          <w:tcPr>
            <w:tcW w:w="219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1,0</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c</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Bovine între 6 luni şi 2 ani</w:t>
            </w:r>
          </w:p>
        </w:tc>
        <w:tc>
          <w:tcPr>
            <w:tcW w:w="219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0,6</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d</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Ovine/Caprine</w:t>
            </w:r>
          </w:p>
        </w:tc>
        <w:tc>
          <w:tcPr>
            <w:tcW w:w="219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rPr>
                <w:sz w:val="20"/>
                <w:szCs w:val="20"/>
              </w:rPr>
            </w:pPr>
            <w:r>
              <w:rPr>
                <w:rStyle w:val="rvts7"/>
                <w:sz w:val="20"/>
                <w:szCs w:val="20"/>
              </w:rPr>
              <w:t>0,15</w:t>
            </w:r>
          </w:p>
        </w:tc>
      </w:tr>
    </w:tbl>
    <w:p w:rsidR="00D26A21" w:rsidRDefault="00D26A21">
      <w:pPr>
        <w:pStyle w:val="NormalWeb"/>
        <w:shd w:val="clear" w:color="auto" w:fill="FFFFFF"/>
        <w:spacing w:before="0" w:beforeAutospacing="0" w:after="0" w:afterAutospacing="0"/>
        <w:rPr>
          <w:rStyle w:val="rvts9"/>
          <w:rFonts w:ascii="Arial" w:hAnsi="Arial" w:cs="Arial"/>
          <w:lang w:val="en-US" w:eastAsia="en-US"/>
        </w:rPr>
      </w:pPr>
    </w:p>
    <w:tbl>
      <w:tblPr>
        <w:tblW w:w="4334" w:type="dxa"/>
        <w:jc w:val="center"/>
        <w:tblCellMar>
          <w:top w:w="15" w:type="dxa"/>
          <w:left w:w="15" w:type="dxa"/>
          <w:bottom w:w="15" w:type="dxa"/>
          <w:right w:w="15" w:type="dxa"/>
        </w:tblCellMar>
        <w:tblLook w:val="0000"/>
      </w:tblPr>
      <w:tblGrid>
        <w:gridCol w:w="4334"/>
      </w:tblGrid>
      <w:tr w:rsidR="00D26A21">
        <w:trPr>
          <w:trHeight w:val="624"/>
          <w:jc w:val="center"/>
        </w:trPr>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r>
              <w:rPr>
                <w:rFonts w:cs="Times New Roman"/>
              </w:rPr>
              <w:t>Preşedinte,</w:t>
            </w:r>
            <w:r>
              <w:rPr>
                <w:rFonts w:cs="Times New Roman"/>
              </w:rPr>
              <w:br/>
              <w:t>. . . . . . . . . .</w:t>
            </w:r>
            <w:r>
              <w:rPr>
                <w:rFonts w:cs="Times New Roman"/>
              </w:rPr>
              <w:br/>
              <w:t>(semnătura/ştampila)</w:t>
            </w:r>
          </w:p>
        </w:tc>
      </w:tr>
      <w:tr w:rsidR="00D26A21">
        <w:trPr>
          <w:trHeight w:val="624"/>
          <w:jc w:val="center"/>
        </w:trPr>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ascii="Arial" w:hAnsi="Arial" w:cs="Arial"/>
                <w:sz w:val="28"/>
                <w:szCs w:val="28"/>
              </w:rPr>
            </w:pPr>
          </w:p>
        </w:tc>
      </w:tr>
    </w:tbl>
    <w:p w:rsidR="00D26A21" w:rsidRDefault="00D26A21">
      <w:pPr>
        <w:pStyle w:val="NormalWeb"/>
        <w:shd w:val="clear" w:color="auto" w:fill="FFFFFF"/>
        <w:spacing w:before="0" w:beforeAutospacing="0" w:after="0" w:afterAutospacing="0"/>
        <w:rPr>
          <w:rFonts w:ascii="Times New Roman" w:hAnsi="Times New Roman" w:cs="Times New Roman"/>
          <w:i/>
          <w:iCs/>
        </w:rPr>
      </w:pPr>
    </w:p>
    <w:p w:rsidR="00D26A21" w:rsidRDefault="00D26A21">
      <w:pPr>
        <w:pStyle w:val="Heading2"/>
      </w:pPr>
      <w:bookmarkStart w:id="200" w:name="_Toc66782018"/>
      <w:r>
        <w:t>ANEXA NR. 12</w:t>
      </w:r>
      <w:bookmarkEnd w:id="200"/>
    </w:p>
    <w:p w:rsidR="00D26A21" w:rsidRDefault="00D26A21">
      <w:pPr>
        <w:pStyle w:val="NormalWeb"/>
        <w:shd w:val="clear" w:color="auto" w:fill="FFFFFF"/>
        <w:spacing w:before="0" w:beforeAutospacing="0" w:after="0" w:afterAutospacing="0"/>
        <w:rPr>
          <w:rFonts w:ascii="Times New Roman" w:hAnsi="Times New Roman" w:cs="Times New Roman"/>
          <w:i/>
          <w:iCs/>
        </w:rPr>
      </w:pPr>
    </w:p>
    <w:p w:rsidR="00D26A21" w:rsidRDefault="00D26A21">
      <w:pPr>
        <w:pStyle w:val="NormalWeb"/>
        <w:shd w:val="clear" w:color="auto" w:fill="FFFFFF"/>
        <w:spacing w:before="0" w:beforeAutospacing="0" w:after="0" w:afterAutospacing="0"/>
        <w:rPr>
          <w:rFonts w:ascii="Times New Roman" w:hAnsi="Times New Roman" w:cs="Times New Roman"/>
          <w:i/>
          <w:iCs/>
        </w:rPr>
      </w:pPr>
      <w:r>
        <w:rPr>
          <w:rFonts w:ascii="Times New Roman" w:hAnsi="Times New Roman" w:cs="Times New Roman"/>
          <w:i/>
          <w:iCs/>
        </w:rPr>
        <w:t xml:space="preserve">(Anexa nr. </w:t>
      </w:r>
      <w:r>
        <w:rPr>
          <w:rStyle w:val="rvts7"/>
          <w:rFonts w:ascii="Times New Roman" w:hAnsi="Times New Roman" w:cs="Times New Roman"/>
          <w:i/>
          <w:iCs/>
        </w:rPr>
        <w:t>4</w:t>
      </w:r>
      <w:r>
        <w:rPr>
          <w:rFonts w:ascii="Times New Roman" w:hAnsi="Times New Roman" w:cs="Times New Roman"/>
          <w:i/>
          <w:iCs/>
        </w:rPr>
        <w:t xml:space="preserve"> la Ordinul MADR nr. 45/2021)</w:t>
      </w:r>
    </w:p>
    <w:p w:rsidR="00D26A21" w:rsidRDefault="00D26A21">
      <w:pPr>
        <w:pStyle w:val="NormalWeb"/>
        <w:shd w:val="clear" w:color="auto" w:fill="FFFFFF"/>
        <w:spacing w:before="0" w:beforeAutospacing="0" w:after="0" w:afterAutospacing="0"/>
        <w:rPr>
          <w:rFonts w:ascii="Times New Roman" w:hAnsi="Times New Roman" w:cs="Times New Roman"/>
          <w:sz w:val="24"/>
          <w:szCs w:val="24"/>
        </w:rPr>
      </w:pPr>
    </w:p>
    <w:tbl>
      <w:tblPr>
        <w:tblW w:w="8604" w:type="dxa"/>
        <w:tblInd w:w="2" w:type="dxa"/>
        <w:tblCellMar>
          <w:left w:w="0" w:type="dxa"/>
          <w:right w:w="0" w:type="dxa"/>
        </w:tblCellMar>
        <w:tblLook w:val="0000"/>
      </w:tblPr>
      <w:tblGrid>
        <w:gridCol w:w="4820"/>
        <w:gridCol w:w="3784"/>
      </w:tblGrid>
      <w:tr w:rsidR="00D26A21">
        <w:tc>
          <w:tcPr>
            <w:tcW w:w="8604" w:type="dxa"/>
            <w:gridSpan w:val="2"/>
            <w:tcBorders>
              <w:top w:val="nil"/>
              <w:left w:val="nil"/>
              <w:bottom w:val="nil"/>
              <w:right w:val="nil"/>
            </w:tcBorders>
          </w:tcPr>
          <w:p w:rsidR="00D26A21" w:rsidRDefault="00D26A21">
            <w:pPr>
              <w:pStyle w:val="rvps1"/>
              <w:spacing w:before="0" w:beforeAutospacing="0" w:after="0" w:afterAutospacing="0"/>
              <w:jc w:val="center"/>
            </w:pPr>
            <w:r>
              <w:rPr>
                <w:rStyle w:val="rvts9"/>
                <w:b/>
                <w:bCs/>
              </w:rPr>
              <w:t>CENTRALIZATOR</w:t>
            </w:r>
          </w:p>
          <w:p w:rsidR="00D26A21" w:rsidRDefault="00D26A21">
            <w:pPr>
              <w:pStyle w:val="rvps1"/>
              <w:spacing w:before="0" w:beforeAutospacing="0" w:after="0" w:afterAutospacing="0"/>
              <w:jc w:val="center"/>
            </w:pPr>
            <w:r>
              <w:rPr>
                <w:rStyle w:val="rvts9"/>
                <w:b/>
                <w:bCs/>
              </w:rPr>
              <w:t>privind acordul, datele de identificare, numărul de animale deţinute de către fiecare membru al formei asociative precum şi suprafaţa alocată fiecărui membru deţinător de animale</w:t>
            </w:r>
          </w:p>
        </w:tc>
      </w:tr>
      <w:tr w:rsidR="00D26A21">
        <w:tc>
          <w:tcPr>
            <w:tcW w:w="4820" w:type="dxa"/>
            <w:tcBorders>
              <w:top w:val="nil"/>
              <w:left w:val="nil"/>
              <w:bottom w:val="single" w:sz="6" w:space="0" w:color="000000"/>
              <w:right w:val="nil"/>
            </w:tcBorders>
          </w:tcPr>
          <w:p w:rsidR="00D26A21" w:rsidRDefault="00D26A21">
            <w:pPr>
              <w:pStyle w:val="NormalWeb"/>
              <w:spacing w:before="0" w:beforeAutospacing="0" w:after="0" w:afterAutospacing="0"/>
              <w:rPr>
                <w:rFonts w:ascii="Times New Roman" w:hAnsi="Times New Roman" w:cs="Times New Roman"/>
                <w:sz w:val="24"/>
                <w:szCs w:val="24"/>
              </w:rPr>
            </w:pPr>
          </w:p>
        </w:tc>
        <w:tc>
          <w:tcPr>
            <w:tcW w:w="3784" w:type="dxa"/>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24"/>
                <w:szCs w:val="24"/>
              </w:rPr>
            </w:pPr>
          </w:p>
        </w:tc>
      </w:tr>
      <w:tr w:rsidR="00D26A21">
        <w:tc>
          <w:tcPr>
            <w:tcW w:w="4820" w:type="dxa"/>
            <w:tcBorders>
              <w:top w:val="single" w:sz="6" w:space="0" w:color="000000"/>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Unitatea administrativ-teritorială (UAT)</w:t>
            </w:r>
          </w:p>
        </w:tc>
        <w:tc>
          <w:tcPr>
            <w:tcW w:w="3784"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820"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3784"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820"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Forma asociativă*) ..............................</w:t>
            </w:r>
          </w:p>
        </w:tc>
        <w:tc>
          <w:tcPr>
            <w:tcW w:w="3784"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820" w:type="dxa"/>
            <w:tcBorders>
              <w:top w:val="nil"/>
              <w:left w:val="single" w:sz="6" w:space="0" w:color="000000"/>
              <w:bottom w:val="nil"/>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Adresa ................................................</w:t>
            </w:r>
          </w:p>
        </w:tc>
        <w:tc>
          <w:tcPr>
            <w:tcW w:w="3784"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r w:rsidR="00D26A21">
        <w:tc>
          <w:tcPr>
            <w:tcW w:w="4820" w:type="dxa"/>
            <w:tcBorders>
              <w:top w:val="nil"/>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Nr. ........./data .....................................</w:t>
            </w:r>
          </w:p>
        </w:tc>
        <w:tc>
          <w:tcPr>
            <w:tcW w:w="3784" w:type="dxa"/>
            <w:tcBorders>
              <w:top w:val="nil"/>
              <w:left w:val="single" w:sz="6" w:space="0" w:color="000000"/>
              <w:bottom w:val="nil"/>
              <w:right w:val="nil"/>
            </w:tcBorders>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tbl>
      <w:tblPr>
        <w:tblW w:w="10049" w:type="dxa"/>
        <w:tblInd w:w="2" w:type="dxa"/>
        <w:tblCellMar>
          <w:left w:w="0" w:type="dxa"/>
          <w:right w:w="0" w:type="dxa"/>
        </w:tblCellMar>
        <w:tblLook w:val="0000"/>
      </w:tblPr>
      <w:tblGrid>
        <w:gridCol w:w="338"/>
        <w:gridCol w:w="1097"/>
        <w:gridCol w:w="494"/>
        <w:gridCol w:w="1369"/>
        <w:gridCol w:w="194"/>
        <w:gridCol w:w="214"/>
        <w:gridCol w:w="194"/>
        <w:gridCol w:w="641"/>
        <w:gridCol w:w="1028"/>
        <w:gridCol w:w="1123"/>
        <w:gridCol w:w="892"/>
        <w:gridCol w:w="2465"/>
      </w:tblGrid>
      <w:tr w:rsidR="00D26A21">
        <w:tc>
          <w:tcPr>
            <w:tcW w:w="33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Nr. crt.</w:t>
            </w:r>
          </w:p>
        </w:tc>
        <w:tc>
          <w:tcPr>
            <w:tcW w:w="109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Numele şi prenumele membrului formei asociative</w:t>
            </w:r>
          </w:p>
        </w:tc>
        <w:tc>
          <w:tcPr>
            <w:tcW w:w="4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CNP</w:t>
            </w:r>
          </w:p>
        </w:tc>
        <w:tc>
          <w:tcPr>
            <w:tcW w:w="136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Codul exploataţiei din Registrul Naţional al Exploataţiilor</w:t>
            </w:r>
          </w:p>
        </w:tc>
        <w:tc>
          <w:tcPr>
            <w:tcW w:w="1243" w:type="dxa"/>
            <w:gridSpan w:val="4"/>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Numărul total de animale pe specii şi categorii**)</w:t>
            </w:r>
          </w:p>
        </w:tc>
        <w:tc>
          <w:tcPr>
            <w:tcW w:w="102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Total echivalent UVM</w:t>
            </w:r>
          </w:p>
        </w:tc>
        <w:tc>
          <w:tcPr>
            <w:tcW w:w="112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Suprafaţa totală repartizată/ membru (ha)</w:t>
            </w:r>
          </w:p>
        </w:tc>
        <w:tc>
          <w:tcPr>
            <w:tcW w:w="892"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Din care destinată cositului (ha)</w:t>
            </w:r>
          </w:p>
        </w:tc>
        <w:tc>
          <w:tcPr>
            <w:tcW w:w="246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De acord, semnătură membru deţinător de animale</w:t>
            </w:r>
          </w:p>
        </w:tc>
      </w:tr>
      <w:tr w:rsidR="00D26A21">
        <w:tc>
          <w:tcPr>
            <w:tcW w:w="338"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0</w:t>
            </w:r>
          </w:p>
        </w:tc>
        <w:tc>
          <w:tcPr>
            <w:tcW w:w="1097"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1</w:t>
            </w:r>
          </w:p>
        </w:tc>
        <w:tc>
          <w:tcPr>
            <w:tcW w:w="494"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2</w:t>
            </w:r>
          </w:p>
        </w:tc>
        <w:tc>
          <w:tcPr>
            <w:tcW w:w="1369"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3</w:t>
            </w:r>
          </w:p>
        </w:tc>
        <w:tc>
          <w:tcPr>
            <w:tcW w:w="1243" w:type="dxa"/>
            <w:gridSpan w:val="4"/>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4</w:t>
            </w:r>
          </w:p>
        </w:tc>
        <w:tc>
          <w:tcPr>
            <w:tcW w:w="1028"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5</w:t>
            </w:r>
          </w:p>
        </w:tc>
        <w:tc>
          <w:tcPr>
            <w:tcW w:w="1123"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6</w:t>
            </w:r>
          </w:p>
        </w:tc>
        <w:tc>
          <w:tcPr>
            <w:tcW w:w="892"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7</w:t>
            </w:r>
          </w:p>
        </w:tc>
        <w:tc>
          <w:tcPr>
            <w:tcW w:w="2465" w:type="dxa"/>
            <w:tcBorders>
              <w:top w:val="single" w:sz="6" w:space="0" w:color="000000"/>
              <w:left w:val="single" w:sz="6" w:space="0" w:color="000000"/>
              <w:bottom w:val="nil"/>
              <w:right w:val="single" w:sz="6" w:space="0" w:color="000000"/>
            </w:tcBorders>
          </w:tcPr>
          <w:p w:rsidR="00D26A21" w:rsidRDefault="00D26A21">
            <w:pPr>
              <w:pStyle w:val="rvps1"/>
              <w:spacing w:before="0" w:beforeAutospacing="0" w:after="0" w:afterAutospacing="0"/>
              <w:jc w:val="center"/>
            </w:pPr>
            <w:r>
              <w:rPr>
                <w:rStyle w:val="rvts7"/>
              </w:rPr>
              <w:t>8</w:t>
            </w:r>
          </w:p>
        </w:tc>
      </w:tr>
      <w:tr w:rsidR="00D26A21">
        <w:trPr>
          <w:trHeight w:val="318"/>
        </w:trPr>
        <w:tc>
          <w:tcPr>
            <w:tcW w:w="338"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097"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494"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369"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a</w:t>
            </w:r>
          </w:p>
        </w:tc>
        <w:tc>
          <w:tcPr>
            <w:tcW w:w="21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b</w:t>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w:t>
            </w:r>
          </w:p>
        </w:tc>
        <w:tc>
          <w:tcPr>
            <w:tcW w:w="64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d</w:t>
            </w:r>
          </w:p>
        </w:tc>
        <w:tc>
          <w:tcPr>
            <w:tcW w:w="1028"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123"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92"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465" w:type="dxa"/>
            <w:tcBorders>
              <w:top w:val="nil"/>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rPr>
          <w:trHeight w:val="282"/>
        </w:trPr>
        <w:tc>
          <w:tcPr>
            <w:tcW w:w="33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09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4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36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21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64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02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12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892"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246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r>
      <w:tr w:rsidR="00D26A21">
        <w:tc>
          <w:tcPr>
            <w:tcW w:w="33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09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9"/>
                <w:b/>
                <w:bCs/>
              </w:rPr>
              <w:t>Total</w:t>
            </w:r>
          </w:p>
        </w:tc>
        <w:tc>
          <w:tcPr>
            <w:tcW w:w="4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w:t>
            </w:r>
          </w:p>
        </w:tc>
        <w:tc>
          <w:tcPr>
            <w:tcW w:w="136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1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4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02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w:t>
            </w:r>
          </w:p>
        </w:tc>
        <w:tc>
          <w:tcPr>
            <w:tcW w:w="112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92"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465"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w:t>
            </w:r>
          </w:p>
        </w:tc>
      </w:tr>
      <w:tr w:rsidR="00D26A21">
        <w:tc>
          <w:tcPr>
            <w:tcW w:w="10049" w:type="dxa"/>
            <w:gridSpan w:val="12"/>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18"/>
                <w:szCs w:val="18"/>
              </w:rPr>
            </w:pPr>
          </w:p>
          <w:p w:rsidR="00D26A21" w:rsidRDefault="00D26A21">
            <w:pPr>
              <w:pStyle w:val="NormalWeb"/>
              <w:spacing w:before="0" w:beforeAutospacing="0" w:after="0" w:afterAutospacing="0"/>
              <w:rPr>
                <w:rFonts w:ascii="Times New Roman" w:hAnsi="Times New Roman" w:cs="Times New Roman"/>
                <w:sz w:val="18"/>
                <w:szCs w:val="18"/>
              </w:rPr>
            </w:pPr>
            <w:r>
              <w:rPr>
                <w:rStyle w:val="rvts7"/>
                <w:rFonts w:ascii="Times New Roman" w:hAnsi="Times New Roman" w:cs="Times New Roman"/>
                <w:sz w:val="18"/>
                <w:szCs w:val="18"/>
              </w:rPr>
              <w:t>    *) Forma asociativă de proprietate în indiviziune constituită în temeiul Legii nr. 1/2000 pentru reconstituirea dreptului de proprietate asupra terenurilor agricole şi celor forestiere, solicitate potrivit prevederilor Legii fondului funciar nr. 18/1991 şi ale Legii nr. 169/1997, cu modificările şi completările ulterioare.</w:t>
            </w:r>
          </w:p>
        </w:tc>
      </w:tr>
      <w:tr w:rsidR="00D26A21">
        <w:tc>
          <w:tcPr>
            <w:tcW w:w="10049" w:type="dxa"/>
            <w:gridSpan w:val="12"/>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18"/>
                <w:szCs w:val="18"/>
              </w:rPr>
            </w:pPr>
            <w:r>
              <w:rPr>
                <w:rStyle w:val="rvts7"/>
                <w:rFonts w:ascii="Times New Roman" w:hAnsi="Times New Roman" w:cs="Times New Roman"/>
                <w:sz w:val="18"/>
                <w:szCs w:val="18"/>
              </w:rPr>
              <w:t>    **) Pentru calculul echivalent UVM se utilizează coeficienţii de conversie a animalelor în UVM, din tabelul de conversie de mai jos:</w:t>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tbl>
      <w:tblPr>
        <w:tblW w:w="10081" w:type="dxa"/>
        <w:tblInd w:w="2" w:type="dxa"/>
        <w:tblCellMar>
          <w:left w:w="0" w:type="dxa"/>
          <w:right w:w="0" w:type="dxa"/>
        </w:tblCellMar>
        <w:tblLook w:val="0000"/>
      </w:tblPr>
      <w:tblGrid>
        <w:gridCol w:w="443"/>
        <w:gridCol w:w="5962"/>
        <w:gridCol w:w="3676"/>
      </w:tblGrid>
      <w:tr w:rsidR="00D26A21">
        <w:tc>
          <w:tcPr>
            <w:tcW w:w="10081" w:type="dxa"/>
            <w:gridSpan w:val="3"/>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24"/>
                <w:szCs w:val="24"/>
              </w:rPr>
            </w:pPr>
            <w:r>
              <w:rPr>
                <w:rStyle w:val="rvts9"/>
                <w:rFonts w:ascii="Times New Roman" w:hAnsi="Times New Roman" w:cs="Times New Roman"/>
                <w:b/>
                <w:bCs/>
              </w:rPr>
              <w:t>    Tabel de conversie a animalelor în UVM pe specii şi categorii:</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Poz. crt.</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Specie de animale</w:t>
            </w:r>
          </w:p>
        </w:tc>
        <w:tc>
          <w:tcPr>
            <w:tcW w:w="36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Coeficient conversie</w:t>
            </w:r>
          </w:p>
          <w:p w:rsidR="00D26A21" w:rsidRDefault="00D26A21">
            <w:pPr>
              <w:pStyle w:val="rvps1"/>
              <w:spacing w:before="0" w:beforeAutospacing="0" w:after="0" w:afterAutospacing="0"/>
              <w:jc w:val="center"/>
            </w:pPr>
            <w:r>
              <w:rPr>
                <w:rStyle w:val="rvts7"/>
              </w:rPr>
              <w:t>(UVM)</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a</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Tauri, vaci şi alte bovine de peste 2 ani</w:t>
            </w:r>
          </w:p>
        </w:tc>
        <w:tc>
          <w:tcPr>
            <w:tcW w:w="36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1,0</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b</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Ecvidee de peste 6 luni</w:t>
            </w:r>
          </w:p>
        </w:tc>
        <w:tc>
          <w:tcPr>
            <w:tcW w:w="36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1,0</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Bovine între 6 luni şi 2 ani</w:t>
            </w:r>
          </w:p>
        </w:tc>
        <w:tc>
          <w:tcPr>
            <w:tcW w:w="36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0,6</w:t>
            </w:r>
          </w:p>
        </w:tc>
      </w:tr>
      <w:tr w:rsidR="00D26A21">
        <w:tc>
          <w:tcPr>
            <w:tcW w:w="44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d</w:t>
            </w:r>
          </w:p>
        </w:tc>
        <w:tc>
          <w:tcPr>
            <w:tcW w:w="5962"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Ovine/Caprine</w:t>
            </w:r>
          </w:p>
        </w:tc>
        <w:tc>
          <w:tcPr>
            <w:tcW w:w="367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0,15</w:t>
            </w:r>
          </w:p>
        </w:tc>
      </w:tr>
    </w:tbl>
    <w:p w:rsidR="00D26A21" w:rsidRDefault="00D26A21">
      <w:pPr>
        <w:pStyle w:val="NormalWeb"/>
        <w:shd w:val="clear" w:color="auto" w:fill="FFFFFF"/>
        <w:spacing w:before="0" w:beforeAutospacing="0" w:after="0" w:afterAutospacing="0"/>
        <w:rPr>
          <w:rStyle w:val="rvts9"/>
          <w:rFonts w:ascii="Arial" w:hAnsi="Arial" w:cs="Arial"/>
          <w:b/>
          <w:bCs/>
          <w:sz w:val="24"/>
          <w:szCs w:val="24"/>
        </w:rPr>
      </w:pPr>
    </w:p>
    <w:tbl>
      <w:tblPr>
        <w:tblW w:w="4334" w:type="dxa"/>
        <w:jc w:val="center"/>
        <w:tblCellMar>
          <w:top w:w="15" w:type="dxa"/>
          <w:left w:w="15" w:type="dxa"/>
          <w:bottom w:w="15" w:type="dxa"/>
          <w:right w:w="15" w:type="dxa"/>
        </w:tblCellMar>
        <w:tblLook w:val="0000"/>
      </w:tblPr>
      <w:tblGrid>
        <w:gridCol w:w="4334"/>
      </w:tblGrid>
      <w:tr w:rsidR="00D26A21">
        <w:trPr>
          <w:trHeight w:val="624"/>
          <w:jc w:val="center"/>
        </w:trPr>
        <w:tc>
          <w:tcPr>
            <w:tcW w:w="0" w:type="auto"/>
            <w:tcBorders>
              <w:top w:val="nil"/>
              <w:left w:val="nil"/>
              <w:bottom w:val="nil"/>
              <w:right w:val="nil"/>
            </w:tcBorders>
            <w:tcMar>
              <w:top w:w="0" w:type="dxa"/>
              <w:left w:w="45" w:type="dxa"/>
              <w:bottom w:w="0" w:type="dxa"/>
              <w:right w:w="45" w:type="dxa"/>
            </w:tcMar>
            <w:vAlign w:val="center"/>
          </w:tcPr>
          <w:p w:rsidR="00D26A21" w:rsidRDefault="00D26A21">
            <w:pPr>
              <w:jc w:val="both"/>
              <w:rPr>
                <w:rFonts w:cs="Times New Roman"/>
              </w:rPr>
            </w:pPr>
            <w:r>
              <w:rPr>
                <w:rFonts w:cs="Times New Roman"/>
              </w:rPr>
              <w:t>Preşedinte,</w:t>
            </w:r>
            <w:r>
              <w:rPr>
                <w:rFonts w:cs="Times New Roman"/>
              </w:rPr>
              <w:br/>
              <w:t>. . . . . . . . . .</w:t>
            </w:r>
            <w:r>
              <w:rPr>
                <w:rFonts w:cs="Times New Roman"/>
              </w:rPr>
              <w:br/>
              <w:t>(semnătura/ştampila)</w:t>
            </w:r>
          </w:p>
        </w:tc>
      </w:tr>
    </w:tbl>
    <w:p w:rsidR="00D26A21" w:rsidRDefault="00D26A21">
      <w:pPr>
        <w:autoSpaceDE w:val="0"/>
        <w:autoSpaceDN w:val="0"/>
        <w:adjustRightInd w:val="0"/>
        <w:rPr>
          <w:rFonts w:cs="Times New Roman"/>
        </w:rPr>
      </w:pPr>
    </w:p>
    <w:p w:rsidR="00D26A21" w:rsidRDefault="00D26A21">
      <w:pPr>
        <w:pStyle w:val="Heading2"/>
        <w:rPr>
          <w:rFonts w:ascii="Times New Roman" w:hAnsi="Times New Roman" w:cs="Times New Roman"/>
        </w:rPr>
      </w:pPr>
      <w:bookmarkStart w:id="201" w:name="_Toc508200043"/>
      <w:bookmarkStart w:id="202" w:name="_Toc66782019"/>
      <w:r>
        <w:rPr>
          <w:rStyle w:val="rvts9"/>
        </w:rPr>
        <w:t xml:space="preserve">ANEXA NR. </w:t>
      </w:r>
      <w:bookmarkEnd w:id="201"/>
      <w:r>
        <w:rPr>
          <w:rStyle w:val="rvts9"/>
        </w:rPr>
        <w:t>13</w:t>
      </w:r>
      <w:bookmarkEnd w:id="202"/>
    </w:p>
    <w:tbl>
      <w:tblPr>
        <w:tblW w:w="8616" w:type="dxa"/>
        <w:tblInd w:w="2" w:type="dxa"/>
        <w:tblCellMar>
          <w:left w:w="0" w:type="dxa"/>
          <w:right w:w="0" w:type="dxa"/>
        </w:tblCellMar>
        <w:tblLook w:val="0000"/>
      </w:tblPr>
      <w:tblGrid>
        <w:gridCol w:w="8616"/>
      </w:tblGrid>
      <w:tr w:rsidR="00D26A21">
        <w:tc>
          <w:tcPr>
            <w:tcW w:w="7524" w:type="dxa"/>
            <w:tcBorders>
              <w:top w:val="nil"/>
              <w:left w:val="nil"/>
              <w:bottom w:val="nil"/>
              <w:right w:val="nil"/>
            </w:tcBorders>
          </w:tcPr>
          <w:p w:rsidR="00D26A21" w:rsidRDefault="00D26A21">
            <w:pPr>
              <w:pStyle w:val="rvps1"/>
              <w:spacing w:before="0" w:beforeAutospacing="0" w:after="0" w:afterAutospacing="0"/>
              <w:rPr>
                <w:i/>
                <w:iCs/>
                <w:sz w:val="20"/>
                <w:szCs w:val="20"/>
              </w:rPr>
            </w:pPr>
            <w:r>
              <w:rPr>
                <w:i/>
                <w:iCs/>
                <w:sz w:val="20"/>
                <w:szCs w:val="20"/>
              </w:rPr>
              <w:t>(Anexa nr. 5  la Ordinul MADR nr. 45/2021)</w:t>
            </w:r>
          </w:p>
          <w:p w:rsidR="00D26A21" w:rsidRDefault="00D26A21">
            <w:pPr>
              <w:pStyle w:val="rvps1"/>
              <w:spacing w:before="0" w:beforeAutospacing="0" w:after="0" w:afterAutospacing="0"/>
              <w:rPr>
                <w:rStyle w:val="rvts13"/>
                <w:rFonts w:ascii="Arial Black" w:hAnsi="Arial Black" w:cs="Arial Black"/>
                <w:b/>
                <w:bCs/>
                <w:sz w:val="20"/>
                <w:szCs w:val="20"/>
                <w:lang w:val="ro-RO" w:eastAsia="ro-RO"/>
              </w:rPr>
            </w:pPr>
          </w:p>
          <w:p w:rsidR="00D26A21" w:rsidRDefault="00D26A21">
            <w:pPr>
              <w:pStyle w:val="rvps1"/>
              <w:spacing w:before="0" w:beforeAutospacing="0" w:after="0" w:afterAutospacing="0"/>
              <w:jc w:val="center"/>
              <w:rPr>
                <w:sz w:val="20"/>
                <w:szCs w:val="20"/>
              </w:rPr>
            </w:pPr>
            <w:r>
              <w:rPr>
                <w:rStyle w:val="rvts13"/>
                <w:b/>
                <w:bCs/>
                <w:sz w:val="20"/>
                <w:szCs w:val="20"/>
              </w:rPr>
              <w:t>CANTITĂŢILE MINIME</w:t>
            </w:r>
          </w:p>
        </w:tc>
      </w:tr>
      <w:tr w:rsidR="00D26A21">
        <w:tc>
          <w:tcPr>
            <w:tcW w:w="7524" w:type="dxa"/>
            <w:tcBorders>
              <w:top w:val="nil"/>
              <w:left w:val="nil"/>
              <w:bottom w:val="nil"/>
              <w:right w:val="nil"/>
            </w:tcBorders>
          </w:tcPr>
          <w:p w:rsidR="00D26A21" w:rsidRDefault="00D26A21">
            <w:pPr>
              <w:pStyle w:val="rvps1"/>
              <w:spacing w:before="0" w:beforeAutospacing="0" w:after="0" w:afterAutospacing="0"/>
              <w:jc w:val="center"/>
            </w:pPr>
            <w:r>
              <w:rPr>
                <w:rStyle w:val="rvts13"/>
                <w:b/>
                <w:bCs/>
              </w:rPr>
              <w:t>de sămânţă necesare la hectar</w:t>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tbl>
      <w:tblPr>
        <w:tblW w:w="93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95"/>
        <w:gridCol w:w="990"/>
        <w:gridCol w:w="3236"/>
        <w:gridCol w:w="1523"/>
      </w:tblGrid>
      <w:tr w:rsidR="00D26A21">
        <w:tc>
          <w:tcPr>
            <w:tcW w:w="3595" w:type="dxa"/>
          </w:tcPr>
          <w:p w:rsidR="00D26A21" w:rsidRDefault="00D26A21">
            <w:pPr>
              <w:pStyle w:val="rvps1"/>
              <w:spacing w:before="0" w:beforeAutospacing="0" w:after="0" w:afterAutospacing="0"/>
              <w:jc w:val="center"/>
            </w:pPr>
            <w:r>
              <w:rPr>
                <w:rStyle w:val="rvts11"/>
              </w:rPr>
              <w:t>Specificaţie</w:t>
            </w:r>
          </w:p>
        </w:tc>
        <w:tc>
          <w:tcPr>
            <w:tcW w:w="990" w:type="dxa"/>
          </w:tcPr>
          <w:p w:rsidR="00D26A21" w:rsidRDefault="00D26A21">
            <w:pPr>
              <w:pStyle w:val="rvps1"/>
              <w:spacing w:before="0" w:beforeAutospacing="0" w:after="0" w:afterAutospacing="0"/>
              <w:jc w:val="center"/>
            </w:pPr>
            <w:r>
              <w:rPr>
                <w:rStyle w:val="rvts11"/>
              </w:rPr>
              <w:t>UM</w:t>
            </w:r>
          </w:p>
        </w:tc>
        <w:tc>
          <w:tcPr>
            <w:tcW w:w="3236" w:type="dxa"/>
          </w:tcPr>
          <w:p w:rsidR="00D26A21" w:rsidRDefault="00D26A21">
            <w:pPr>
              <w:pStyle w:val="rvps1"/>
              <w:spacing w:before="0" w:beforeAutospacing="0" w:after="0" w:afterAutospacing="0"/>
              <w:jc w:val="center"/>
            </w:pPr>
            <w:r>
              <w:rPr>
                <w:rStyle w:val="rvts11"/>
              </w:rPr>
              <w:t>Cantitatea minimă de sămânţă</w:t>
            </w:r>
          </w:p>
        </w:tc>
        <w:tc>
          <w:tcPr>
            <w:tcW w:w="1523" w:type="dxa"/>
          </w:tcPr>
          <w:p w:rsidR="00D26A21" w:rsidRDefault="00D26A21">
            <w:pPr>
              <w:pStyle w:val="rvps1"/>
              <w:spacing w:before="0" w:beforeAutospacing="0" w:after="0" w:afterAutospacing="0"/>
              <w:jc w:val="center"/>
              <w:rPr>
                <w:rStyle w:val="rvts11"/>
              </w:rPr>
            </w:pPr>
            <w:r>
              <w:rPr>
                <w:rStyle w:val="rvts6"/>
              </w:rPr>
              <w:t>Nr. minim de seminţe/gram</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Soia/Soia lot semincer</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80/70</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Lucernă</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18/3</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Mazăre boabe pentru industrializare</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100</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Fasole boabe pentru industrializare</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80</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Cânepă pentru ulei</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4</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Cânepă pentru fibră</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20</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Orez</w:t>
            </w:r>
          </w:p>
        </w:tc>
        <w:tc>
          <w:tcPr>
            <w:tcW w:w="990" w:type="dxa"/>
          </w:tcPr>
          <w:p w:rsidR="00D26A21" w:rsidRDefault="00D26A21">
            <w:pPr>
              <w:pStyle w:val="rvps1"/>
              <w:spacing w:before="0" w:beforeAutospacing="0" w:after="0" w:afterAutospacing="0"/>
              <w:jc w:val="center"/>
            </w:pPr>
            <w:r>
              <w:rPr>
                <w:rStyle w:val="rvts11"/>
              </w:rPr>
              <w:t>kg/ha</w:t>
            </w:r>
          </w:p>
        </w:tc>
        <w:tc>
          <w:tcPr>
            <w:tcW w:w="3236" w:type="dxa"/>
          </w:tcPr>
          <w:p w:rsidR="00D26A21" w:rsidRDefault="00D26A21">
            <w:pPr>
              <w:pStyle w:val="rvps1"/>
              <w:spacing w:before="0" w:beforeAutospacing="0" w:after="0" w:afterAutospacing="0"/>
              <w:jc w:val="center"/>
            </w:pPr>
            <w:r>
              <w:rPr>
                <w:rStyle w:val="rvts11"/>
              </w:rPr>
              <w:t>120</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Sămânţă de cartof</w:t>
            </w:r>
            <w:r>
              <w:rPr>
                <w:rFonts w:ascii="Times New Roman" w:hAnsi="Times New Roman" w:cs="Times New Roman"/>
                <w:shd w:val="clear" w:color="auto" w:fill="FFFFFF"/>
              </w:rPr>
              <w:t>*</w:t>
            </w:r>
          </w:p>
        </w:tc>
        <w:tc>
          <w:tcPr>
            <w:tcW w:w="990" w:type="dxa"/>
          </w:tcPr>
          <w:p w:rsidR="00D26A21" w:rsidRDefault="00D26A21">
            <w:pPr>
              <w:pStyle w:val="rvps1"/>
              <w:spacing w:before="0" w:beforeAutospacing="0" w:after="0" w:afterAutospacing="0"/>
              <w:jc w:val="center"/>
            </w:pPr>
            <w:r>
              <w:rPr>
                <w:rStyle w:val="rvts11"/>
              </w:rPr>
              <w:t>t/ha</w:t>
            </w:r>
          </w:p>
        </w:tc>
        <w:tc>
          <w:tcPr>
            <w:tcW w:w="3236" w:type="dxa"/>
          </w:tcPr>
          <w:p w:rsidR="00D26A21" w:rsidRDefault="00D26A21">
            <w:pPr>
              <w:pStyle w:val="rvps1"/>
              <w:spacing w:before="0" w:beforeAutospacing="0" w:after="0" w:afterAutospacing="0"/>
              <w:jc w:val="center"/>
            </w:pPr>
            <w:r>
              <w:rPr>
                <w:rStyle w:val="rvts11"/>
              </w:rPr>
              <w:t>1,5  pentru calibrul mediu intre 25 si 35 mm inclusiv</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c>
          <w:tcPr>
            <w:tcW w:w="990" w:type="dxa"/>
          </w:tcPr>
          <w:p w:rsidR="00D26A21" w:rsidRDefault="00D26A21">
            <w:pPr>
              <w:pStyle w:val="rvps1"/>
              <w:spacing w:before="0" w:beforeAutospacing="0" w:after="0" w:afterAutospacing="0"/>
              <w:jc w:val="center"/>
            </w:pPr>
            <w:r>
              <w:br/>
            </w:r>
          </w:p>
        </w:tc>
        <w:tc>
          <w:tcPr>
            <w:tcW w:w="3236" w:type="dxa"/>
          </w:tcPr>
          <w:p w:rsidR="00D26A21" w:rsidRDefault="00D26A21">
            <w:pPr>
              <w:pStyle w:val="rvps1"/>
              <w:spacing w:before="0" w:beforeAutospacing="0" w:after="0" w:afterAutospacing="0"/>
              <w:jc w:val="center"/>
            </w:pPr>
            <w:r>
              <w:rPr>
                <w:rStyle w:val="rvts11"/>
              </w:rPr>
              <w:t>3,5  pentru calibrul mediu de peste 35 pana la 55 mm inclusiv</w:t>
            </w:r>
          </w:p>
        </w:tc>
        <w:tc>
          <w:tcPr>
            <w:tcW w:w="1523" w:type="dxa"/>
          </w:tcPr>
          <w:p w:rsidR="00D26A21" w:rsidRDefault="00D26A21">
            <w:pPr>
              <w:pStyle w:val="rvps1"/>
              <w:keepNext/>
              <w:spacing w:before="0" w:beforeAutospacing="0" w:after="0" w:afterAutospacing="0" w:line="360" w:lineRule="auto"/>
              <w:jc w:val="center"/>
              <w:outlineLvl w:val="0"/>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p>
        </w:tc>
        <w:tc>
          <w:tcPr>
            <w:tcW w:w="990" w:type="dxa"/>
          </w:tcPr>
          <w:p w:rsidR="00D26A21" w:rsidRDefault="00D26A21">
            <w:pPr>
              <w:pStyle w:val="rvps1"/>
              <w:spacing w:before="0" w:beforeAutospacing="0" w:after="0" w:afterAutospacing="0"/>
            </w:pPr>
          </w:p>
        </w:tc>
        <w:tc>
          <w:tcPr>
            <w:tcW w:w="3236" w:type="dxa"/>
          </w:tcPr>
          <w:p w:rsidR="00D26A21" w:rsidRDefault="00D26A21">
            <w:pPr>
              <w:pStyle w:val="rvps1"/>
              <w:spacing w:before="0" w:beforeAutospacing="0" w:after="0" w:afterAutospacing="0"/>
              <w:jc w:val="center"/>
            </w:pPr>
            <w:r>
              <w:rPr>
                <w:rStyle w:val="rvts11"/>
              </w:rPr>
              <w:t>5,5 pentru calibrul mediu de peste  55 pana la 65 mm inclusiv</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Sfeclă de zahăr</w:t>
            </w:r>
          </w:p>
        </w:tc>
        <w:tc>
          <w:tcPr>
            <w:tcW w:w="990" w:type="dxa"/>
          </w:tcPr>
          <w:p w:rsidR="00D26A21" w:rsidRDefault="00D26A21">
            <w:pPr>
              <w:pStyle w:val="rvps1"/>
              <w:spacing w:before="0" w:beforeAutospacing="0" w:after="0" w:afterAutospacing="0"/>
              <w:jc w:val="center"/>
            </w:pPr>
            <w:r>
              <w:rPr>
                <w:rStyle w:val="rvts11"/>
              </w:rPr>
              <w:t>UG/ha</w:t>
            </w:r>
          </w:p>
        </w:tc>
        <w:tc>
          <w:tcPr>
            <w:tcW w:w="3236" w:type="dxa"/>
          </w:tcPr>
          <w:p w:rsidR="00D26A21" w:rsidRDefault="00D26A21">
            <w:pPr>
              <w:pStyle w:val="rvps1"/>
              <w:spacing w:before="0" w:beforeAutospacing="0" w:after="0" w:afterAutospacing="0"/>
              <w:jc w:val="center"/>
            </w:pPr>
            <w:r>
              <w:rPr>
                <w:rStyle w:val="rvts11"/>
              </w:rPr>
              <w:t>0,9</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Cartofi timpurii, semitimpurii şi de vară pentru industrializare</w:t>
            </w:r>
            <w:r>
              <w:rPr>
                <w:rFonts w:ascii="Times New Roman" w:hAnsi="Times New Roman" w:cs="Times New Roman"/>
                <w:shd w:val="clear" w:color="auto" w:fill="FFFFFF"/>
              </w:rPr>
              <w:t>*</w:t>
            </w:r>
          </w:p>
        </w:tc>
        <w:tc>
          <w:tcPr>
            <w:tcW w:w="990" w:type="dxa"/>
          </w:tcPr>
          <w:p w:rsidR="00D26A21" w:rsidRDefault="00D26A21">
            <w:pPr>
              <w:pStyle w:val="rvps1"/>
              <w:spacing w:before="0" w:beforeAutospacing="0" w:after="0" w:afterAutospacing="0"/>
              <w:jc w:val="center"/>
            </w:pPr>
            <w:r>
              <w:rPr>
                <w:rStyle w:val="rvts11"/>
              </w:rPr>
              <w:t>t/ha</w:t>
            </w:r>
          </w:p>
        </w:tc>
        <w:tc>
          <w:tcPr>
            <w:tcW w:w="3236" w:type="dxa"/>
          </w:tcPr>
          <w:p w:rsidR="00D26A21" w:rsidRDefault="00D26A21">
            <w:pPr>
              <w:pStyle w:val="rvps1"/>
              <w:spacing w:before="0" w:beforeAutospacing="0" w:after="0" w:afterAutospacing="0"/>
              <w:jc w:val="center"/>
            </w:pPr>
            <w:r>
              <w:rPr>
                <w:rStyle w:val="rvts11"/>
              </w:rPr>
              <w:t>1,2 pentrucalibrul mediu intre28 si 35 mm inclusiv</w:t>
            </w:r>
          </w:p>
        </w:tc>
        <w:tc>
          <w:tcPr>
            <w:tcW w:w="1523" w:type="dxa"/>
          </w:tcPr>
          <w:p w:rsidR="00D26A21" w:rsidRDefault="00D26A21">
            <w:pPr>
              <w:pStyle w:val="rvps1"/>
              <w:spacing w:before="0" w:beforeAutospacing="0" w:after="0" w:afterAutospacing="0"/>
              <w:jc w:val="center"/>
              <w:rPr>
                <w:rStyle w:val="rvts11"/>
              </w:rP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Fonts w:ascii="Times New Roman" w:hAnsi="Times New Roman" w:cs="Times New Roman"/>
              </w:rPr>
              <w:br/>
            </w:r>
          </w:p>
        </w:tc>
        <w:tc>
          <w:tcPr>
            <w:tcW w:w="990" w:type="dxa"/>
          </w:tcPr>
          <w:p w:rsidR="00D26A21" w:rsidRDefault="00D26A21">
            <w:pPr>
              <w:pStyle w:val="rvps1"/>
              <w:spacing w:before="0" w:beforeAutospacing="0" w:after="0" w:afterAutospacing="0"/>
              <w:jc w:val="center"/>
            </w:pPr>
            <w:r>
              <w:br/>
            </w:r>
          </w:p>
        </w:tc>
        <w:tc>
          <w:tcPr>
            <w:tcW w:w="3236" w:type="dxa"/>
          </w:tcPr>
          <w:p w:rsidR="00D26A21" w:rsidRDefault="00D26A21">
            <w:pPr>
              <w:pStyle w:val="rvps1"/>
              <w:spacing w:before="0" w:beforeAutospacing="0" w:after="0" w:afterAutospacing="0"/>
              <w:jc w:val="center"/>
            </w:pPr>
            <w:r>
              <w:rPr>
                <w:rStyle w:val="rvts11"/>
              </w:rPr>
              <w:t>2,4 pentru calibrul mediu de peste 35 pana la 55 mm inclusiv</w:t>
            </w:r>
          </w:p>
        </w:tc>
        <w:tc>
          <w:tcPr>
            <w:tcW w:w="1523" w:type="dxa"/>
          </w:tcPr>
          <w:p w:rsidR="00D26A21" w:rsidRDefault="00D26A21">
            <w:pPr>
              <w:pStyle w:val="rvps1"/>
              <w:keepNext/>
              <w:spacing w:before="0" w:beforeAutospacing="0" w:after="0" w:afterAutospacing="0" w:line="360" w:lineRule="auto"/>
              <w:jc w:val="center"/>
              <w:outlineLvl w:val="0"/>
              <w:rPr>
                <w:rStyle w:val="rvts11"/>
              </w:rPr>
            </w:pPr>
          </w:p>
        </w:tc>
      </w:tr>
      <w:tr w:rsidR="00D26A21">
        <w:trPr>
          <w:trHeight w:val="270"/>
        </w:trPr>
        <w:tc>
          <w:tcPr>
            <w:tcW w:w="3595" w:type="dxa"/>
          </w:tcPr>
          <w:p w:rsidR="00D26A21" w:rsidRDefault="00D26A21">
            <w:pPr>
              <w:pStyle w:val="NormalWeb"/>
              <w:spacing w:before="0" w:beforeAutospacing="0" w:after="0" w:afterAutospacing="0"/>
              <w:rPr>
                <w:rFonts w:ascii="Times New Roman" w:hAnsi="Times New Roman" w:cs="Times New Roman"/>
              </w:rPr>
            </w:pPr>
          </w:p>
        </w:tc>
        <w:tc>
          <w:tcPr>
            <w:tcW w:w="990" w:type="dxa"/>
          </w:tcPr>
          <w:p w:rsidR="00D26A21" w:rsidRDefault="00D26A21">
            <w:pPr>
              <w:pStyle w:val="rvps1"/>
              <w:spacing w:before="0" w:beforeAutospacing="0" w:after="0" w:afterAutospacing="0"/>
              <w:jc w:val="center"/>
            </w:pPr>
          </w:p>
        </w:tc>
        <w:tc>
          <w:tcPr>
            <w:tcW w:w="3236" w:type="dxa"/>
          </w:tcPr>
          <w:p w:rsidR="00D26A21" w:rsidRDefault="00D26A21">
            <w:pPr>
              <w:pStyle w:val="rvps1"/>
              <w:spacing w:before="0" w:beforeAutospacing="0" w:after="0" w:afterAutospacing="0"/>
              <w:jc w:val="center"/>
            </w:pPr>
            <w:r>
              <w:rPr>
                <w:rStyle w:val="rvts11"/>
              </w:rPr>
              <w:t>4,2 pentru calibrul mediu de peste  55 pana la 65 mm inclusiv</w:t>
            </w:r>
          </w:p>
        </w:tc>
        <w:tc>
          <w:tcPr>
            <w:tcW w:w="1523" w:type="dxa"/>
          </w:tcPr>
          <w:p w:rsidR="00D26A21" w:rsidRDefault="00D26A21">
            <w:pPr>
              <w:pStyle w:val="rvps1"/>
              <w:spacing w:before="0" w:beforeAutospacing="0" w:after="0" w:afterAutospacing="0"/>
              <w:jc w:val="center"/>
              <w:rPr>
                <w:rStyle w:val="rvts11"/>
              </w:rPr>
            </w:pPr>
          </w:p>
        </w:tc>
      </w:tr>
      <w:tr w:rsidR="00D26A21">
        <w:trPr>
          <w:trHeight w:val="318"/>
        </w:trPr>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Legume cultivate în câmp, din care:</w:t>
            </w:r>
          </w:p>
        </w:tc>
        <w:tc>
          <w:tcPr>
            <w:tcW w:w="990" w:type="dxa"/>
          </w:tcPr>
          <w:p w:rsidR="00D26A21" w:rsidRDefault="00D26A21">
            <w:pPr>
              <w:pStyle w:val="rvps1"/>
              <w:spacing w:before="0" w:beforeAutospacing="0" w:after="0" w:afterAutospacing="0"/>
              <w:jc w:val="center"/>
            </w:pPr>
          </w:p>
        </w:tc>
        <w:tc>
          <w:tcPr>
            <w:tcW w:w="3236" w:type="dxa"/>
          </w:tcPr>
          <w:p w:rsidR="00D26A21" w:rsidRDefault="00D26A21">
            <w:pPr>
              <w:pStyle w:val="rvps1"/>
              <w:spacing w:before="0" w:beforeAutospacing="0" w:after="0" w:afterAutospacing="0"/>
              <w:jc w:val="center"/>
            </w:pPr>
          </w:p>
        </w:tc>
        <w:tc>
          <w:tcPr>
            <w:tcW w:w="1523" w:type="dxa"/>
          </w:tcPr>
          <w:p w:rsidR="00D26A21" w:rsidRDefault="00D26A21">
            <w:pPr>
              <w:pStyle w:val="rvps1"/>
              <w:spacing w:before="0" w:beforeAutospacing="0" w:after="0" w:afterAutospacing="0"/>
              <w:jc w:val="cente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tomate pentru industrializare prin răsad</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180</w:t>
            </w:r>
          </w:p>
        </w:tc>
        <w:tc>
          <w:tcPr>
            <w:tcW w:w="1523" w:type="dxa"/>
          </w:tcPr>
          <w:p w:rsidR="00D26A21" w:rsidRDefault="00D26A21">
            <w:pPr>
              <w:pStyle w:val="rvps1"/>
              <w:spacing w:before="0" w:beforeAutospacing="0" w:after="0" w:afterAutospacing="0"/>
              <w:jc w:val="center"/>
              <w:rPr>
                <w:rStyle w:val="rvts11"/>
              </w:rPr>
            </w:pPr>
            <w:r>
              <w:rPr>
                <w:rStyle w:val="rvts11"/>
              </w:rPr>
              <w:t>200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tomate pentru industrializare semănate direct</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1000</w:t>
            </w:r>
          </w:p>
        </w:tc>
        <w:tc>
          <w:tcPr>
            <w:tcW w:w="1523" w:type="dxa"/>
          </w:tcPr>
          <w:p w:rsidR="00D26A21" w:rsidRDefault="00D26A21">
            <w:pPr>
              <w:pStyle w:val="rvps1"/>
              <w:spacing w:before="0" w:beforeAutospacing="0" w:after="0" w:afterAutospacing="0"/>
              <w:jc w:val="center"/>
              <w:rPr>
                <w:rStyle w:val="rvts11"/>
              </w:rPr>
            </w:pPr>
            <w:r>
              <w:rPr>
                <w:rStyle w:val="rvts11"/>
              </w:rPr>
              <w:t>200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castraveţi pentru industrializare</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3.000</w:t>
            </w:r>
          </w:p>
        </w:tc>
        <w:tc>
          <w:tcPr>
            <w:tcW w:w="1523" w:type="dxa"/>
          </w:tcPr>
          <w:p w:rsidR="00D26A21" w:rsidRDefault="00D26A21">
            <w:pPr>
              <w:pStyle w:val="rvps1"/>
              <w:spacing w:before="0" w:beforeAutospacing="0" w:after="0" w:afterAutospacing="0"/>
              <w:jc w:val="center"/>
              <w:rPr>
                <w:rStyle w:val="rvts11"/>
              </w:rPr>
            </w:pPr>
            <w:r>
              <w:rPr>
                <w:rStyle w:val="rvts11"/>
              </w:rPr>
              <w:t>30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Legume cultivate în sere, din care</w:t>
            </w:r>
          </w:p>
        </w:tc>
        <w:tc>
          <w:tcPr>
            <w:tcW w:w="990" w:type="dxa"/>
          </w:tcPr>
          <w:p w:rsidR="00D26A21" w:rsidRDefault="00D26A21">
            <w:pPr>
              <w:pStyle w:val="rvps1"/>
              <w:spacing w:before="0" w:beforeAutospacing="0" w:after="0" w:afterAutospacing="0"/>
              <w:jc w:val="center"/>
            </w:pPr>
          </w:p>
        </w:tc>
        <w:tc>
          <w:tcPr>
            <w:tcW w:w="3236" w:type="dxa"/>
          </w:tcPr>
          <w:p w:rsidR="00D26A21" w:rsidRDefault="00D26A21">
            <w:pPr>
              <w:pStyle w:val="rvps1"/>
              <w:spacing w:before="0" w:beforeAutospacing="0" w:after="0" w:afterAutospacing="0"/>
              <w:jc w:val="center"/>
            </w:pPr>
          </w:p>
        </w:tc>
        <w:tc>
          <w:tcPr>
            <w:tcW w:w="1523" w:type="dxa"/>
          </w:tcPr>
          <w:p w:rsidR="00D26A21" w:rsidRDefault="00D26A21">
            <w:pPr>
              <w:pStyle w:val="rvps1"/>
              <w:spacing w:before="0" w:beforeAutospacing="0" w:after="0" w:afterAutospacing="0"/>
              <w:jc w:val="cente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tomate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64</w:t>
            </w:r>
          </w:p>
        </w:tc>
        <w:tc>
          <w:tcPr>
            <w:tcW w:w="1523" w:type="dxa"/>
          </w:tcPr>
          <w:p w:rsidR="00D26A21" w:rsidRDefault="00D26A21">
            <w:pPr>
              <w:pStyle w:val="rvps1"/>
              <w:spacing w:before="0" w:beforeAutospacing="0" w:after="0" w:afterAutospacing="0"/>
              <w:jc w:val="center"/>
              <w:rPr>
                <w:rStyle w:val="rvts11"/>
              </w:rPr>
            </w:pPr>
            <w:r>
              <w:rPr>
                <w:rStyle w:val="rvts11"/>
              </w:rPr>
              <w:t>200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ardei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294</w:t>
            </w:r>
          </w:p>
        </w:tc>
        <w:tc>
          <w:tcPr>
            <w:tcW w:w="1523" w:type="dxa"/>
          </w:tcPr>
          <w:p w:rsidR="00D26A21" w:rsidRDefault="00D26A21">
            <w:pPr>
              <w:pStyle w:val="rvps1"/>
              <w:spacing w:before="0" w:beforeAutospacing="0" w:after="0" w:afterAutospacing="0"/>
              <w:jc w:val="center"/>
              <w:rPr>
                <w:rStyle w:val="rvts11"/>
              </w:rPr>
            </w:pPr>
            <w:r>
              <w:rPr>
                <w:rStyle w:val="rvts11"/>
              </w:rPr>
              <w:t>122</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castraveţi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458</w:t>
            </w:r>
          </w:p>
        </w:tc>
        <w:tc>
          <w:tcPr>
            <w:tcW w:w="1523" w:type="dxa"/>
          </w:tcPr>
          <w:p w:rsidR="00D26A21" w:rsidRDefault="00D26A21">
            <w:pPr>
              <w:pStyle w:val="rvps1"/>
              <w:spacing w:before="0" w:beforeAutospacing="0" w:after="0" w:afterAutospacing="0"/>
              <w:jc w:val="center"/>
              <w:rPr>
                <w:rStyle w:val="rvts11"/>
              </w:rPr>
            </w:pPr>
            <w:r>
              <w:rPr>
                <w:rStyle w:val="rvts11"/>
              </w:rPr>
              <w:t>30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varză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197</w:t>
            </w:r>
          </w:p>
        </w:tc>
        <w:tc>
          <w:tcPr>
            <w:tcW w:w="1523" w:type="dxa"/>
          </w:tcPr>
          <w:p w:rsidR="00D26A21" w:rsidRDefault="00D26A21">
            <w:pPr>
              <w:pStyle w:val="rvps1"/>
              <w:spacing w:before="0" w:beforeAutospacing="0" w:after="0" w:afterAutospacing="0"/>
              <w:jc w:val="center"/>
              <w:rPr>
                <w:rStyle w:val="rvts11"/>
              </w:rPr>
            </w:pPr>
            <w:r>
              <w:rPr>
                <w:rStyle w:val="rvts11"/>
              </w:rPr>
              <w:t>203</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castraveţi pentru industrializare</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458</w:t>
            </w:r>
          </w:p>
        </w:tc>
        <w:tc>
          <w:tcPr>
            <w:tcW w:w="1523" w:type="dxa"/>
          </w:tcPr>
          <w:p w:rsidR="00D26A21" w:rsidRDefault="00D26A21">
            <w:pPr>
              <w:pStyle w:val="rvps1"/>
              <w:spacing w:before="0" w:beforeAutospacing="0" w:after="0" w:afterAutospacing="0"/>
              <w:jc w:val="center"/>
              <w:rPr>
                <w:rStyle w:val="rvts11"/>
              </w:rPr>
            </w:pPr>
            <w:r>
              <w:rPr>
                <w:rStyle w:val="rvts11"/>
              </w:rPr>
              <w:t>30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Legume cultivate în solarii, din care:</w:t>
            </w:r>
          </w:p>
        </w:tc>
        <w:tc>
          <w:tcPr>
            <w:tcW w:w="990" w:type="dxa"/>
          </w:tcPr>
          <w:p w:rsidR="00D26A21" w:rsidRDefault="00D26A21">
            <w:pPr>
              <w:pStyle w:val="rvps1"/>
              <w:spacing w:before="0" w:beforeAutospacing="0" w:after="0" w:afterAutospacing="0"/>
              <w:jc w:val="center"/>
            </w:pPr>
          </w:p>
        </w:tc>
        <w:tc>
          <w:tcPr>
            <w:tcW w:w="3236" w:type="dxa"/>
          </w:tcPr>
          <w:p w:rsidR="00D26A21" w:rsidRDefault="00D26A21">
            <w:pPr>
              <w:pStyle w:val="rvps1"/>
              <w:spacing w:before="0" w:beforeAutospacing="0" w:after="0" w:afterAutospacing="0"/>
              <w:jc w:val="center"/>
            </w:pPr>
          </w:p>
        </w:tc>
        <w:tc>
          <w:tcPr>
            <w:tcW w:w="1523" w:type="dxa"/>
          </w:tcPr>
          <w:p w:rsidR="00D26A21" w:rsidRDefault="00D26A21">
            <w:pPr>
              <w:pStyle w:val="rvps1"/>
              <w:spacing w:before="0" w:beforeAutospacing="0" w:after="0" w:afterAutospacing="0"/>
              <w:jc w:val="center"/>
            </w:pP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tomate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64</w:t>
            </w:r>
          </w:p>
        </w:tc>
        <w:tc>
          <w:tcPr>
            <w:tcW w:w="1523" w:type="dxa"/>
          </w:tcPr>
          <w:p w:rsidR="00D26A21" w:rsidRDefault="00D26A21">
            <w:pPr>
              <w:pStyle w:val="rvps1"/>
              <w:spacing w:before="0" w:beforeAutospacing="0" w:after="0" w:afterAutospacing="0"/>
              <w:jc w:val="center"/>
              <w:rPr>
                <w:rStyle w:val="rvts11"/>
              </w:rPr>
            </w:pPr>
            <w:r>
              <w:rPr>
                <w:rStyle w:val="rvts11"/>
              </w:rPr>
              <w:t>200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ardei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294</w:t>
            </w:r>
          </w:p>
        </w:tc>
        <w:tc>
          <w:tcPr>
            <w:tcW w:w="1523" w:type="dxa"/>
          </w:tcPr>
          <w:p w:rsidR="00D26A21" w:rsidRDefault="00D26A21">
            <w:pPr>
              <w:pStyle w:val="rvps1"/>
              <w:spacing w:before="0" w:beforeAutospacing="0" w:after="0" w:afterAutospacing="0"/>
              <w:jc w:val="center"/>
              <w:rPr>
                <w:rStyle w:val="rvts11"/>
              </w:rPr>
            </w:pPr>
            <w:r>
              <w:rPr>
                <w:rStyle w:val="rvts11"/>
              </w:rPr>
              <w:t>122</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castraveţi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458</w:t>
            </w:r>
          </w:p>
        </w:tc>
        <w:tc>
          <w:tcPr>
            <w:tcW w:w="1523" w:type="dxa"/>
          </w:tcPr>
          <w:p w:rsidR="00D26A21" w:rsidRDefault="00D26A21">
            <w:pPr>
              <w:pStyle w:val="rvps1"/>
              <w:spacing w:before="0" w:beforeAutospacing="0" w:after="0" w:afterAutospacing="0"/>
              <w:jc w:val="center"/>
              <w:rPr>
                <w:rStyle w:val="rvts11"/>
              </w:rPr>
            </w:pPr>
            <w:r>
              <w:rPr>
                <w:rStyle w:val="rvts11"/>
              </w:rPr>
              <w:t>30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varză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197</w:t>
            </w:r>
          </w:p>
        </w:tc>
        <w:tc>
          <w:tcPr>
            <w:tcW w:w="1523" w:type="dxa"/>
          </w:tcPr>
          <w:p w:rsidR="00D26A21" w:rsidRDefault="00D26A21">
            <w:pPr>
              <w:pStyle w:val="rvps1"/>
              <w:spacing w:before="0" w:beforeAutospacing="0" w:after="0" w:afterAutospacing="0"/>
              <w:jc w:val="center"/>
              <w:rPr>
                <w:rStyle w:val="rvts11"/>
              </w:rPr>
            </w:pPr>
            <w:r>
              <w:rPr>
                <w:rStyle w:val="rvts11"/>
              </w:rPr>
              <w:t>203</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vinete pentru consum în stare proaspătă</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117</w:t>
            </w:r>
          </w:p>
        </w:tc>
        <w:tc>
          <w:tcPr>
            <w:tcW w:w="1523" w:type="dxa"/>
          </w:tcPr>
          <w:p w:rsidR="00D26A21" w:rsidRDefault="00D26A21">
            <w:pPr>
              <w:pStyle w:val="rvps1"/>
              <w:spacing w:before="0" w:beforeAutospacing="0" w:after="0" w:afterAutospacing="0"/>
              <w:jc w:val="center"/>
              <w:rPr>
                <w:rStyle w:val="rvts11"/>
              </w:rPr>
            </w:pPr>
            <w:r>
              <w:rPr>
                <w:rStyle w:val="rvts11"/>
              </w:rPr>
              <w:t>200</w:t>
            </w:r>
          </w:p>
        </w:tc>
      </w:tr>
      <w:tr w:rsidR="00D26A21">
        <w:tc>
          <w:tcPr>
            <w:tcW w:w="3595" w:type="dxa"/>
          </w:tcPr>
          <w:p w:rsidR="00D26A21" w:rsidRDefault="00D26A21">
            <w:pPr>
              <w:pStyle w:val="NormalWeb"/>
              <w:spacing w:before="0" w:beforeAutospacing="0" w:after="0" w:afterAutospacing="0"/>
              <w:rPr>
                <w:rFonts w:ascii="Times New Roman" w:hAnsi="Times New Roman" w:cs="Times New Roman"/>
              </w:rPr>
            </w:pPr>
            <w:r>
              <w:rPr>
                <w:rStyle w:val="rvts11"/>
                <w:rFonts w:ascii="Times New Roman" w:hAnsi="Times New Roman" w:cs="Times New Roman"/>
              </w:rPr>
              <w:t>- castraveţi pentru industrializare</w:t>
            </w:r>
          </w:p>
        </w:tc>
        <w:tc>
          <w:tcPr>
            <w:tcW w:w="990" w:type="dxa"/>
          </w:tcPr>
          <w:p w:rsidR="00D26A21" w:rsidRDefault="00D26A21">
            <w:pPr>
              <w:pStyle w:val="rvps1"/>
              <w:spacing w:before="0" w:beforeAutospacing="0" w:after="0" w:afterAutospacing="0"/>
              <w:jc w:val="center"/>
            </w:pPr>
            <w:r>
              <w:rPr>
                <w:rStyle w:val="rvts11"/>
              </w:rPr>
              <w:t>g/ha</w:t>
            </w:r>
          </w:p>
        </w:tc>
        <w:tc>
          <w:tcPr>
            <w:tcW w:w="3236" w:type="dxa"/>
          </w:tcPr>
          <w:p w:rsidR="00D26A21" w:rsidRDefault="00D26A21">
            <w:pPr>
              <w:pStyle w:val="rvps1"/>
              <w:spacing w:before="0" w:beforeAutospacing="0" w:after="0" w:afterAutospacing="0"/>
              <w:jc w:val="center"/>
            </w:pPr>
            <w:r>
              <w:rPr>
                <w:rStyle w:val="rvts11"/>
              </w:rPr>
              <w:t>458</w:t>
            </w:r>
          </w:p>
        </w:tc>
        <w:tc>
          <w:tcPr>
            <w:tcW w:w="1523" w:type="dxa"/>
          </w:tcPr>
          <w:p w:rsidR="00D26A21" w:rsidRDefault="00D26A21">
            <w:pPr>
              <w:pStyle w:val="rvps1"/>
              <w:spacing w:before="0" w:beforeAutospacing="0" w:after="0" w:afterAutospacing="0"/>
              <w:jc w:val="center"/>
              <w:rPr>
                <w:rStyle w:val="rvts11"/>
              </w:rPr>
            </w:pPr>
            <w:r>
              <w:rPr>
                <w:rStyle w:val="rvts11"/>
              </w:rPr>
              <w:t>30</w:t>
            </w:r>
          </w:p>
        </w:tc>
      </w:tr>
    </w:tbl>
    <w:p w:rsidR="00D26A21" w:rsidRDefault="00D26A21">
      <w:pPr>
        <w:pStyle w:val="NormalWeb"/>
        <w:shd w:val="clear" w:color="auto" w:fill="FFFFFF"/>
        <w:spacing w:before="0" w:beforeAutospacing="0" w:after="0" w:afterAutospacing="0"/>
        <w:rPr>
          <w:rStyle w:val="rvts9"/>
          <w:rFonts w:ascii="Arial" w:hAnsi="Arial" w:cs="Arial"/>
          <w:b/>
          <w:bCs/>
        </w:rPr>
      </w:pPr>
      <w:bookmarkStart w:id="203" w:name="BM4338523"/>
      <w:bookmarkEnd w:id="203"/>
      <w:r>
        <w:rPr>
          <w:rStyle w:val="rvts9"/>
          <w:rFonts w:ascii="Arial" w:hAnsi="Arial" w:cs="Arial"/>
          <w:b/>
          <w:bCs/>
        </w:rPr>
        <w:t> </w:t>
      </w:r>
    </w:p>
    <w:p w:rsidR="00D26A21" w:rsidRDefault="00D26A21">
      <w:pPr>
        <w:pStyle w:val="NormalWeb"/>
        <w:shd w:val="clear" w:color="auto" w:fill="FFFFFF"/>
        <w:spacing w:before="0" w:beforeAutospacing="0" w:after="0" w:afterAutospacing="0"/>
        <w:jc w:val="both"/>
        <w:rPr>
          <w:rFonts w:ascii="Times New Roman" w:hAnsi="Times New Roman" w:cs="Times New Roman"/>
          <w:shd w:val="clear" w:color="auto" w:fill="FFFFFF"/>
        </w:rPr>
      </w:pPr>
      <w:r>
        <w:rPr>
          <w:rFonts w:ascii="Times New Roman" w:hAnsi="Times New Roman" w:cs="Times New Roman"/>
          <w:b/>
          <w:bCs/>
          <w:shd w:val="clear" w:color="auto" w:fill="FFFFFF"/>
        </w:rPr>
        <w:t>*</w:t>
      </w:r>
      <w:r>
        <w:rPr>
          <w:rFonts w:ascii="Times New Roman" w:hAnsi="Times New Roman" w:cs="Times New Roman"/>
          <w:shd w:val="clear" w:color="auto" w:fill="FFFFFF"/>
        </w:rPr>
        <w:t xml:space="preserve"> Calibrul mediu se calculează ca medie între dimensiunea minimă și maximă a seminței, pe lot, conform documentelor oficiale care menționează calibrele semințelor. </w:t>
      </w: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Heading2"/>
        <w:rPr>
          <w:rFonts w:ascii="Times New Roman" w:hAnsi="Times New Roman" w:cs="Times New Roman"/>
        </w:rPr>
      </w:pPr>
      <w:bookmarkStart w:id="204" w:name="_Toc508200044"/>
      <w:bookmarkStart w:id="205" w:name="_Toc66782020"/>
      <w:r>
        <w:rPr>
          <w:rStyle w:val="rvts9"/>
        </w:rPr>
        <w:t xml:space="preserve">ANEXA NR. </w:t>
      </w:r>
      <w:bookmarkEnd w:id="204"/>
      <w:r>
        <w:rPr>
          <w:rStyle w:val="rvts9"/>
        </w:rPr>
        <w:t>14</w:t>
      </w:r>
      <w:bookmarkEnd w:id="205"/>
    </w:p>
    <w:p w:rsidR="00D26A21" w:rsidRDefault="00D26A21">
      <w:pPr>
        <w:shd w:val="clear" w:color="auto" w:fill="FFFFFF"/>
        <w:rPr>
          <w:rFonts w:cs="Times New Roman"/>
          <w:i/>
          <w:iCs/>
          <w:sz w:val="20"/>
          <w:szCs w:val="20"/>
        </w:rPr>
      </w:pPr>
      <w:r>
        <w:rPr>
          <w:rFonts w:cs="Times New Roman"/>
          <w:i/>
          <w:iCs/>
          <w:sz w:val="20"/>
          <w:szCs w:val="20"/>
        </w:rPr>
        <w:t>(Anexa nr.6  la Ordinul MADR nr. 45/2021)</w:t>
      </w:r>
    </w:p>
    <w:p w:rsidR="00D26A21" w:rsidRDefault="00D26A2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b/>
          <w:bCs/>
          <w:sz w:val="24"/>
          <w:szCs w:val="24"/>
        </w:rPr>
        <w:br/>
      </w:r>
    </w:p>
    <w:tbl>
      <w:tblPr>
        <w:tblW w:w="8616" w:type="dxa"/>
        <w:tblInd w:w="2" w:type="dxa"/>
        <w:tblCellMar>
          <w:left w:w="0" w:type="dxa"/>
          <w:right w:w="0" w:type="dxa"/>
        </w:tblCellMar>
        <w:tblLook w:val="0000"/>
      </w:tblPr>
      <w:tblGrid>
        <w:gridCol w:w="8616"/>
      </w:tblGrid>
      <w:tr w:rsidR="00D26A21">
        <w:tc>
          <w:tcPr>
            <w:tcW w:w="7524" w:type="dxa"/>
            <w:tcBorders>
              <w:top w:val="nil"/>
              <w:left w:val="nil"/>
              <w:bottom w:val="nil"/>
              <w:right w:val="nil"/>
            </w:tcBorders>
          </w:tcPr>
          <w:p w:rsidR="00D26A21" w:rsidRDefault="00D26A21">
            <w:pPr>
              <w:pStyle w:val="rvps1"/>
              <w:spacing w:before="0" w:beforeAutospacing="0" w:after="0" w:afterAutospacing="0"/>
              <w:jc w:val="center"/>
              <w:rPr>
                <w:rStyle w:val="rvts9"/>
                <w:b/>
                <w:bCs/>
                <w:sz w:val="22"/>
                <w:szCs w:val="22"/>
              </w:rPr>
            </w:pPr>
            <w:r>
              <w:rPr>
                <w:rStyle w:val="rvts9"/>
                <w:b/>
                <w:bCs/>
              </w:rPr>
              <w:t>Consum anual maxim de fân de lucernă şi şrot de soia</w:t>
            </w:r>
          </w:p>
          <w:p w:rsidR="00D26A21" w:rsidRDefault="00D26A21">
            <w:pPr>
              <w:pStyle w:val="rvps1"/>
              <w:spacing w:before="0" w:beforeAutospacing="0" w:after="0" w:afterAutospacing="0"/>
              <w:jc w:val="center"/>
            </w:pPr>
            <w:r>
              <w:rPr>
                <w:rStyle w:val="rvts9"/>
                <w:b/>
                <w:bCs/>
              </w:rPr>
              <w:t>pe specii de animale</w:t>
            </w:r>
          </w:p>
        </w:tc>
      </w:tr>
    </w:tbl>
    <w:p w:rsidR="00D26A21" w:rsidRDefault="00D26A21">
      <w:pPr>
        <w:pStyle w:val="NormalWeb"/>
        <w:shd w:val="clear" w:color="auto" w:fill="FFFFFF"/>
        <w:spacing w:before="0" w:beforeAutospacing="0" w:after="0" w:afterAutospacing="0"/>
        <w:jc w:val="center"/>
        <w:rPr>
          <w:rFonts w:ascii="Times New Roman" w:hAnsi="Times New Roman" w:cs="Times New Roman"/>
          <w:sz w:val="24"/>
          <w:szCs w:val="24"/>
        </w:rPr>
      </w:pPr>
    </w:p>
    <w:tbl>
      <w:tblPr>
        <w:tblW w:w="99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006"/>
        <w:gridCol w:w="986"/>
        <w:gridCol w:w="1700"/>
        <w:gridCol w:w="1912"/>
        <w:gridCol w:w="1306"/>
      </w:tblGrid>
      <w:tr w:rsidR="00D26A21">
        <w:tc>
          <w:tcPr>
            <w:tcW w:w="4006" w:type="dxa"/>
          </w:tcPr>
          <w:p w:rsidR="00D26A21" w:rsidRDefault="00D26A21">
            <w:pPr>
              <w:pStyle w:val="rvps1"/>
              <w:spacing w:before="0" w:beforeAutospacing="0" w:after="0" w:afterAutospacing="0"/>
              <w:jc w:val="center"/>
            </w:pPr>
            <w:r>
              <w:rPr>
                <w:rStyle w:val="rvts7"/>
              </w:rPr>
              <w:t>Specia</w:t>
            </w:r>
          </w:p>
        </w:tc>
        <w:tc>
          <w:tcPr>
            <w:tcW w:w="986" w:type="dxa"/>
          </w:tcPr>
          <w:p w:rsidR="00D26A21" w:rsidRDefault="00D26A21">
            <w:pPr>
              <w:pStyle w:val="rvps1"/>
              <w:spacing w:before="0" w:beforeAutospacing="0" w:after="0" w:afterAutospacing="0"/>
              <w:jc w:val="center"/>
            </w:pPr>
            <w:r>
              <w:rPr>
                <w:rStyle w:val="rvts7"/>
              </w:rPr>
              <w:t>UVM*)</w:t>
            </w:r>
          </w:p>
        </w:tc>
        <w:tc>
          <w:tcPr>
            <w:tcW w:w="1700" w:type="dxa"/>
          </w:tcPr>
          <w:p w:rsidR="00D26A21" w:rsidRDefault="00D26A21">
            <w:pPr>
              <w:pStyle w:val="rvps1"/>
              <w:spacing w:before="0" w:beforeAutospacing="0" w:after="0" w:afterAutospacing="0"/>
              <w:jc w:val="center"/>
            </w:pPr>
            <w:r>
              <w:rPr>
                <w:rStyle w:val="rvts7"/>
              </w:rPr>
              <w:t>Consum/cap/an fân de lucernă</w:t>
            </w:r>
          </w:p>
          <w:p w:rsidR="00D26A21" w:rsidRDefault="00D26A21">
            <w:pPr>
              <w:pStyle w:val="rvps1"/>
              <w:spacing w:before="0" w:beforeAutospacing="0" w:after="0" w:afterAutospacing="0"/>
              <w:jc w:val="center"/>
            </w:pPr>
            <w:r>
              <w:rPr>
                <w:rStyle w:val="rvts7"/>
              </w:rPr>
              <w:t>Kg</w:t>
            </w:r>
          </w:p>
        </w:tc>
        <w:tc>
          <w:tcPr>
            <w:tcW w:w="1912" w:type="dxa"/>
          </w:tcPr>
          <w:p w:rsidR="00D26A21" w:rsidRDefault="00D26A21">
            <w:pPr>
              <w:pStyle w:val="rvps1"/>
              <w:spacing w:before="0" w:beforeAutospacing="0" w:after="0" w:afterAutospacing="0"/>
              <w:jc w:val="center"/>
            </w:pPr>
            <w:r>
              <w:rPr>
                <w:rStyle w:val="rvts7"/>
              </w:rPr>
              <w:t>Consum anual/cap şrot de soia</w:t>
            </w:r>
            <w:r>
              <w:rPr>
                <w:rStyle w:val="rvts6"/>
              </w:rPr>
              <w:t>**)</w:t>
            </w:r>
          </w:p>
          <w:p w:rsidR="00D26A21" w:rsidRDefault="00D26A21">
            <w:pPr>
              <w:pStyle w:val="rvps1"/>
              <w:spacing w:before="0" w:beforeAutospacing="0" w:after="0" w:afterAutospacing="0"/>
              <w:jc w:val="center"/>
            </w:pPr>
            <w:r>
              <w:rPr>
                <w:rStyle w:val="rvts7"/>
              </w:rPr>
              <w:t>Kg</w:t>
            </w:r>
          </w:p>
        </w:tc>
        <w:tc>
          <w:tcPr>
            <w:tcW w:w="1306" w:type="dxa"/>
          </w:tcPr>
          <w:p w:rsidR="00D26A21" w:rsidRDefault="00D26A21">
            <w:pPr>
              <w:pStyle w:val="rvps1"/>
              <w:spacing w:before="0" w:beforeAutospacing="0" w:after="0" w:afterAutospacing="0"/>
              <w:jc w:val="center"/>
            </w:pPr>
            <w:r>
              <w:rPr>
                <w:rStyle w:val="rvts7"/>
              </w:rPr>
              <w:t>Consum anual/cap mazare boabe</w:t>
            </w:r>
          </w:p>
          <w:p w:rsidR="00D26A21" w:rsidRDefault="00D26A21">
            <w:pPr>
              <w:jc w:val="center"/>
              <w:rPr>
                <w:rFonts w:cs="Times New Roman"/>
              </w:rPr>
            </w:pPr>
            <w:r>
              <w:rPr>
                <w:rStyle w:val="rvts7"/>
                <w:rFonts w:cs="Times New Roman"/>
              </w:rPr>
              <w:t>Kg</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Vacă de lapte</w:t>
            </w:r>
          </w:p>
        </w:tc>
        <w:tc>
          <w:tcPr>
            <w:tcW w:w="986" w:type="dxa"/>
          </w:tcPr>
          <w:p w:rsidR="00D26A21" w:rsidRDefault="00D26A21">
            <w:pPr>
              <w:pStyle w:val="rvps1"/>
              <w:spacing w:before="0" w:beforeAutospacing="0" w:after="0" w:afterAutospacing="0"/>
              <w:jc w:val="center"/>
            </w:pPr>
            <w:r>
              <w:rPr>
                <w:rStyle w:val="rvts7"/>
              </w:rPr>
              <w:t>1</w:t>
            </w:r>
          </w:p>
        </w:tc>
        <w:tc>
          <w:tcPr>
            <w:tcW w:w="1700" w:type="dxa"/>
          </w:tcPr>
          <w:p w:rsidR="00D26A21" w:rsidRDefault="00D26A21">
            <w:pPr>
              <w:pStyle w:val="rvps1"/>
              <w:spacing w:before="0" w:beforeAutospacing="0" w:after="0" w:afterAutospacing="0"/>
              <w:jc w:val="center"/>
            </w:pPr>
            <w:r>
              <w:rPr>
                <w:rStyle w:val="rvts7"/>
              </w:rPr>
              <w:t>2.190</w:t>
            </w:r>
          </w:p>
        </w:tc>
        <w:tc>
          <w:tcPr>
            <w:tcW w:w="1912" w:type="dxa"/>
          </w:tcPr>
          <w:p w:rsidR="00D26A21" w:rsidRDefault="00D26A21">
            <w:pPr>
              <w:pStyle w:val="rvps1"/>
              <w:spacing w:before="0" w:beforeAutospacing="0" w:after="0" w:afterAutospacing="0"/>
              <w:jc w:val="center"/>
            </w:pPr>
            <w:r>
              <w:rPr>
                <w:rStyle w:val="rvts7"/>
              </w:rPr>
              <w:t>730</w:t>
            </w:r>
          </w:p>
        </w:tc>
        <w:tc>
          <w:tcPr>
            <w:tcW w:w="1306" w:type="dxa"/>
          </w:tcPr>
          <w:p w:rsidR="00D26A21" w:rsidRDefault="00D26A21">
            <w:pPr>
              <w:jc w:val="center"/>
              <w:rPr>
                <w:rFonts w:cs="Times New Roman"/>
              </w:rPr>
            </w:pPr>
            <w:r>
              <w:rPr>
                <w:rStyle w:val="rvts7"/>
                <w:rFonts w:cs="Times New Roman"/>
              </w:rPr>
              <w:t>730</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Tauri, vaci şi alte bovine de mai mult de 2 ani, ecvidee, de peste 6 luni</w:t>
            </w:r>
          </w:p>
        </w:tc>
        <w:tc>
          <w:tcPr>
            <w:tcW w:w="986" w:type="dxa"/>
          </w:tcPr>
          <w:p w:rsidR="00D26A21" w:rsidRDefault="00D26A21">
            <w:pPr>
              <w:pStyle w:val="rvps1"/>
              <w:spacing w:before="0" w:beforeAutospacing="0" w:after="0" w:afterAutospacing="0"/>
              <w:jc w:val="center"/>
            </w:pPr>
            <w:r>
              <w:rPr>
                <w:rStyle w:val="rvts7"/>
              </w:rPr>
              <w:t>1,0</w:t>
            </w:r>
          </w:p>
        </w:tc>
        <w:tc>
          <w:tcPr>
            <w:tcW w:w="1700" w:type="dxa"/>
          </w:tcPr>
          <w:p w:rsidR="00D26A21" w:rsidRDefault="00D26A21">
            <w:pPr>
              <w:pStyle w:val="rvps1"/>
              <w:spacing w:before="0" w:beforeAutospacing="0" w:after="0" w:afterAutospacing="0"/>
              <w:jc w:val="center"/>
            </w:pPr>
            <w:r>
              <w:rPr>
                <w:rStyle w:val="rvts7"/>
              </w:rPr>
              <w:t>2.190</w:t>
            </w:r>
          </w:p>
        </w:tc>
        <w:tc>
          <w:tcPr>
            <w:tcW w:w="1912" w:type="dxa"/>
          </w:tcPr>
          <w:p w:rsidR="00D26A21" w:rsidRDefault="00D26A21">
            <w:pPr>
              <w:pStyle w:val="rvps1"/>
              <w:spacing w:before="0" w:beforeAutospacing="0" w:after="0" w:afterAutospacing="0"/>
              <w:jc w:val="center"/>
            </w:pPr>
            <w:r>
              <w:rPr>
                <w:rStyle w:val="rvts7"/>
              </w:rPr>
              <w:t>365</w:t>
            </w:r>
          </w:p>
        </w:tc>
        <w:tc>
          <w:tcPr>
            <w:tcW w:w="1306" w:type="dxa"/>
          </w:tcPr>
          <w:p w:rsidR="00D26A21" w:rsidRDefault="00D26A21">
            <w:pPr>
              <w:jc w:val="center"/>
              <w:rPr>
                <w:rFonts w:cs="Times New Roman"/>
              </w:rPr>
            </w:pPr>
            <w:r>
              <w:rPr>
                <w:rStyle w:val="rvts7"/>
                <w:rFonts w:cs="Times New Roman"/>
              </w:rPr>
              <w:t>730</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Bovine între 6 luni şi 2 ani</w:t>
            </w:r>
          </w:p>
        </w:tc>
        <w:tc>
          <w:tcPr>
            <w:tcW w:w="986" w:type="dxa"/>
          </w:tcPr>
          <w:p w:rsidR="00D26A21" w:rsidRDefault="00D26A21">
            <w:pPr>
              <w:pStyle w:val="rvps1"/>
              <w:spacing w:before="0" w:beforeAutospacing="0" w:after="0" w:afterAutospacing="0"/>
              <w:jc w:val="center"/>
            </w:pPr>
            <w:r>
              <w:rPr>
                <w:rStyle w:val="rvts7"/>
              </w:rPr>
              <w:t>0,6</w:t>
            </w:r>
          </w:p>
        </w:tc>
        <w:tc>
          <w:tcPr>
            <w:tcW w:w="1700" w:type="dxa"/>
          </w:tcPr>
          <w:p w:rsidR="00D26A21" w:rsidRDefault="00D26A21">
            <w:pPr>
              <w:pStyle w:val="rvps1"/>
              <w:spacing w:before="0" w:beforeAutospacing="0" w:after="0" w:afterAutospacing="0"/>
              <w:jc w:val="center"/>
            </w:pPr>
            <w:r>
              <w:rPr>
                <w:rStyle w:val="rvts7"/>
              </w:rPr>
              <w:t>1.314</w:t>
            </w:r>
          </w:p>
        </w:tc>
        <w:tc>
          <w:tcPr>
            <w:tcW w:w="1912" w:type="dxa"/>
          </w:tcPr>
          <w:p w:rsidR="00D26A21" w:rsidRDefault="00D26A21">
            <w:pPr>
              <w:pStyle w:val="rvps1"/>
              <w:spacing w:before="0" w:beforeAutospacing="0" w:after="0" w:afterAutospacing="0"/>
              <w:jc w:val="center"/>
            </w:pPr>
            <w:r>
              <w:rPr>
                <w:rStyle w:val="rvts7"/>
              </w:rPr>
              <w:t>219</w:t>
            </w:r>
          </w:p>
        </w:tc>
        <w:tc>
          <w:tcPr>
            <w:tcW w:w="1306" w:type="dxa"/>
          </w:tcPr>
          <w:p w:rsidR="00D26A21" w:rsidRDefault="00D26A21">
            <w:pPr>
              <w:jc w:val="center"/>
              <w:rPr>
                <w:rFonts w:cs="Times New Roman"/>
              </w:rPr>
            </w:pPr>
            <w:r>
              <w:rPr>
                <w:rStyle w:val="rvts7"/>
                <w:rFonts w:cs="Times New Roman"/>
              </w:rPr>
              <w:t>438</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Bovine de mai puţin de 6 luni</w:t>
            </w:r>
          </w:p>
        </w:tc>
        <w:tc>
          <w:tcPr>
            <w:tcW w:w="986" w:type="dxa"/>
          </w:tcPr>
          <w:p w:rsidR="00D26A21" w:rsidRDefault="00D26A21">
            <w:pPr>
              <w:pStyle w:val="rvps1"/>
              <w:spacing w:before="0" w:beforeAutospacing="0" w:after="0" w:afterAutospacing="0"/>
              <w:jc w:val="center"/>
            </w:pPr>
            <w:r>
              <w:rPr>
                <w:rStyle w:val="rvts7"/>
              </w:rPr>
              <w:t>0,4</w:t>
            </w:r>
          </w:p>
        </w:tc>
        <w:tc>
          <w:tcPr>
            <w:tcW w:w="1700" w:type="dxa"/>
          </w:tcPr>
          <w:p w:rsidR="00D26A21" w:rsidRDefault="00D26A21">
            <w:pPr>
              <w:pStyle w:val="rvps1"/>
              <w:spacing w:before="0" w:beforeAutospacing="0" w:after="0" w:afterAutospacing="0"/>
              <w:jc w:val="center"/>
            </w:pPr>
            <w:r>
              <w:rPr>
                <w:rStyle w:val="rvts7"/>
              </w:rPr>
              <w:t>876</w:t>
            </w:r>
          </w:p>
        </w:tc>
        <w:tc>
          <w:tcPr>
            <w:tcW w:w="1912" w:type="dxa"/>
          </w:tcPr>
          <w:p w:rsidR="00D26A21" w:rsidRDefault="00D26A21">
            <w:pPr>
              <w:pStyle w:val="rvps1"/>
              <w:spacing w:before="0" w:beforeAutospacing="0" w:after="0" w:afterAutospacing="0"/>
              <w:jc w:val="center"/>
            </w:pPr>
            <w:r>
              <w:rPr>
                <w:rStyle w:val="rvts7"/>
              </w:rPr>
              <w:t>146</w:t>
            </w:r>
          </w:p>
        </w:tc>
        <w:tc>
          <w:tcPr>
            <w:tcW w:w="1306" w:type="dxa"/>
          </w:tcPr>
          <w:p w:rsidR="00D26A21" w:rsidRDefault="00D26A21">
            <w:pPr>
              <w:jc w:val="center"/>
              <w:rPr>
                <w:rFonts w:cs="Times New Roman"/>
              </w:rPr>
            </w:pPr>
            <w:r>
              <w:rPr>
                <w:rStyle w:val="rvts7"/>
                <w:rFonts w:cs="Times New Roman"/>
              </w:rPr>
              <w:t>292</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Ovine/Caprine</w:t>
            </w:r>
          </w:p>
        </w:tc>
        <w:tc>
          <w:tcPr>
            <w:tcW w:w="986" w:type="dxa"/>
          </w:tcPr>
          <w:p w:rsidR="00D26A21" w:rsidRDefault="00D26A21">
            <w:pPr>
              <w:pStyle w:val="rvps1"/>
              <w:spacing w:before="0" w:beforeAutospacing="0" w:after="0" w:afterAutospacing="0"/>
              <w:jc w:val="center"/>
            </w:pPr>
            <w:r>
              <w:rPr>
                <w:rStyle w:val="rvts7"/>
              </w:rPr>
              <w:t>0,15</w:t>
            </w:r>
          </w:p>
        </w:tc>
        <w:tc>
          <w:tcPr>
            <w:tcW w:w="1700" w:type="dxa"/>
          </w:tcPr>
          <w:p w:rsidR="00D26A21" w:rsidRDefault="00D26A21">
            <w:pPr>
              <w:pStyle w:val="rvps1"/>
              <w:spacing w:before="0" w:beforeAutospacing="0" w:after="0" w:afterAutospacing="0"/>
              <w:jc w:val="center"/>
            </w:pPr>
            <w:r>
              <w:rPr>
                <w:rStyle w:val="rvts7"/>
              </w:rPr>
              <w:t>328</w:t>
            </w:r>
          </w:p>
        </w:tc>
        <w:tc>
          <w:tcPr>
            <w:tcW w:w="1912" w:type="dxa"/>
          </w:tcPr>
          <w:p w:rsidR="00D26A21" w:rsidRDefault="00D26A21">
            <w:pPr>
              <w:pStyle w:val="rvps1"/>
              <w:spacing w:before="0" w:beforeAutospacing="0" w:after="0" w:afterAutospacing="0"/>
              <w:jc w:val="center"/>
            </w:pPr>
            <w:r>
              <w:rPr>
                <w:rStyle w:val="rvts7"/>
              </w:rPr>
              <w:t>55</w:t>
            </w:r>
          </w:p>
        </w:tc>
        <w:tc>
          <w:tcPr>
            <w:tcW w:w="1306" w:type="dxa"/>
          </w:tcPr>
          <w:p w:rsidR="00D26A21" w:rsidRDefault="00D26A21">
            <w:pPr>
              <w:jc w:val="center"/>
              <w:rPr>
                <w:rFonts w:cs="Times New Roman"/>
              </w:rPr>
            </w:pPr>
            <w:r>
              <w:rPr>
                <w:rStyle w:val="rvts7"/>
                <w:rFonts w:cs="Times New Roman"/>
              </w:rPr>
              <w:t>110</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Cabaline</w:t>
            </w:r>
          </w:p>
        </w:tc>
        <w:tc>
          <w:tcPr>
            <w:tcW w:w="986" w:type="dxa"/>
          </w:tcPr>
          <w:p w:rsidR="00D26A21" w:rsidRDefault="00D26A21">
            <w:pPr>
              <w:pStyle w:val="rvps1"/>
              <w:spacing w:before="0" w:beforeAutospacing="0" w:after="0" w:afterAutospacing="0"/>
              <w:jc w:val="center"/>
            </w:pPr>
            <w:r>
              <w:rPr>
                <w:rStyle w:val="rvts7"/>
              </w:rPr>
              <w:t>1,0</w:t>
            </w:r>
          </w:p>
        </w:tc>
        <w:tc>
          <w:tcPr>
            <w:tcW w:w="1700" w:type="dxa"/>
          </w:tcPr>
          <w:p w:rsidR="00D26A21" w:rsidRDefault="00D26A21">
            <w:pPr>
              <w:pStyle w:val="rvps1"/>
              <w:spacing w:before="0" w:beforeAutospacing="0" w:after="0" w:afterAutospacing="0"/>
              <w:jc w:val="center"/>
            </w:pPr>
            <w:r>
              <w:rPr>
                <w:rStyle w:val="rvts7"/>
              </w:rPr>
              <w:t>2.190</w:t>
            </w:r>
          </w:p>
        </w:tc>
        <w:tc>
          <w:tcPr>
            <w:tcW w:w="1912" w:type="dxa"/>
          </w:tcPr>
          <w:p w:rsidR="00D26A21" w:rsidRDefault="00D26A21">
            <w:pPr>
              <w:pStyle w:val="rvps1"/>
              <w:spacing w:before="0" w:beforeAutospacing="0" w:after="0" w:afterAutospacing="0"/>
              <w:jc w:val="center"/>
            </w:pPr>
            <w:r>
              <w:rPr>
                <w:rStyle w:val="rvts7"/>
              </w:rPr>
              <w:t>365</w:t>
            </w:r>
          </w:p>
        </w:tc>
        <w:tc>
          <w:tcPr>
            <w:tcW w:w="1306" w:type="dxa"/>
          </w:tcPr>
          <w:p w:rsidR="00D26A21" w:rsidRDefault="00D26A21">
            <w:pPr>
              <w:jc w:val="center"/>
              <w:rPr>
                <w:rFonts w:cs="Times New Roman"/>
              </w:rPr>
            </w:pPr>
            <w:r>
              <w:rPr>
                <w:rStyle w:val="rvts7"/>
                <w:rFonts w:cs="Times New Roman"/>
              </w:rPr>
              <w:t>---</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Scroafe reproducţie</w:t>
            </w:r>
          </w:p>
        </w:tc>
        <w:tc>
          <w:tcPr>
            <w:tcW w:w="986" w:type="dxa"/>
          </w:tcPr>
          <w:p w:rsidR="00D26A21" w:rsidRDefault="00D26A21">
            <w:pPr>
              <w:pStyle w:val="rvps1"/>
              <w:spacing w:before="0" w:beforeAutospacing="0" w:after="0" w:afterAutospacing="0"/>
              <w:jc w:val="center"/>
            </w:pPr>
            <w:r>
              <w:rPr>
                <w:rStyle w:val="rvts7"/>
              </w:rPr>
              <w:t>0,5</w:t>
            </w:r>
          </w:p>
        </w:tc>
        <w:tc>
          <w:tcPr>
            <w:tcW w:w="1700" w:type="dxa"/>
          </w:tcPr>
          <w:p w:rsidR="00D26A21" w:rsidRDefault="00D26A21">
            <w:pPr>
              <w:pStyle w:val="rvps1"/>
              <w:spacing w:before="0" w:beforeAutospacing="0" w:after="0" w:afterAutospacing="0"/>
              <w:jc w:val="center"/>
            </w:pPr>
            <w:r>
              <w:rPr>
                <w:rStyle w:val="rvts7"/>
              </w:rPr>
              <w:t>200</w:t>
            </w:r>
          </w:p>
        </w:tc>
        <w:tc>
          <w:tcPr>
            <w:tcW w:w="1912" w:type="dxa"/>
          </w:tcPr>
          <w:p w:rsidR="00D26A21" w:rsidRDefault="00D26A21">
            <w:pPr>
              <w:pStyle w:val="rvps1"/>
              <w:spacing w:before="0" w:beforeAutospacing="0" w:after="0" w:afterAutospacing="0"/>
              <w:jc w:val="center"/>
            </w:pPr>
            <w:r>
              <w:rPr>
                <w:rStyle w:val="rvts7"/>
              </w:rPr>
              <w:t>250</w:t>
            </w:r>
          </w:p>
        </w:tc>
        <w:tc>
          <w:tcPr>
            <w:tcW w:w="1306" w:type="dxa"/>
          </w:tcPr>
          <w:p w:rsidR="00D26A21" w:rsidRDefault="00D26A21">
            <w:pPr>
              <w:jc w:val="center"/>
              <w:rPr>
                <w:rFonts w:cs="Times New Roman"/>
              </w:rPr>
            </w:pPr>
            <w:r>
              <w:rPr>
                <w:rStyle w:val="rvts7"/>
                <w:rFonts w:cs="Times New Roman"/>
              </w:rPr>
              <w:t>500</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Porci creştere/îngrăşare (180 de zile)</w:t>
            </w:r>
          </w:p>
        </w:tc>
        <w:tc>
          <w:tcPr>
            <w:tcW w:w="986" w:type="dxa"/>
          </w:tcPr>
          <w:p w:rsidR="00D26A21" w:rsidRDefault="00D26A21">
            <w:pPr>
              <w:pStyle w:val="rvps1"/>
              <w:spacing w:before="0" w:beforeAutospacing="0" w:after="0" w:afterAutospacing="0"/>
              <w:jc w:val="center"/>
            </w:pPr>
            <w:r>
              <w:rPr>
                <w:rStyle w:val="rvts7"/>
              </w:rPr>
              <w:t>0,3</w:t>
            </w:r>
          </w:p>
        </w:tc>
        <w:tc>
          <w:tcPr>
            <w:tcW w:w="1700" w:type="dxa"/>
          </w:tcPr>
          <w:p w:rsidR="00D26A21" w:rsidRDefault="00D26A21">
            <w:pPr>
              <w:pStyle w:val="rvps1"/>
              <w:spacing w:before="0" w:beforeAutospacing="0" w:after="0" w:afterAutospacing="0"/>
              <w:jc w:val="center"/>
            </w:pPr>
            <w:r>
              <w:rPr>
                <w:rStyle w:val="rvts7"/>
              </w:rPr>
              <w:t>75</w:t>
            </w:r>
          </w:p>
        </w:tc>
        <w:tc>
          <w:tcPr>
            <w:tcW w:w="1912" w:type="dxa"/>
          </w:tcPr>
          <w:p w:rsidR="00D26A21" w:rsidRDefault="00D26A21">
            <w:pPr>
              <w:pStyle w:val="rvps1"/>
              <w:spacing w:before="0" w:beforeAutospacing="0" w:after="0" w:afterAutospacing="0"/>
              <w:jc w:val="center"/>
            </w:pPr>
            <w:r>
              <w:rPr>
                <w:rStyle w:val="rvts7"/>
              </w:rPr>
              <w:t>75</w:t>
            </w:r>
          </w:p>
        </w:tc>
        <w:tc>
          <w:tcPr>
            <w:tcW w:w="1306" w:type="dxa"/>
          </w:tcPr>
          <w:p w:rsidR="00D26A21" w:rsidRDefault="00D26A21">
            <w:pPr>
              <w:jc w:val="center"/>
              <w:rPr>
                <w:rFonts w:cs="Times New Roman"/>
              </w:rPr>
            </w:pPr>
            <w:r>
              <w:rPr>
                <w:rStyle w:val="rvts7"/>
                <w:rFonts w:cs="Times New Roman"/>
              </w:rPr>
              <w:t>150</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Pui carne (6 serii/an)</w:t>
            </w:r>
          </w:p>
        </w:tc>
        <w:tc>
          <w:tcPr>
            <w:tcW w:w="986" w:type="dxa"/>
          </w:tcPr>
          <w:p w:rsidR="00D26A21" w:rsidRDefault="00D26A21">
            <w:pPr>
              <w:pStyle w:val="rvps1"/>
              <w:spacing w:before="0" w:beforeAutospacing="0" w:after="0" w:afterAutospacing="0"/>
              <w:jc w:val="center"/>
            </w:pPr>
            <w:r>
              <w:rPr>
                <w:rStyle w:val="rvts7"/>
              </w:rPr>
              <w:t>0,014</w:t>
            </w:r>
          </w:p>
        </w:tc>
        <w:tc>
          <w:tcPr>
            <w:tcW w:w="1700" w:type="dxa"/>
          </w:tcPr>
          <w:p w:rsidR="00D26A21" w:rsidRDefault="00D26A21">
            <w:pPr>
              <w:pStyle w:val="rvps1"/>
              <w:spacing w:before="0" w:beforeAutospacing="0" w:after="0" w:afterAutospacing="0"/>
              <w:jc w:val="center"/>
            </w:pPr>
            <w:r>
              <w:rPr>
                <w:rStyle w:val="rvts7"/>
              </w:rPr>
              <w:t>0,2</w:t>
            </w:r>
          </w:p>
        </w:tc>
        <w:tc>
          <w:tcPr>
            <w:tcW w:w="1912" w:type="dxa"/>
          </w:tcPr>
          <w:p w:rsidR="00D26A21" w:rsidRDefault="00D26A21">
            <w:pPr>
              <w:pStyle w:val="rvps1"/>
              <w:spacing w:before="0" w:beforeAutospacing="0" w:after="0" w:afterAutospacing="0"/>
              <w:jc w:val="center"/>
            </w:pPr>
            <w:r>
              <w:rPr>
                <w:rStyle w:val="rvts7"/>
              </w:rPr>
              <w:t>0,7</w:t>
            </w:r>
          </w:p>
        </w:tc>
        <w:tc>
          <w:tcPr>
            <w:tcW w:w="1306" w:type="dxa"/>
          </w:tcPr>
          <w:p w:rsidR="00D26A21" w:rsidRDefault="00D26A21">
            <w:pPr>
              <w:jc w:val="center"/>
              <w:rPr>
                <w:rFonts w:cs="Times New Roman"/>
              </w:rPr>
            </w:pPr>
            <w:r>
              <w:rPr>
                <w:rStyle w:val="rvts7"/>
                <w:rFonts w:cs="Times New Roman"/>
              </w:rPr>
              <w:t>1,4</w:t>
            </w:r>
          </w:p>
        </w:tc>
      </w:tr>
      <w:tr w:rsidR="00D26A21">
        <w:tc>
          <w:tcPr>
            <w:tcW w:w="4006" w:type="dxa"/>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Găini ouătoare</w:t>
            </w:r>
          </w:p>
        </w:tc>
        <w:tc>
          <w:tcPr>
            <w:tcW w:w="986" w:type="dxa"/>
          </w:tcPr>
          <w:p w:rsidR="00D26A21" w:rsidRDefault="00D26A21">
            <w:pPr>
              <w:pStyle w:val="rvps1"/>
              <w:spacing w:before="0" w:beforeAutospacing="0" w:after="0" w:afterAutospacing="0"/>
              <w:jc w:val="center"/>
            </w:pPr>
            <w:r>
              <w:rPr>
                <w:rStyle w:val="rvts7"/>
              </w:rPr>
              <w:t>0,03</w:t>
            </w:r>
          </w:p>
        </w:tc>
        <w:tc>
          <w:tcPr>
            <w:tcW w:w="1700" w:type="dxa"/>
          </w:tcPr>
          <w:p w:rsidR="00D26A21" w:rsidRDefault="00D26A21">
            <w:pPr>
              <w:pStyle w:val="rvps1"/>
              <w:spacing w:before="0" w:beforeAutospacing="0" w:after="0" w:afterAutospacing="0"/>
              <w:jc w:val="center"/>
            </w:pPr>
            <w:r>
              <w:rPr>
                <w:rStyle w:val="rvts7"/>
              </w:rPr>
              <w:t>4,4</w:t>
            </w:r>
          </w:p>
        </w:tc>
        <w:tc>
          <w:tcPr>
            <w:tcW w:w="1912" w:type="dxa"/>
          </w:tcPr>
          <w:p w:rsidR="00D26A21" w:rsidRDefault="00D26A21">
            <w:pPr>
              <w:pStyle w:val="rvps1"/>
              <w:spacing w:before="0" w:beforeAutospacing="0" w:after="0" w:afterAutospacing="0"/>
              <w:jc w:val="center"/>
            </w:pPr>
            <w:r>
              <w:rPr>
                <w:rStyle w:val="rvts7"/>
              </w:rPr>
              <w:t>7,5</w:t>
            </w:r>
          </w:p>
        </w:tc>
        <w:tc>
          <w:tcPr>
            <w:tcW w:w="1306" w:type="dxa"/>
          </w:tcPr>
          <w:p w:rsidR="00D26A21" w:rsidRDefault="00D26A21">
            <w:pPr>
              <w:jc w:val="center"/>
              <w:rPr>
                <w:rFonts w:cs="Times New Roman"/>
              </w:rPr>
            </w:pPr>
            <w:r>
              <w:rPr>
                <w:rStyle w:val="rvts7"/>
                <w:rFonts w:cs="Times New Roman"/>
              </w:rPr>
              <w:t>15</w:t>
            </w:r>
          </w:p>
        </w:tc>
      </w:tr>
      <w:tr w:rsidR="00D26A21">
        <w:trPr>
          <w:gridAfter w:val="1"/>
          <w:wAfter w:w="1306" w:type="dxa"/>
        </w:trPr>
        <w:tc>
          <w:tcPr>
            <w:tcW w:w="8604" w:type="dxa"/>
            <w:gridSpan w:val="4"/>
            <w:tcBorders>
              <w:left w:val="nil"/>
              <w:bottom w:val="nil"/>
              <w:right w:val="nil"/>
            </w:tcBorders>
          </w:tcPr>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rPr>
              <w:t>   </w:t>
            </w:r>
          </w:p>
          <w:p w:rsidR="00D26A21" w:rsidRDefault="00D26A21">
            <w:pPr>
              <w:pStyle w:val="NormalWeb"/>
              <w:spacing w:before="0" w:beforeAutospacing="0" w:after="0" w:afterAutospacing="0"/>
              <w:jc w:val="both"/>
              <w:rPr>
                <w:rStyle w:val="rvts7"/>
                <w:rFonts w:ascii="Times New Roman" w:hAnsi="Times New Roman" w:cs="Times New Roman"/>
                <w:lang w:val="en-US" w:eastAsia="en-US"/>
              </w:rPr>
            </w:pPr>
            <w:r>
              <w:rPr>
                <w:rFonts w:ascii="Times New Roman" w:hAnsi="Times New Roman" w:cs="Times New Roman"/>
                <w:color w:val="333333"/>
                <w:lang w:val="en-US" w:eastAsia="en-US"/>
              </w:rPr>
              <w:t>Calcul: nr. capete x consum/cap/an</w:t>
            </w:r>
            <w:r>
              <w:rPr>
                <w:rStyle w:val="rvts7"/>
                <w:rFonts w:ascii="Times New Roman" w:hAnsi="Times New Roman" w:cs="Times New Roman"/>
              </w:rPr>
              <w:t xml:space="preserve"> </w:t>
            </w:r>
          </w:p>
          <w:p w:rsidR="00D26A21" w:rsidRDefault="00D26A21">
            <w:pPr>
              <w:pStyle w:val="NormalWeb"/>
              <w:spacing w:before="0" w:beforeAutospacing="0" w:after="0" w:afterAutospacing="0"/>
              <w:jc w:val="both"/>
              <w:rPr>
                <w:rFonts w:ascii="Times New Roman" w:hAnsi="Times New Roman" w:cs="Times New Roman"/>
                <w:color w:val="333333"/>
                <w:lang w:val="en-US" w:eastAsia="en-US"/>
              </w:rPr>
            </w:pPr>
            <w:r>
              <w:rPr>
                <w:color w:val="333333"/>
                <w:lang w:val="en-US" w:eastAsia="en-US"/>
              </w:rPr>
              <w:t>*) Ratele de conversie a animalelor în unităţi vită mare ("UVM") sunt cele menţionate la articolul 9 alineatul (2) din Regulamentul de punere în aplicare (UE) nr. 808/2014 al Comisiei de stabilire a normelor de aplicare a Regulamentului (UE) nr. 1.305/2013 al Parlamentului European şi al Consiliului privind sprijinul pentru dezvoltare rurală acordat din FEGA.</w:t>
            </w:r>
          </w:p>
          <w:p w:rsidR="00D26A21" w:rsidRDefault="00D26A21">
            <w:pPr>
              <w:pStyle w:val="NormalWeb"/>
              <w:spacing w:before="0" w:beforeAutospacing="0" w:after="0" w:afterAutospacing="0"/>
              <w:jc w:val="both"/>
              <w:rPr>
                <w:rFonts w:ascii="Times New Roman" w:hAnsi="Times New Roman" w:cs="Times New Roman"/>
                <w:color w:val="333333"/>
                <w:lang w:val="en-US" w:eastAsia="en-US"/>
              </w:rPr>
            </w:pPr>
            <w:r>
              <w:rPr>
                <w:color w:val="333333"/>
                <w:lang w:val="en-US" w:eastAsia="en-US"/>
              </w:rPr>
              <w:t>**) Un kg şrot de soia este egal cu 1,3 kg boabe de soia.</w:t>
            </w: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p w:rsidR="00D26A21" w:rsidRDefault="00D26A21">
            <w:pPr>
              <w:pStyle w:val="NormalWeb"/>
              <w:spacing w:before="0" w:beforeAutospacing="0" w:after="0" w:afterAutospacing="0"/>
              <w:jc w:val="both"/>
              <w:rPr>
                <w:rFonts w:ascii="Times New Roman" w:hAnsi="Times New Roman" w:cs="Times New Roman"/>
              </w:rPr>
            </w:pPr>
          </w:p>
        </w:tc>
      </w:tr>
      <w:tr w:rsidR="00D26A21">
        <w:trPr>
          <w:gridAfter w:val="1"/>
          <w:wAfter w:w="1306" w:type="dxa"/>
        </w:trPr>
        <w:tc>
          <w:tcPr>
            <w:tcW w:w="8604" w:type="dxa"/>
            <w:gridSpan w:val="4"/>
            <w:tcBorders>
              <w:top w:val="nil"/>
              <w:left w:val="nil"/>
              <w:bottom w:val="nil"/>
              <w:right w:val="nil"/>
            </w:tcBorders>
          </w:tcPr>
          <w:p w:rsidR="00D26A21" w:rsidRDefault="00D26A21">
            <w:pPr>
              <w:pStyle w:val="rvps1"/>
              <w:spacing w:before="0" w:beforeAutospacing="0" w:after="0" w:afterAutospacing="0"/>
              <w:jc w:val="center"/>
              <w:rPr>
                <w:sz w:val="20"/>
                <w:szCs w:val="20"/>
              </w:rPr>
            </w:pPr>
          </w:p>
        </w:tc>
      </w:tr>
      <w:tr w:rsidR="00D26A21">
        <w:trPr>
          <w:gridAfter w:val="1"/>
          <w:wAfter w:w="1306" w:type="dxa"/>
        </w:trPr>
        <w:tc>
          <w:tcPr>
            <w:tcW w:w="8604" w:type="dxa"/>
            <w:gridSpan w:val="4"/>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 xml:space="preserve">    </w:t>
            </w:r>
          </w:p>
        </w:tc>
      </w:tr>
    </w:tbl>
    <w:p w:rsidR="00D26A21" w:rsidRDefault="00D26A21">
      <w:pPr>
        <w:pStyle w:val="Heading2"/>
        <w:rPr>
          <w:rFonts w:ascii="Times New Roman" w:hAnsi="Times New Roman" w:cs="Times New Roman"/>
        </w:rPr>
      </w:pPr>
      <w:bookmarkStart w:id="206" w:name="_Toc508200045"/>
      <w:bookmarkStart w:id="207" w:name="_Toc66782021"/>
      <w:r>
        <w:rPr>
          <w:rStyle w:val="rvts9"/>
        </w:rPr>
        <w:t xml:space="preserve">ANEXA NR. </w:t>
      </w:r>
      <w:bookmarkEnd w:id="206"/>
      <w:r>
        <w:rPr>
          <w:rStyle w:val="rvts9"/>
        </w:rPr>
        <w:t>15</w:t>
      </w:r>
      <w:bookmarkEnd w:id="207"/>
    </w:p>
    <w:p w:rsidR="00D26A21" w:rsidRDefault="00D26A21">
      <w:pPr>
        <w:shd w:val="clear" w:color="auto" w:fill="FFFFFF"/>
        <w:rPr>
          <w:rFonts w:cs="Times New Roman"/>
          <w:i/>
          <w:iCs/>
          <w:sz w:val="20"/>
          <w:szCs w:val="20"/>
        </w:rPr>
      </w:pPr>
      <w:r>
        <w:rPr>
          <w:rFonts w:cs="Times New Roman"/>
          <w:i/>
          <w:iCs/>
          <w:sz w:val="20"/>
          <w:szCs w:val="20"/>
        </w:rPr>
        <w:t>(Anexa nr.</w:t>
      </w:r>
      <w:r>
        <w:rPr>
          <w:rStyle w:val="rvts7"/>
          <w:rFonts w:cs="Times New Roman"/>
          <w:i/>
          <w:iCs/>
          <w:sz w:val="20"/>
          <w:szCs w:val="20"/>
        </w:rPr>
        <w:t>7</w:t>
      </w:r>
      <w:r>
        <w:rPr>
          <w:rFonts w:cs="Times New Roman"/>
          <w:i/>
          <w:iCs/>
          <w:sz w:val="20"/>
          <w:szCs w:val="20"/>
        </w:rPr>
        <w:t xml:space="preserve">  la Ordinul MADR nr. 45/2021)</w:t>
      </w:r>
    </w:p>
    <w:p w:rsidR="00D26A21" w:rsidRDefault="00D26A21">
      <w:pPr>
        <w:pStyle w:val="NormalWeb"/>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br/>
      </w:r>
    </w:p>
    <w:p w:rsidR="00D26A21" w:rsidRDefault="00D26A21">
      <w:pPr>
        <w:pStyle w:val="NormalWeb"/>
        <w:shd w:val="clear" w:color="auto" w:fill="FFFFFF"/>
        <w:spacing w:before="0" w:beforeAutospacing="0" w:after="0" w:afterAutospacing="0"/>
        <w:rPr>
          <w:rFonts w:ascii="Times New Roman" w:hAnsi="Times New Roman" w:cs="Times New Roman"/>
          <w:sz w:val="24"/>
          <w:szCs w:val="24"/>
        </w:rPr>
      </w:pPr>
      <w:r>
        <w:rPr>
          <w:rStyle w:val="rvts7"/>
          <w:rFonts w:ascii="Times New Roman" w:hAnsi="Times New Roman" w:cs="Times New Roman"/>
          <w:sz w:val="24"/>
          <w:szCs w:val="24"/>
        </w:rPr>
        <w:t xml:space="preserve">    </w:t>
      </w:r>
    </w:p>
    <w:tbl>
      <w:tblPr>
        <w:tblW w:w="8616" w:type="dxa"/>
        <w:tblCellSpacing w:w="0" w:type="dxa"/>
        <w:tblInd w:w="2" w:type="dxa"/>
        <w:tblCellMar>
          <w:left w:w="0" w:type="dxa"/>
          <w:right w:w="0" w:type="dxa"/>
        </w:tblCellMar>
        <w:tblLook w:val="0000"/>
      </w:tblPr>
      <w:tblGrid>
        <w:gridCol w:w="8616"/>
      </w:tblGrid>
      <w:tr w:rsidR="00D26A21">
        <w:trPr>
          <w:tblCellSpacing w:w="0" w:type="dxa"/>
        </w:trPr>
        <w:tc>
          <w:tcPr>
            <w:tcW w:w="7524" w:type="dxa"/>
            <w:tcBorders>
              <w:top w:val="nil"/>
              <w:left w:val="nil"/>
              <w:bottom w:val="nil"/>
              <w:right w:val="nil"/>
            </w:tcBorders>
          </w:tcPr>
          <w:p w:rsidR="00D26A21" w:rsidRDefault="00D26A21">
            <w:pPr>
              <w:pStyle w:val="rvps1"/>
              <w:spacing w:before="0" w:beforeAutospacing="0" w:after="0" w:afterAutospacing="0"/>
              <w:jc w:val="center"/>
            </w:pPr>
            <w:r>
              <w:rPr>
                <w:rStyle w:val="rvts9"/>
                <w:b/>
                <w:bCs/>
              </w:rPr>
              <w:t>Calculul efectivului mediu furajat din fermă şi producţia de lucernă/soia/fân/mazăre boabe*)</w:t>
            </w:r>
          </w:p>
        </w:tc>
      </w:tr>
    </w:tbl>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rPr>
        <w:br/>
      </w:r>
    </w:p>
    <w:tbl>
      <w:tblPr>
        <w:tblW w:w="8604" w:type="dxa"/>
        <w:tblInd w:w="2" w:type="dxa"/>
        <w:tblCellMar>
          <w:left w:w="0" w:type="dxa"/>
          <w:right w:w="0" w:type="dxa"/>
        </w:tblCellMar>
        <w:tblLook w:val="0000"/>
      </w:tblPr>
      <w:tblGrid>
        <w:gridCol w:w="904"/>
        <w:gridCol w:w="947"/>
        <w:gridCol w:w="613"/>
        <w:gridCol w:w="611"/>
        <w:gridCol w:w="946"/>
        <w:gridCol w:w="808"/>
        <w:gridCol w:w="719"/>
        <w:gridCol w:w="749"/>
        <w:gridCol w:w="2307"/>
      </w:tblGrid>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Luna/ Perioada</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Efectiv la începutul perioadei (cap.)</w:t>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Total intrări (cap.)</w:t>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Total ieşiri (cap.)</w:t>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Efectiv la sfârşitul perioadei (cap.)**)</w:t>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Zile animale furajate (nr.)</w:t>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Efectiv mediu furajat (cap)</w:t>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Efectiv mediu furajat (UVM)</w:t>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Consum lucernă/soia/fân/mazare boabe total pe UVM (to)</w:t>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1</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2</w:t>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3</w:t>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4</w:t>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5</w:t>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6</w:t>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7</w:t>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8</w:t>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9</w:t>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Ianuarie</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Februarie</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Martie</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04"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9"/>
                <w:rFonts w:ascii="Times New Roman" w:hAnsi="Times New Roman" w:cs="Times New Roman"/>
                <w:b/>
                <w:bCs/>
              </w:rPr>
              <w:t>Total perioadă/ an</w:t>
            </w:r>
          </w:p>
        </w:tc>
        <w:tc>
          <w:tcPr>
            <w:tcW w:w="94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613"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946"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80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71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749"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2307"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r>
      <w:tr w:rsidR="00D26A21">
        <w:tc>
          <w:tcPr>
            <w:tcW w:w="8604" w:type="dxa"/>
            <w:gridSpan w:val="9"/>
            <w:tcBorders>
              <w:top w:val="single" w:sz="6" w:space="0" w:color="000000"/>
              <w:left w:val="nil"/>
              <w:bottom w:val="nil"/>
              <w:right w:val="nil"/>
            </w:tcBorders>
          </w:tcPr>
          <w:p w:rsidR="00D26A21" w:rsidRDefault="00D26A21">
            <w:pPr>
              <w:pStyle w:val="NormalWeb"/>
              <w:spacing w:before="0" w:beforeAutospacing="0" w:after="0" w:afterAutospacing="0"/>
              <w:jc w:val="both"/>
              <w:rPr>
                <w:rStyle w:val="rvts7"/>
                <w:rFonts w:ascii="Times New Roman" w:hAnsi="Times New Roman" w:cs="Times New Roman"/>
                <w:sz w:val="16"/>
                <w:szCs w:val="16"/>
              </w:rPr>
            </w:pPr>
            <w:r>
              <w:rPr>
                <w:rStyle w:val="rvts7"/>
                <w:rFonts w:ascii="Times New Roman" w:hAnsi="Times New Roman" w:cs="Times New Roman"/>
                <w:sz w:val="16"/>
                <w:szCs w:val="16"/>
              </w:rPr>
              <w:t xml:space="preserve">  </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 Calculul efectivului mediu furajat din fermă se completează lunar şi anual pe fiecare specie şi categorie de animale.</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 (col. 5) efectiv la sfârşitul perioadei reprezintă şi efectiv la începutul lunii/perioadei următoare</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6) Zile animale furajate lunar = (col. 2 X nr. zile lună) + (col. 3. X 0,5 X nr. zile lună) - (col. 4 X 0,5 X nr. zile lună)</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6) Zile animale furajate an/total perioadă = (col. 2 X 365 sau nr. zile perioadă) + (col. 3 X 0,5 X 365 sau nr. zile perioadă) - (col. 4 X 0,5 X 365 sau nr. zile perioadă)</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7) Efectivul mediu furajat lunar = (col. 6) ÷ nr. zile lună</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7) Efectivul mediu furajat an/total perioadă = (col. 6) - 365 zile (sau nr. zile perioadă).</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8) = col. (7) X coef. de transformare în UVM al categoriei de animale respective din anexa nr. 6 la Ordinul nr. 45/2021</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(col. 9) consum lucernă/soia/fân/mazăre boabe lunar = (col. 8) X cantitatea de lucernă/soia consumată pe UVM stabilită prin raţie de către fermier X nr. zile lună</w:t>
            </w:r>
          </w:p>
          <w:p w:rsidR="00D26A21" w:rsidRDefault="00D26A21">
            <w:pPr>
              <w:pStyle w:val="NormalWeb"/>
              <w:spacing w:before="0" w:beforeAutospacing="0" w:after="0" w:afterAutospacing="0"/>
              <w:jc w:val="both"/>
              <w:rPr>
                <w:rStyle w:val="rvts7"/>
                <w:rFonts w:ascii="Times New Roman" w:hAnsi="Times New Roman" w:cs="Times New Roman"/>
              </w:rPr>
            </w:pPr>
            <w:r>
              <w:rPr>
                <w:rStyle w:val="rvts7"/>
                <w:rFonts w:ascii="Times New Roman" w:hAnsi="Times New Roman" w:cs="Times New Roman"/>
                <w:sz w:val="16"/>
                <w:szCs w:val="16"/>
              </w:rPr>
              <w:t xml:space="preserve">    (col. 9) consum lucernă/soia/fân an/total perioadă = (col. 8) X cantitatea de lucernă/soia/fân/mazăre boabe consumată pe UVM stabilită prin raţie de către fermier X 365 zile (sau nr. zile perioadă). Cantitatea calculată nu poate depăşi cantitatea maximă/UVM/an prevăzută în anexa nr. 6 la Ordinul ministrului agriculturii şi dezvoltării rurale nr. 45/2021 </w:t>
            </w:r>
            <w:r>
              <w:rPr>
                <w:rStyle w:val="rvts7"/>
                <w:sz w:val="16"/>
                <w:szCs w:val="16"/>
              </w:rPr>
              <w:t>pentru aprobarea criteriilor de eligibilitate, condiţiilor specifice şi a modului de implementare a schemelor de plăţi prevăzute la art. 1 alin. (2) şi (3)  şi art. 35 alin. (3) din Ordonanţa de urgenţă a Guvernului nr. 11/2021 pentru aprobarea schemelor de plăți și a unor instrumente de garantare care se aplică în agricultură în anii 2021 și 2022</w:t>
            </w:r>
            <w:r>
              <w:rPr>
                <w:rStyle w:val="rvts7"/>
                <w:rFonts w:ascii="Times New Roman" w:hAnsi="Times New Roman" w:cs="Times New Roman"/>
                <w:sz w:val="16"/>
                <w:szCs w:val="16"/>
              </w:rPr>
              <w:t>.</w:t>
            </w:r>
          </w:p>
        </w:tc>
      </w:tr>
    </w:tbl>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p w:rsidR="00D26A21" w:rsidRDefault="00D26A21">
      <w:pPr>
        <w:pStyle w:val="NormalWeb"/>
        <w:shd w:val="clear" w:color="auto" w:fill="FFFFFF"/>
        <w:spacing w:before="0" w:beforeAutospacing="0" w:after="0" w:afterAutospacing="0"/>
        <w:rPr>
          <w:rStyle w:val="rvts7"/>
          <w:rFonts w:ascii="Times New Roman" w:hAnsi="Times New Roman" w:cs="Times New Roman"/>
          <w:sz w:val="16"/>
          <w:szCs w:val="16"/>
        </w:rPr>
      </w:pPr>
    </w:p>
    <w:tbl>
      <w:tblPr>
        <w:tblW w:w="8616" w:type="dxa"/>
        <w:tblCellSpacing w:w="0" w:type="dxa"/>
        <w:tblInd w:w="2" w:type="dxa"/>
        <w:tblCellMar>
          <w:left w:w="0" w:type="dxa"/>
          <w:right w:w="0" w:type="dxa"/>
        </w:tblCellMar>
        <w:tblLook w:val="0000"/>
      </w:tblPr>
      <w:tblGrid>
        <w:gridCol w:w="8616"/>
      </w:tblGrid>
      <w:tr w:rsidR="00D26A21">
        <w:trPr>
          <w:tblCellSpacing w:w="0" w:type="dxa"/>
        </w:trPr>
        <w:tc>
          <w:tcPr>
            <w:tcW w:w="7524" w:type="dxa"/>
            <w:tcBorders>
              <w:top w:val="nil"/>
              <w:left w:val="nil"/>
              <w:bottom w:val="nil"/>
              <w:right w:val="nil"/>
            </w:tcBorders>
          </w:tcPr>
          <w:p w:rsidR="00D26A21" w:rsidRDefault="00D26A21">
            <w:pPr>
              <w:pStyle w:val="rvps1"/>
              <w:spacing w:before="0" w:beforeAutospacing="0" w:after="0" w:afterAutospacing="0"/>
            </w:pPr>
            <w:r>
              <w:rPr>
                <w:rStyle w:val="rvts9"/>
                <w:b/>
                <w:bCs/>
              </w:rPr>
              <w:t>Producţia de lucernă/soia/fân/mazăre boabe şi calculul utilizării acesteia</w:t>
            </w:r>
          </w:p>
        </w:tc>
      </w:tr>
    </w:tbl>
    <w:p w:rsidR="00D26A21" w:rsidRDefault="00D26A21">
      <w:pPr>
        <w:pStyle w:val="rvps1"/>
        <w:shd w:val="clear" w:color="auto" w:fill="FFFFFF"/>
        <w:spacing w:before="0" w:beforeAutospacing="0" w:after="0" w:afterAutospacing="0"/>
        <w:jc w:val="center"/>
        <w:rPr>
          <w:sz w:val="20"/>
          <w:szCs w:val="20"/>
        </w:rPr>
      </w:pPr>
      <w:r>
        <w:rPr>
          <w:b/>
          <w:bCs/>
        </w:rPr>
        <w:br/>
      </w:r>
    </w:p>
    <w:tbl>
      <w:tblPr>
        <w:tblW w:w="8604" w:type="dxa"/>
        <w:tblInd w:w="2" w:type="dxa"/>
        <w:tblCellMar>
          <w:left w:w="0" w:type="dxa"/>
          <w:right w:w="0" w:type="dxa"/>
        </w:tblCellMar>
        <w:tblLook w:val="0000"/>
      </w:tblPr>
      <w:tblGrid>
        <w:gridCol w:w="988"/>
        <w:gridCol w:w="1001"/>
        <w:gridCol w:w="1611"/>
        <w:gridCol w:w="720"/>
        <w:gridCol w:w="1294"/>
        <w:gridCol w:w="2990"/>
      </w:tblGrid>
      <w:tr w:rsidR="00D26A21">
        <w:trPr>
          <w:cantSplit/>
        </w:trPr>
        <w:tc>
          <w:tcPr>
            <w:tcW w:w="988" w:type="dxa"/>
            <w:vMerge w:val="restart"/>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Luna/ perioada</w:t>
            </w:r>
          </w:p>
        </w:tc>
        <w:tc>
          <w:tcPr>
            <w:tcW w:w="2612" w:type="dxa"/>
            <w:gridSpan w:val="2"/>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Producţia lucernă/ soia/fân realizată (tone)</w:t>
            </w:r>
          </w:p>
        </w:tc>
        <w:tc>
          <w:tcPr>
            <w:tcW w:w="5004" w:type="dxa"/>
            <w:gridSpan w:val="3"/>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(to)</w:t>
            </w:r>
          </w:p>
          <w:p w:rsidR="00D26A21" w:rsidRDefault="00D26A21">
            <w:pPr>
              <w:pStyle w:val="rvps1"/>
              <w:spacing w:before="0" w:beforeAutospacing="0" w:after="0" w:afterAutospacing="0"/>
              <w:jc w:val="center"/>
            </w:pPr>
            <w:r>
              <w:rPr>
                <w:rStyle w:val="rvts7"/>
              </w:rPr>
              <w:t>din care:</w:t>
            </w:r>
          </w:p>
        </w:tc>
      </w:tr>
      <w:tr w:rsidR="00D26A21">
        <w:trPr>
          <w:cantSplit/>
        </w:trPr>
        <w:tc>
          <w:tcPr>
            <w:tcW w:w="0" w:type="auto"/>
            <w:vMerge/>
            <w:tcBorders>
              <w:top w:val="single" w:sz="6" w:space="0" w:color="000000"/>
              <w:left w:val="single" w:sz="6" w:space="0" w:color="000000"/>
              <w:bottom w:val="single" w:sz="6" w:space="0" w:color="000000"/>
              <w:right w:val="single" w:sz="6" w:space="0" w:color="000000"/>
            </w:tcBorders>
          </w:tcPr>
          <w:p w:rsidR="00D26A21" w:rsidRDefault="00D26A21">
            <w:pPr>
              <w:rPr>
                <w:rFonts w:cs="Times New Roman"/>
              </w:rPr>
            </w:pP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totală</w:t>
            </w:r>
          </w:p>
          <w:p w:rsidR="00D26A21" w:rsidRDefault="00D26A21">
            <w:pPr>
              <w:pStyle w:val="rvps1"/>
              <w:spacing w:before="0" w:beforeAutospacing="0" w:after="0" w:afterAutospacing="0"/>
              <w:jc w:val="center"/>
            </w:pPr>
            <w:r>
              <w:rPr>
                <w:rStyle w:val="rvts7"/>
              </w:rPr>
              <w:t>(to)</w:t>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medie pe hectar</w:t>
            </w:r>
          </w:p>
          <w:p w:rsidR="00D26A21" w:rsidRDefault="00D26A21">
            <w:pPr>
              <w:pStyle w:val="rvps1"/>
              <w:spacing w:before="0" w:beforeAutospacing="0" w:after="0" w:afterAutospacing="0"/>
              <w:jc w:val="center"/>
            </w:pPr>
            <w:r>
              <w:rPr>
                <w:rStyle w:val="rvts7"/>
              </w:rPr>
              <w:t>(to)</w:t>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Livrată</w:t>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Consumată cu animalele</w:t>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Depozitată în vederea livrării/ consumului cu animalele</w:t>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1</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2</w:t>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3</w:t>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4</w:t>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5***)</w:t>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rStyle w:val="rvts7"/>
              </w:rPr>
              <w:t>6</w:t>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Ianuarie</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Februarie</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Martie</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br/>
            </w:r>
          </w:p>
        </w:tc>
      </w:tr>
      <w:tr w:rsidR="00D26A21">
        <w:tc>
          <w:tcPr>
            <w:tcW w:w="988" w:type="dxa"/>
            <w:tcBorders>
              <w:top w:val="single" w:sz="6" w:space="0" w:color="000000"/>
              <w:left w:val="single" w:sz="6" w:space="0" w:color="000000"/>
              <w:bottom w:val="single" w:sz="6" w:space="0" w:color="000000"/>
              <w:right w:val="single" w:sz="6" w:space="0" w:color="000000"/>
            </w:tcBorders>
          </w:tcPr>
          <w:p w:rsidR="00D26A21" w:rsidRDefault="00D26A21">
            <w:pPr>
              <w:pStyle w:val="NormalWeb"/>
              <w:spacing w:before="0" w:beforeAutospacing="0" w:after="0" w:afterAutospacing="0"/>
              <w:rPr>
                <w:rFonts w:ascii="Times New Roman" w:hAnsi="Times New Roman" w:cs="Times New Roman"/>
              </w:rPr>
            </w:pPr>
            <w:r>
              <w:rPr>
                <w:rStyle w:val="rvts9"/>
                <w:rFonts w:ascii="Times New Roman" w:hAnsi="Times New Roman" w:cs="Times New Roman"/>
                <w:b/>
                <w:bCs/>
              </w:rPr>
              <w:t>Total perioadă/ an</w:t>
            </w:r>
          </w:p>
        </w:tc>
        <w:tc>
          <w:tcPr>
            <w:tcW w:w="100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611"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72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1294"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c>
          <w:tcPr>
            <w:tcW w:w="2990" w:type="dxa"/>
            <w:tcBorders>
              <w:top w:val="single" w:sz="6" w:space="0" w:color="000000"/>
              <w:left w:val="single" w:sz="6" w:space="0" w:color="000000"/>
              <w:bottom w:val="single" w:sz="6" w:space="0" w:color="000000"/>
              <w:right w:val="single" w:sz="6" w:space="0" w:color="000000"/>
            </w:tcBorders>
          </w:tcPr>
          <w:p w:rsidR="00D26A21" w:rsidRDefault="00D26A21">
            <w:pPr>
              <w:pStyle w:val="rvps1"/>
              <w:spacing w:before="0" w:beforeAutospacing="0" w:after="0" w:afterAutospacing="0"/>
              <w:jc w:val="center"/>
            </w:pPr>
            <w:r>
              <w:rPr>
                <w:b/>
                <w:bCs/>
              </w:rPr>
              <w:br/>
            </w:r>
          </w:p>
        </w:tc>
      </w:tr>
      <w:tr w:rsidR="00D26A21">
        <w:tc>
          <w:tcPr>
            <w:tcW w:w="8604" w:type="dxa"/>
            <w:gridSpan w:val="6"/>
            <w:tcBorders>
              <w:top w:val="single" w:sz="6" w:space="0" w:color="000000"/>
              <w:left w:val="nil"/>
              <w:bottom w:val="nil"/>
              <w:right w:val="nil"/>
            </w:tcBorders>
          </w:tcPr>
          <w:p w:rsidR="00D26A21" w:rsidRDefault="00D26A21">
            <w:pPr>
              <w:pStyle w:val="NormalWeb"/>
              <w:spacing w:before="0" w:beforeAutospacing="0" w:after="0" w:afterAutospacing="0"/>
              <w:jc w:val="both"/>
              <w:rPr>
                <w:rStyle w:val="rvts7"/>
                <w:rFonts w:ascii="Times New Roman" w:hAnsi="Times New Roman" w:cs="Times New Roman"/>
                <w:lang w:val="en-US" w:eastAsia="en-US"/>
              </w:rPr>
            </w:pPr>
            <w:r>
              <w:rPr>
                <w:rStyle w:val="rvts7"/>
                <w:rFonts w:ascii="Times New Roman" w:hAnsi="Times New Roman" w:cs="Times New Roman"/>
              </w:rPr>
              <w:t>   </w:t>
            </w:r>
          </w:p>
          <w:p w:rsidR="00D26A21" w:rsidRDefault="00D26A21">
            <w:pPr>
              <w:pStyle w:val="NormalWeb"/>
              <w:spacing w:before="0" w:beforeAutospacing="0" w:after="0" w:afterAutospacing="0"/>
              <w:jc w:val="both"/>
              <w:rPr>
                <w:rStyle w:val="rvts7"/>
                <w:rFonts w:ascii="Times New Roman" w:hAnsi="Times New Roman" w:cs="Times New Roman"/>
              </w:rPr>
            </w:pPr>
          </w:p>
          <w:p w:rsidR="00D26A21" w:rsidRDefault="00D26A21">
            <w:pPr>
              <w:autoSpaceDE w:val="0"/>
              <w:autoSpaceDN w:val="0"/>
              <w:adjustRightInd w:val="0"/>
              <w:rPr>
                <w:rFonts w:cs="Times New Roman"/>
              </w:rPr>
            </w:pPr>
            <w:r>
              <w:rPr>
                <w:rStyle w:val="rvts7"/>
                <w:rFonts w:cs="Times New Roman"/>
              </w:rPr>
              <w:t xml:space="preserve"> </w:t>
            </w:r>
            <w:r>
              <w:rPr>
                <w:rStyle w:val="rvts7"/>
                <w:rFonts w:cs="Times New Roman"/>
                <w:sz w:val="20"/>
                <w:szCs w:val="20"/>
              </w:rPr>
              <w:t>***) (col. 5) se calculează prin însumarea consumului de lucernă/soia/mazăre boabe total pe UVM prevăzut la col. 9 din tabelul privind Calculul efectivului mediu furajat din fermă şi producţia de lucernă/soia/fân/</w:t>
            </w:r>
            <w:r>
              <w:rPr>
                <w:rFonts w:cs="Times New Roman"/>
                <w:color w:val="333333"/>
                <w:sz w:val="20"/>
                <w:szCs w:val="20"/>
                <w:lang w:val="en-US" w:eastAsia="en-US"/>
              </w:rPr>
              <w:t>mazăre boabe.</w:t>
            </w:r>
          </w:p>
        </w:tc>
      </w:tr>
    </w:tbl>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rPr>
        <w:br/>
      </w:r>
    </w:p>
    <w:tbl>
      <w:tblPr>
        <w:tblW w:w="8616" w:type="dxa"/>
        <w:tblInd w:w="2" w:type="dxa"/>
        <w:tblCellMar>
          <w:left w:w="0" w:type="dxa"/>
          <w:right w:w="0" w:type="dxa"/>
        </w:tblCellMar>
        <w:tblLook w:val="0000"/>
      </w:tblPr>
      <w:tblGrid>
        <w:gridCol w:w="8616"/>
      </w:tblGrid>
      <w:tr w:rsidR="00D26A21">
        <w:tc>
          <w:tcPr>
            <w:tcW w:w="7524" w:type="dxa"/>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sz w:val="24"/>
                <w:szCs w:val="24"/>
              </w:rPr>
            </w:pPr>
            <w:r>
              <w:rPr>
                <w:rStyle w:val="rvts7"/>
                <w:rFonts w:ascii="Times New Roman" w:hAnsi="Times New Roman" w:cs="Times New Roman"/>
              </w:rPr>
              <w:t>    Conducătorul exploataţiei,</w:t>
            </w:r>
          </w:p>
        </w:tc>
      </w:tr>
      <w:tr w:rsidR="00D26A21">
        <w:tc>
          <w:tcPr>
            <w:tcW w:w="7524" w:type="dxa"/>
            <w:tcBorders>
              <w:top w:val="nil"/>
              <w:left w:val="nil"/>
              <w:bottom w:val="nil"/>
              <w:right w:val="nil"/>
            </w:tcBorders>
          </w:tcPr>
          <w:p w:rsidR="00D26A21" w:rsidRDefault="00D26A21">
            <w:pPr>
              <w:pStyle w:val="NormalWeb"/>
              <w:spacing w:before="0" w:beforeAutospacing="0" w:after="0" w:afterAutospacing="0"/>
              <w:rPr>
                <w:rFonts w:ascii="Times New Roman" w:hAnsi="Times New Roman" w:cs="Times New Roman"/>
              </w:rPr>
            </w:pPr>
            <w:r>
              <w:rPr>
                <w:rStyle w:val="rvts7"/>
                <w:rFonts w:ascii="Times New Roman" w:hAnsi="Times New Roman" w:cs="Times New Roman"/>
              </w:rPr>
              <w:t xml:space="preserve">    Semnătura </w:t>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rPr>
        <w:br/>
      </w: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Heading2"/>
        <w:rPr>
          <w:rFonts w:ascii="Times New Roman" w:hAnsi="Times New Roman" w:cs="Times New Roman"/>
        </w:rPr>
      </w:pPr>
      <w:bookmarkStart w:id="208" w:name="_Toc508200047"/>
      <w:bookmarkStart w:id="209" w:name="_Toc66782022"/>
      <w:r>
        <w:rPr>
          <w:rStyle w:val="rvts9"/>
          <w:b/>
          <w:bCs/>
        </w:rPr>
        <w:t xml:space="preserve">ANEXA NR. </w:t>
      </w:r>
      <w:bookmarkEnd w:id="208"/>
      <w:r>
        <w:rPr>
          <w:rStyle w:val="rvts9"/>
          <w:b/>
          <w:bCs/>
        </w:rPr>
        <w:t>16</w:t>
      </w:r>
      <w:bookmarkEnd w:id="209"/>
    </w:p>
    <w:p w:rsidR="00D26A21" w:rsidRDefault="00D26A21">
      <w:pPr>
        <w:shd w:val="clear" w:color="auto" w:fill="FFFFFF"/>
        <w:rPr>
          <w:rFonts w:cs="Times New Roman"/>
          <w:i/>
          <w:iCs/>
          <w:sz w:val="20"/>
          <w:szCs w:val="20"/>
        </w:rPr>
      </w:pPr>
      <w:r>
        <w:rPr>
          <w:rFonts w:cs="Times New Roman"/>
          <w:i/>
          <w:iCs/>
          <w:sz w:val="20"/>
          <w:szCs w:val="20"/>
        </w:rPr>
        <w:t>(Anexa nr.12 la Ordinul MADR nr. 45/2021)</w:t>
      </w:r>
    </w:p>
    <w:p w:rsidR="00D26A21" w:rsidRDefault="00D26A21">
      <w:pPr>
        <w:shd w:val="clear" w:color="auto" w:fill="FFFFFF"/>
        <w:jc w:val="both"/>
        <w:rPr>
          <w:rFonts w:cs="Times New Roman"/>
          <w:i/>
          <w:iCs/>
        </w:rPr>
      </w:pPr>
    </w:p>
    <w:tbl>
      <w:tblPr>
        <w:tblW w:w="8616" w:type="dxa"/>
        <w:tblInd w:w="2" w:type="dxa"/>
        <w:tblCellMar>
          <w:left w:w="0" w:type="dxa"/>
          <w:right w:w="0" w:type="dxa"/>
        </w:tblCellMar>
        <w:tblLook w:val="0000"/>
      </w:tblPr>
      <w:tblGrid>
        <w:gridCol w:w="8616"/>
      </w:tblGrid>
      <w:tr w:rsidR="00D26A21">
        <w:tc>
          <w:tcPr>
            <w:tcW w:w="7524" w:type="dxa"/>
            <w:tcBorders>
              <w:top w:val="nil"/>
              <w:left w:val="nil"/>
              <w:bottom w:val="nil"/>
              <w:right w:val="nil"/>
            </w:tcBorders>
          </w:tcPr>
          <w:p w:rsidR="00D26A21" w:rsidRDefault="00D26A21">
            <w:pPr>
              <w:pStyle w:val="rvps1"/>
              <w:spacing w:before="0" w:beforeAutospacing="0" w:after="0" w:afterAutospacing="0"/>
              <w:jc w:val="center"/>
            </w:pPr>
            <w:r>
              <w:rPr>
                <w:rStyle w:val="rvts13"/>
                <w:b/>
                <w:bCs/>
              </w:rPr>
              <w:t>LISTA</w:t>
            </w:r>
          </w:p>
        </w:tc>
      </w:tr>
      <w:tr w:rsidR="00D26A21">
        <w:tc>
          <w:tcPr>
            <w:tcW w:w="7524" w:type="dxa"/>
            <w:tcBorders>
              <w:top w:val="nil"/>
              <w:left w:val="nil"/>
              <w:bottom w:val="nil"/>
              <w:right w:val="nil"/>
            </w:tcBorders>
          </w:tcPr>
          <w:p w:rsidR="00D26A21" w:rsidRDefault="00D26A21">
            <w:pPr>
              <w:pStyle w:val="rvps1"/>
              <w:spacing w:before="0" w:beforeAutospacing="0" w:after="0" w:afterAutospacing="0"/>
              <w:jc w:val="center"/>
            </w:pPr>
            <w:r>
              <w:rPr>
                <w:rStyle w:val="rvts13"/>
                <w:b/>
                <w:bCs/>
              </w:rPr>
              <w:t>amestecurilor de specii de culturi pentru strat vegetal</w:t>
            </w:r>
          </w:p>
        </w:tc>
      </w:tr>
    </w:tbl>
    <w:p w:rsidR="00D26A21" w:rsidRDefault="00D26A21">
      <w:pPr>
        <w:pStyle w:val="NormalWeb"/>
        <w:shd w:val="clear" w:color="auto" w:fill="FFFFFF"/>
        <w:spacing w:before="0" w:beforeAutospacing="0" w:after="0" w:afterAutospacing="0"/>
        <w:rPr>
          <w:rFonts w:ascii="Times New Roman" w:hAnsi="Times New Roman" w:cs="Times New Roman"/>
        </w:rPr>
      </w:pPr>
    </w:p>
    <w:tbl>
      <w:tblPr>
        <w:tblW w:w="95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8"/>
        <w:gridCol w:w="3430"/>
        <w:gridCol w:w="4170"/>
        <w:gridCol w:w="1170"/>
      </w:tblGrid>
      <w:tr w:rsidR="00D26A21">
        <w:tc>
          <w:tcPr>
            <w:tcW w:w="788" w:type="dxa"/>
          </w:tcPr>
          <w:p w:rsidR="00D26A21" w:rsidRDefault="00D26A21">
            <w:pPr>
              <w:jc w:val="center"/>
              <w:rPr>
                <w:rFonts w:cs="Times New Roman"/>
                <w:b/>
                <w:bCs/>
              </w:rPr>
            </w:pPr>
            <w:r>
              <w:rPr>
                <w:rFonts w:cs="Times New Roman"/>
                <w:b/>
                <w:bCs/>
              </w:rPr>
              <w:t>Nr. crt.</w:t>
            </w:r>
          </w:p>
        </w:tc>
        <w:tc>
          <w:tcPr>
            <w:tcW w:w="3430" w:type="dxa"/>
          </w:tcPr>
          <w:p w:rsidR="00D26A21" w:rsidRDefault="00D26A21">
            <w:pPr>
              <w:rPr>
                <w:rFonts w:cs="Times New Roman"/>
                <w:b/>
                <w:bCs/>
              </w:rPr>
            </w:pPr>
            <w:r>
              <w:rPr>
                <w:rFonts w:cs="Times New Roman"/>
                <w:b/>
                <w:bCs/>
              </w:rPr>
              <w:t>Denumirea populară</w:t>
            </w:r>
          </w:p>
        </w:tc>
        <w:tc>
          <w:tcPr>
            <w:tcW w:w="4170" w:type="dxa"/>
          </w:tcPr>
          <w:p w:rsidR="00D26A21" w:rsidRDefault="00D26A21">
            <w:pPr>
              <w:rPr>
                <w:rFonts w:cs="Times New Roman"/>
                <w:b/>
                <w:bCs/>
              </w:rPr>
            </w:pPr>
            <w:r>
              <w:rPr>
                <w:rFonts w:cs="Times New Roman"/>
                <w:b/>
                <w:bCs/>
              </w:rPr>
              <w:t>Denumirea ştiinţifică</w:t>
            </w:r>
          </w:p>
        </w:tc>
        <w:tc>
          <w:tcPr>
            <w:tcW w:w="1170" w:type="dxa"/>
          </w:tcPr>
          <w:p w:rsidR="00D26A21" w:rsidRDefault="00D26A21">
            <w:pPr>
              <w:jc w:val="center"/>
              <w:rPr>
                <w:rFonts w:cs="Times New Roman"/>
                <w:b/>
                <w:bCs/>
              </w:rPr>
            </w:pPr>
            <w:r>
              <w:rPr>
                <w:rFonts w:cs="Times New Roman"/>
                <w:b/>
                <w:bCs/>
              </w:rPr>
              <w:t>Cod</w:t>
            </w:r>
          </w:p>
        </w:tc>
      </w:tr>
      <w:tr w:rsidR="00D26A21">
        <w:tc>
          <w:tcPr>
            <w:tcW w:w="788" w:type="dxa"/>
          </w:tcPr>
          <w:p w:rsidR="00D26A21" w:rsidRDefault="00D26A21">
            <w:pPr>
              <w:jc w:val="center"/>
              <w:rPr>
                <w:rFonts w:cs="Times New Roman"/>
              </w:rPr>
            </w:pPr>
            <w:r>
              <w:rPr>
                <w:rFonts w:cs="Times New Roman"/>
              </w:rPr>
              <w:t>1</w:t>
            </w:r>
          </w:p>
        </w:tc>
        <w:tc>
          <w:tcPr>
            <w:tcW w:w="3430" w:type="dxa"/>
          </w:tcPr>
          <w:p w:rsidR="00D26A21" w:rsidRDefault="00D26A21">
            <w:pPr>
              <w:rPr>
                <w:rFonts w:cs="Times New Roman"/>
              </w:rPr>
            </w:pPr>
            <w:r>
              <w:rPr>
                <w:rFonts w:cs="Times New Roman"/>
              </w:rPr>
              <w:t>Muştar + Ovăz</w:t>
            </w:r>
          </w:p>
        </w:tc>
        <w:tc>
          <w:tcPr>
            <w:tcW w:w="4170" w:type="dxa"/>
          </w:tcPr>
          <w:p w:rsidR="00D26A21" w:rsidRDefault="00D26A21">
            <w:pPr>
              <w:rPr>
                <w:rFonts w:cs="Times New Roman"/>
              </w:rPr>
            </w:pPr>
            <w:r>
              <w:rPr>
                <w:rFonts w:cs="Times New Roman"/>
              </w:rPr>
              <w:t>Sinapis alba + Avena sativa</w:t>
            </w:r>
          </w:p>
        </w:tc>
        <w:tc>
          <w:tcPr>
            <w:tcW w:w="1170" w:type="dxa"/>
          </w:tcPr>
          <w:p w:rsidR="00D26A21" w:rsidRDefault="00D26A21">
            <w:pPr>
              <w:rPr>
                <w:rFonts w:cs="Times New Roman"/>
              </w:rPr>
            </w:pPr>
            <w:r>
              <w:rPr>
                <w:rFonts w:cs="Times New Roman"/>
              </w:rPr>
              <w:t>460</w:t>
            </w:r>
          </w:p>
        </w:tc>
      </w:tr>
      <w:tr w:rsidR="00D26A21">
        <w:tc>
          <w:tcPr>
            <w:tcW w:w="788" w:type="dxa"/>
          </w:tcPr>
          <w:p w:rsidR="00D26A21" w:rsidRDefault="00D26A21">
            <w:pPr>
              <w:jc w:val="center"/>
              <w:rPr>
                <w:rFonts w:cs="Times New Roman"/>
              </w:rPr>
            </w:pPr>
            <w:r>
              <w:rPr>
                <w:rFonts w:cs="Times New Roman"/>
              </w:rPr>
              <w:t>2</w:t>
            </w:r>
          </w:p>
        </w:tc>
        <w:tc>
          <w:tcPr>
            <w:tcW w:w="3430" w:type="dxa"/>
          </w:tcPr>
          <w:p w:rsidR="00D26A21" w:rsidRDefault="00D26A21">
            <w:pPr>
              <w:rPr>
                <w:rFonts w:cs="Times New Roman"/>
              </w:rPr>
            </w:pPr>
            <w:r>
              <w:rPr>
                <w:rFonts w:cs="Times New Roman"/>
              </w:rPr>
              <w:t>Muştar+ Phacelia</w:t>
            </w:r>
          </w:p>
        </w:tc>
        <w:tc>
          <w:tcPr>
            <w:tcW w:w="4170" w:type="dxa"/>
          </w:tcPr>
          <w:p w:rsidR="00D26A21" w:rsidRDefault="00D26A21">
            <w:pPr>
              <w:rPr>
                <w:rFonts w:cs="Times New Roman"/>
              </w:rPr>
            </w:pPr>
            <w:r>
              <w:rPr>
                <w:rFonts w:cs="Times New Roman"/>
              </w:rPr>
              <w:t>Sinapis alba +Phacelia Tanacetifolia</w:t>
            </w:r>
          </w:p>
        </w:tc>
        <w:tc>
          <w:tcPr>
            <w:tcW w:w="1170" w:type="dxa"/>
          </w:tcPr>
          <w:p w:rsidR="00D26A21" w:rsidRDefault="00D26A21">
            <w:pPr>
              <w:rPr>
                <w:rFonts w:cs="Times New Roman"/>
              </w:rPr>
            </w:pPr>
            <w:r>
              <w:rPr>
                <w:rFonts w:cs="Times New Roman"/>
              </w:rPr>
              <w:t>461</w:t>
            </w:r>
          </w:p>
        </w:tc>
      </w:tr>
      <w:tr w:rsidR="00D26A21">
        <w:tc>
          <w:tcPr>
            <w:tcW w:w="788" w:type="dxa"/>
          </w:tcPr>
          <w:p w:rsidR="00D26A21" w:rsidRDefault="00D26A21">
            <w:pPr>
              <w:jc w:val="center"/>
              <w:rPr>
                <w:rFonts w:cs="Times New Roman"/>
              </w:rPr>
            </w:pPr>
            <w:r>
              <w:rPr>
                <w:rFonts w:cs="Times New Roman"/>
              </w:rPr>
              <w:t>3</w:t>
            </w:r>
          </w:p>
        </w:tc>
        <w:tc>
          <w:tcPr>
            <w:tcW w:w="3430" w:type="dxa"/>
          </w:tcPr>
          <w:p w:rsidR="00D26A21" w:rsidRDefault="00D26A21">
            <w:pPr>
              <w:rPr>
                <w:rFonts w:cs="Times New Roman"/>
              </w:rPr>
            </w:pPr>
            <w:r>
              <w:rPr>
                <w:rFonts w:cs="Times New Roman"/>
              </w:rPr>
              <w:t>Muştar + Rapiţă</w:t>
            </w:r>
          </w:p>
        </w:tc>
        <w:tc>
          <w:tcPr>
            <w:tcW w:w="4170" w:type="dxa"/>
          </w:tcPr>
          <w:p w:rsidR="00D26A21" w:rsidRDefault="00D26A21">
            <w:pPr>
              <w:rPr>
                <w:rFonts w:cs="Times New Roman"/>
              </w:rPr>
            </w:pPr>
            <w:r>
              <w:rPr>
                <w:rFonts w:cs="Times New Roman"/>
              </w:rPr>
              <w:t>Sinapis alba+</w:t>
            </w:r>
            <w:r>
              <w:rPr>
                <w:rStyle w:val="Emphasis"/>
                <w:rFonts w:cs="Times New Roman"/>
                <w:i w:val="0"/>
                <w:iCs w:val="0"/>
              </w:rPr>
              <w:t>Brassica carinata</w:t>
            </w:r>
            <w:r>
              <w:rPr>
                <w:rStyle w:val="Emphasis"/>
                <w:rFonts w:cs="Times New Roman"/>
              </w:rPr>
              <w:t>/</w:t>
            </w:r>
            <w:r>
              <w:rPr>
                <w:rFonts w:cs="Times New Roman"/>
              </w:rPr>
              <w:t>Brassica napus</w:t>
            </w:r>
          </w:p>
        </w:tc>
        <w:tc>
          <w:tcPr>
            <w:tcW w:w="1170" w:type="dxa"/>
          </w:tcPr>
          <w:p w:rsidR="00D26A21" w:rsidRDefault="00D26A21">
            <w:pPr>
              <w:rPr>
                <w:rFonts w:cs="Times New Roman"/>
              </w:rPr>
            </w:pPr>
            <w:r>
              <w:rPr>
                <w:rFonts w:cs="Times New Roman"/>
              </w:rPr>
              <w:t>462</w:t>
            </w:r>
          </w:p>
        </w:tc>
      </w:tr>
      <w:tr w:rsidR="00D26A21">
        <w:tc>
          <w:tcPr>
            <w:tcW w:w="788" w:type="dxa"/>
          </w:tcPr>
          <w:p w:rsidR="00D26A21" w:rsidRDefault="00D26A21">
            <w:pPr>
              <w:jc w:val="center"/>
              <w:rPr>
                <w:rFonts w:cs="Times New Roman"/>
              </w:rPr>
            </w:pPr>
            <w:r>
              <w:rPr>
                <w:rFonts w:cs="Times New Roman"/>
              </w:rPr>
              <w:t>4</w:t>
            </w:r>
          </w:p>
        </w:tc>
        <w:tc>
          <w:tcPr>
            <w:tcW w:w="3430" w:type="dxa"/>
          </w:tcPr>
          <w:p w:rsidR="00D26A21" w:rsidRDefault="00D26A21">
            <w:pPr>
              <w:rPr>
                <w:rFonts w:cs="Times New Roman"/>
              </w:rPr>
            </w:pPr>
            <w:r>
              <w:rPr>
                <w:rFonts w:cs="Times New Roman"/>
              </w:rPr>
              <w:t>Latir + Măzăriche de toamnă</w:t>
            </w:r>
          </w:p>
        </w:tc>
        <w:tc>
          <w:tcPr>
            <w:tcW w:w="4170" w:type="dxa"/>
          </w:tcPr>
          <w:p w:rsidR="00D26A21" w:rsidRDefault="00D26A21">
            <w:pPr>
              <w:rPr>
                <w:rFonts w:cs="Times New Roman"/>
              </w:rPr>
            </w:pPr>
            <w:r>
              <w:rPr>
                <w:rFonts w:cs="Times New Roman"/>
              </w:rPr>
              <w:t>Lathyrus  sativus + Vicia pannonica Crantz/ Vicia villosa Roth</w:t>
            </w:r>
          </w:p>
        </w:tc>
        <w:tc>
          <w:tcPr>
            <w:tcW w:w="1170" w:type="dxa"/>
          </w:tcPr>
          <w:p w:rsidR="00D26A21" w:rsidRDefault="00D26A21">
            <w:pPr>
              <w:rPr>
                <w:rFonts w:cs="Times New Roman"/>
              </w:rPr>
            </w:pPr>
            <w:r>
              <w:rPr>
                <w:rFonts w:cs="Times New Roman"/>
              </w:rPr>
              <w:t>463</w:t>
            </w:r>
          </w:p>
        </w:tc>
      </w:tr>
      <w:tr w:rsidR="00D26A21">
        <w:tc>
          <w:tcPr>
            <w:tcW w:w="788" w:type="dxa"/>
          </w:tcPr>
          <w:p w:rsidR="00D26A21" w:rsidRDefault="00D26A21">
            <w:pPr>
              <w:jc w:val="center"/>
              <w:rPr>
                <w:rFonts w:cs="Times New Roman"/>
              </w:rPr>
            </w:pPr>
            <w:r>
              <w:rPr>
                <w:rFonts w:cs="Times New Roman"/>
              </w:rPr>
              <w:t>5</w:t>
            </w:r>
          </w:p>
        </w:tc>
        <w:tc>
          <w:tcPr>
            <w:tcW w:w="3430" w:type="dxa"/>
          </w:tcPr>
          <w:p w:rsidR="00D26A21" w:rsidRDefault="00D26A21">
            <w:pPr>
              <w:rPr>
                <w:rFonts w:cs="Times New Roman"/>
              </w:rPr>
            </w:pPr>
            <w:r>
              <w:rPr>
                <w:rFonts w:cs="Times New Roman"/>
              </w:rPr>
              <w:t>Latir + Ovăz</w:t>
            </w:r>
          </w:p>
        </w:tc>
        <w:tc>
          <w:tcPr>
            <w:tcW w:w="4170" w:type="dxa"/>
          </w:tcPr>
          <w:p w:rsidR="00D26A21" w:rsidRDefault="00D26A21">
            <w:pPr>
              <w:rPr>
                <w:rFonts w:cs="Times New Roman"/>
              </w:rPr>
            </w:pPr>
            <w:r>
              <w:rPr>
                <w:rFonts w:cs="Times New Roman"/>
              </w:rPr>
              <w:t>Lathyrus  sativus+ Avena sativa</w:t>
            </w:r>
          </w:p>
        </w:tc>
        <w:tc>
          <w:tcPr>
            <w:tcW w:w="1170" w:type="dxa"/>
          </w:tcPr>
          <w:p w:rsidR="00D26A21" w:rsidRDefault="00D26A21">
            <w:pPr>
              <w:rPr>
                <w:rFonts w:cs="Times New Roman"/>
              </w:rPr>
            </w:pPr>
            <w:r>
              <w:rPr>
                <w:rFonts w:cs="Times New Roman"/>
              </w:rPr>
              <w:t>464</w:t>
            </w:r>
          </w:p>
        </w:tc>
      </w:tr>
      <w:tr w:rsidR="00D26A21">
        <w:tc>
          <w:tcPr>
            <w:tcW w:w="788" w:type="dxa"/>
          </w:tcPr>
          <w:p w:rsidR="00D26A21" w:rsidRDefault="00D26A21">
            <w:pPr>
              <w:jc w:val="center"/>
              <w:rPr>
                <w:rFonts w:cs="Times New Roman"/>
              </w:rPr>
            </w:pPr>
            <w:r>
              <w:rPr>
                <w:rFonts w:cs="Times New Roman"/>
              </w:rPr>
              <w:t>6</w:t>
            </w:r>
          </w:p>
        </w:tc>
        <w:tc>
          <w:tcPr>
            <w:tcW w:w="3430" w:type="dxa"/>
          </w:tcPr>
          <w:p w:rsidR="00D26A21" w:rsidRDefault="00D26A21">
            <w:pPr>
              <w:rPr>
                <w:rFonts w:cs="Times New Roman"/>
              </w:rPr>
            </w:pPr>
            <w:r>
              <w:rPr>
                <w:rFonts w:cs="Times New Roman"/>
              </w:rPr>
              <w:t>Mazăre + Ovăz</w:t>
            </w:r>
          </w:p>
        </w:tc>
        <w:tc>
          <w:tcPr>
            <w:tcW w:w="4170" w:type="dxa"/>
          </w:tcPr>
          <w:p w:rsidR="00D26A21" w:rsidRDefault="00D26A21">
            <w:pPr>
              <w:rPr>
                <w:rFonts w:cs="Times New Roman"/>
                <w:vertAlign w:val="subscript"/>
              </w:rPr>
            </w:pPr>
            <w:r>
              <w:rPr>
                <w:rFonts w:cs="Times New Roman"/>
              </w:rPr>
              <w:t>Pisum sativum L+ Avena sativa</w:t>
            </w:r>
          </w:p>
        </w:tc>
        <w:tc>
          <w:tcPr>
            <w:tcW w:w="1170" w:type="dxa"/>
          </w:tcPr>
          <w:p w:rsidR="00D26A21" w:rsidRDefault="00D26A21">
            <w:pPr>
              <w:rPr>
                <w:rFonts w:cs="Times New Roman"/>
              </w:rPr>
            </w:pPr>
            <w:r>
              <w:rPr>
                <w:rFonts w:cs="Times New Roman"/>
              </w:rPr>
              <w:t>465</w:t>
            </w:r>
          </w:p>
        </w:tc>
      </w:tr>
      <w:tr w:rsidR="00D26A21">
        <w:tc>
          <w:tcPr>
            <w:tcW w:w="788" w:type="dxa"/>
          </w:tcPr>
          <w:p w:rsidR="00D26A21" w:rsidRDefault="00D26A21">
            <w:pPr>
              <w:jc w:val="center"/>
              <w:rPr>
                <w:rFonts w:cs="Times New Roman"/>
              </w:rPr>
            </w:pPr>
            <w:r>
              <w:rPr>
                <w:rFonts w:cs="Times New Roman"/>
              </w:rPr>
              <w:t>7</w:t>
            </w:r>
          </w:p>
        </w:tc>
        <w:tc>
          <w:tcPr>
            <w:tcW w:w="3430" w:type="dxa"/>
          </w:tcPr>
          <w:p w:rsidR="00D26A21" w:rsidRDefault="00D26A21">
            <w:pPr>
              <w:rPr>
                <w:rFonts w:cs="Times New Roman"/>
              </w:rPr>
            </w:pPr>
            <w:r>
              <w:rPr>
                <w:rFonts w:cs="Times New Roman"/>
              </w:rPr>
              <w:t>Măzăriche de toamnă + Ovăz</w:t>
            </w:r>
          </w:p>
        </w:tc>
        <w:tc>
          <w:tcPr>
            <w:tcW w:w="4170" w:type="dxa"/>
          </w:tcPr>
          <w:p w:rsidR="00D26A21" w:rsidRDefault="00D26A21">
            <w:pPr>
              <w:rPr>
                <w:rFonts w:cs="Times New Roman"/>
              </w:rPr>
            </w:pPr>
            <w:r>
              <w:rPr>
                <w:rFonts w:cs="Times New Roman"/>
              </w:rPr>
              <w:t>Vicia pannonica Crantz / Vicia villosa Roth+ Avena sativa</w:t>
            </w:r>
          </w:p>
        </w:tc>
        <w:tc>
          <w:tcPr>
            <w:tcW w:w="1170" w:type="dxa"/>
          </w:tcPr>
          <w:p w:rsidR="00D26A21" w:rsidRDefault="00D26A21">
            <w:pPr>
              <w:rPr>
                <w:rFonts w:cs="Times New Roman"/>
              </w:rPr>
            </w:pPr>
            <w:r>
              <w:rPr>
                <w:rFonts w:cs="Times New Roman"/>
              </w:rPr>
              <w:t>466</w:t>
            </w:r>
          </w:p>
        </w:tc>
      </w:tr>
      <w:tr w:rsidR="00D26A21">
        <w:tc>
          <w:tcPr>
            <w:tcW w:w="788" w:type="dxa"/>
          </w:tcPr>
          <w:p w:rsidR="00D26A21" w:rsidRDefault="00D26A21">
            <w:pPr>
              <w:jc w:val="center"/>
              <w:rPr>
                <w:rFonts w:cs="Times New Roman"/>
              </w:rPr>
            </w:pPr>
            <w:r>
              <w:rPr>
                <w:rFonts w:cs="Times New Roman"/>
              </w:rPr>
              <w:t>8</w:t>
            </w:r>
          </w:p>
        </w:tc>
        <w:tc>
          <w:tcPr>
            <w:tcW w:w="3430" w:type="dxa"/>
          </w:tcPr>
          <w:p w:rsidR="00D26A21" w:rsidRDefault="00D26A21">
            <w:pPr>
              <w:rPr>
                <w:rFonts w:cs="Times New Roman"/>
              </w:rPr>
            </w:pPr>
            <w:r>
              <w:rPr>
                <w:rFonts w:cs="Times New Roman"/>
              </w:rPr>
              <w:t>Măzăriche de toamnă+Secară</w:t>
            </w:r>
          </w:p>
        </w:tc>
        <w:tc>
          <w:tcPr>
            <w:tcW w:w="4170" w:type="dxa"/>
          </w:tcPr>
          <w:p w:rsidR="00D26A21" w:rsidRDefault="00D26A21">
            <w:pPr>
              <w:rPr>
                <w:rFonts w:cs="Times New Roman"/>
              </w:rPr>
            </w:pPr>
            <w:r>
              <w:rPr>
                <w:rFonts w:cs="Times New Roman"/>
              </w:rPr>
              <w:t>Vicia pannonica Crantz / Vicia villosa Roth+ Secale cereale</w:t>
            </w:r>
          </w:p>
        </w:tc>
        <w:tc>
          <w:tcPr>
            <w:tcW w:w="1170" w:type="dxa"/>
          </w:tcPr>
          <w:p w:rsidR="00D26A21" w:rsidRDefault="00D26A21">
            <w:pPr>
              <w:rPr>
                <w:rFonts w:cs="Times New Roman"/>
              </w:rPr>
            </w:pPr>
            <w:r>
              <w:rPr>
                <w:rFonts w:cs="Times New Roman"/>
              </w:rPr>
              <w:t>467</w:t>
            </w:r>
          </w:p>
        </w:tc>
      </w:tr>
      <w:tr w:rsidR="00D26A21">
        <w:tc>
          <w:tcPr>
            <w:tcW w:w="788" w:type="dxa"/>
          </w:tcPr>
          <w:p w:rsidR="00D26A21" w:rsidRDefault="00D26A21">
            <w:pPr>
              <w:jc w:val="center"/>
              <w:rPr>
                <w:rFonts w:cs="Times New Roman"/>
              </w:rPr>
            </w:pPr>
            <w:r>
              <w:rPr>
                <w:rFonts w:cs="Times New Roman"/>
              </w:rPr>
              <w:t>9</w:t>
            </w:r>
          </w:p>
        </w:tc>
        <w:tc>
          <w:tcPr>
            <w:tcW w:w="3430" w:type="dxa"/>
          </w:tcPr>
          <w:p w:rsidR="00D26A21" w:rsidRDefault="00D26A21">
            <w:pPr>
              <w:rPr>
                <w:rFonts w:cs="Times New Roman"/>
              </w:rPr>
            </w:pPr>
            <w:r>
              <w:rPr>
                <w:rFonts w:cs="Times New Roman"/>
              </w:rPr>
              <w:t>Măzăriche de toamnă+Triticale</w:t>
            </w:r>
          </w:p>
        </w:tc>
        <w:tc>
          <w:tcPr>
            <w:tcW w:w="4170" w:type="dxa"/>
          </w:tcPr>
          <w:p w:rsidR="00D26A21" w:rsidRDefault="00D26A21">
            <w:pPr>
              <w:rPr>
                <w:rFonts w:cs="Times New Roman"/>
              </w:rPr>
            </w:pPr>
            <w:r>
              <w:rPr>
                <w:rFonts w:cs="Times New Roman"/>
              </w:rPr>
              <w:t>Vicia pannonica Crantz / Vicia villosa Roth + Triticosecale</w:t>
            </w:r>
          </w:p>
        </w:tc>
        <w:tc>
          <w:tcPr>
            <w:tcW w:w="1170" w:type="dxa"/>
          </w:tcPr>
          <w:p w:rsidR="00D26A21" w:rsidRDefault="00D26A21">
            <w:pPr>
              <w:rPr>
                <w:rFonts w:cs="Times New Roman"/>
              </w:rPr>
            </w:pPr>
            <w:r>
              <w:rPr>
                <w:rFonts w:cs="Times New Roman"/>
              </w:rPr>
              <w:t>468</w:t>
            </w:r>
          </w:p>
        </w:tc>
      </w:tr>
      <w:tr w:rsidR="00D26A21">
        <w:tc>
          <w:tcPr>
            <w:tcW w:w="788" w:type="dxa"/>
          </w:tcPr>
          <w:p w:rsidR="00D26A21" w:rsidRDefault="00D26A21">
            <w:pPr>
              <w:jc w:val="center"/>
              <w:rPr>
                <w:rFonts w:cs="Times New Roman"/>
              </w:rPr>
            </w:pPr>
            <w:r>
              <w:rPr>
                <w:rFonts w:cs="Times New Roman"/>
              </w:rPr>
              <w:t>10</w:t>
            </w:r>
          </w:p>
        </w:tc>
        <w:tc>
          <w:tcPr>
            <w:tcW w:w="3430" w:type="dxa"/>
          </w:tcPr>
          <w:p w:rsidR="00D26A21" w:rsidRDefault="00D26A21">
            <w:pPr>
              <w:rPr>
                <w:rFonts w:cs="Times New Roman"/>
              </w:rPr>
            </w:pPr>
            <w:r>
              <w:rPr>
                <w:rFonts w:cs="Times New Roman"/>
              </w:rPr>
              <w:t>Lupin+ Trifoi</w:t>
            </w:r>
          </w:p>
        </w:tc>
        <w:tc>
          <w:tcPr>
            <w:tcW w:w="4170" w:type="dxa"/>
          </w:tcPr>
          <w:p w:rsidR="00D26A21" w:rsidRDefault="00D26A21">
            <w:pPr>
              <w:rPr>
                <w:rFonts w:cs="Times New Roman"/>
              </w:rPr>
            </w:pPr>
            <w:r>
              <w:rPr>
                <w:rFonts w:cs="Times New Roman"/>
              </w:rPr>
              <w:t>Lupinus + Trifolium</w:t>
            </w:r>
          </w:p>
        </w:tc>
        <w:tc>
          <w:tcPr>
            <w:tcW w:w="1170" w:type="dxa"/>
          </w:tcPr>
          <w:p w:rsidR="00D26A21" w:rsidRDefault="00D26A21">
            <w:pPr>
              <w:rPr>
                <w:rFonts w:cs="Times New Roman"/>
              </w:rPr>
            </w:pPr>
            <w:r>
              <w:rPr>
                <w:rFonts w:cs="Times New Roman"/>
              </w:rPr>
              <w:t>469</w:t>
            </w:r>
          </w:p>
        </w:tc>
      </w:tr>
      <w:tr w:rsidR="00D26A21">
        <w:tc>
          <w:tcPr>
            <w:tcW w:w="788" w:type="dxa"/>
          </w:tcPr>
          <w:p w:rsidR="00D26A21" w:rsidRDefault="00D26A21">
            <w:pPr>
              <w:jc w:val="center"/>
              <w:rPr>
                <w:rFonts w:cs="Times New Roman"/>
              </w:rPr>
            </w:pPr>
            <w:r>
              <w:rPr>
                <w:rFonts w:cs="Times New Roman"/>
              </w:rPr>
              <w:t>11</w:t>
            </w:r>
          </w:p>
        </w:tc>
        <w:tc>
          <w:tcPr>
            <w:tcW w:w="3430" w:type="dxa"/>
          </w:tcPr>
          <w:p w:rsidR="00D26A21" w:rsidRDefault="00D26A21">
            <w:pPr>
              <w:rPr>
                <w:rFonts w:cs="Times New Roman"/>
              </w:rPr>
            </w:pPr>
            <w:r>
              <w:rPr>
                <w:rFonts w:cs="Times New Roman"/>
              </w:rPr>
              <w:t>Rapiţă+ Triticale</w:t>
            </w:r>
          </w:p>
        </w:tc>
        <w:tc>
          <w:tcPr>
            <w:tcW w:w="4170" w:type="dxa"/>
          </w:tcPr>
          <w:p w:rsidR="00D26A21" w:rsidRDefault="00D26A21">
            <w:pPr>
              <w:rPr>
                <w:rFonts w:cs="Times New Roman"/>
              </w:rPr>
            </w:pPr>
            <w:r>
              <w:rPr>
                <w:rStyle w:val="Emphasis"/>
                <w:rFonts w:cs="Times New Roman"/>
                <w:i w:val="0"/>
                <w:iCs w:val="0"/>
              </w:rPr>
              <w:t>Brassica carinata/</w:t>
            </w:r>
            <w:r>
              <w:rPr>
                <w:rFonts w:cs="Times New Roman"/>
              </w:rPr>
              <w:t>Brassica napus + Triticosecale</w:t>
            </w:r>
          </w:p>
        </w:tc>
        <w:tc>
          <w:tcPr>
            <w:tcW w:w="1170" w:type="dxa"/>
          </w:tcPr>
          <w:p w:rsidR="00D26A21" w:rsidRDefault="00D26A21">
            <w:pPr>
              <w:rPr>
                <w:rStyle w:val="Emphasis"/>
                <w:rFonts w:cs="Times New Roman"/>
                <w:i w:val="0"/>
                <w:iCs w:val="0"/>
              </w:rPr>
            </w:pPr>
            <w:r>
              <w:rPr>
                <w:rStyle w:val="Emphasis"/>
                <w:rFonts w:cs="Times New Roman"/>
              </w:rPr>
              <w:t>470</w:t>
            </w:r>
          </w:p>
        </w:tc>
      </w:tr>
      <w:tr w:rsidR="00D26A21">
        <w:tc>
          <w:tcPr>
            <w:tcW w:w="788" w:type="dxa"/>
          </w:tcPr>
          <w:p w:rsidR="00D26A21" w:rsidRDefault="00D26A21">
            <w:pPr>
              <w:jc w:val="center"/>
              <w:rPr>
                <w:rFonts w:cs="Times New Roman"/>
              </w:rPr>
            </w:pPr>
            <w:r>
              <w:rPr>
                <w:rFonts w:cs="Times New Roman"/>
              </w:rPr>
              <w:t>12</w:t>
            </w:r>
          </w:p>
        </w:tc>
        <w:tc>
          <w:tcPr>
            <w:tcW w:w="3430" w:type="dxa"/>
          </w:tcPr>
          <w:p w:rsidR="00D26A21" w:rsidRDefault="00D26A21">
            <w:pPr>
              <w:rPr>
                <w:rFonts w:cs="Times New Roman"/>
              </w:rPr>
            </w:pPr>
            <w:r>
              <w:rPr>
                <w:rFonts w:cs="Times New Roman"/>
              </w:rPr>
              <w:t>Rapiţă +Secară</w:t>
            </w:r>
          </w:p>
        </w:tc>
        <w:tc>
          <w:tcPr>
            <w:tcW w:w="4170" w:type="dxa"/>
          </w:tcPr>
          <w:p w:rsidR="00D26A21" w:rsidRDefault="00D26A21">
            <w:pPr>
              <w:rPr>
                <w:rFonts w:cs="Times New Roman"/>
              </w:rPr>
            </w:pPr>
            <w:r>
              <w:rPr>
                <w:rStyle w:val="Emphasis"/>
                <w:rFonts w:cs="Times New Roman"/>
                <w:i w:val="0"/>
                <w:iCs w:val="0"/>
              </w:rPr>
              <w:t>Brassica carinata/</w:t>
            </w:r>
            <w:r>
              <w:rPr>
                <w:rFonts w:cs="Times New Roman"/>
              </w:rPr>
              <w:t>Brassica napus + Secale cereale</w:t>
            </w:r>
          </w:p>
        </w:tc>
        <w:tc>
          <w:tcPr>
            <w:tcW w:w="1170" w:type="dxa"/>
          </w:tcPr>
          <w:p w:rsidR="00D26A21" w:rsidRDefault="00D26A21">
            <w:pPr>
              <w:rPr>
                <w:rStyle w:val="Emphasis"/>
                <w:rFonts w:cs="Times New Roman"/>
                <w:i w:val="0"/>
                <w:iCs w:val="0"/>
              </w:rPr>
            </w:pPr>
            <w:r>
              <w:rPr>
                <w:rStyle w:val="Emphasis"/>
                <w:rFonts w:cs="Times New Roman"/>
              </w:rPr>
              <w:t>471</w:t>
            </w:r>
          </w:p>
        </w:tc>
      </w:tr>
      <w:tr w:rsidR="00D26A21">
        <w:tc>
          <w:tcPr>
            <w:tcW w:w="788" w:type="dxa"/>
          </w:tcPr>
          <w:p w:rsidR="00D26A21" w:rsidRDefault="00D26A21">
            <w:pPr>
              <w:jc w:val="center"/>
              <w:rPr>
                <w:rFonts w:cs="Times New Roman"/>
              </w:rPr>
            </w:pPr>
            <w:r>
              <w:rPr>
                <w:rFonts w:cs="Times New Roman"/>
              </w:rPr>
              <w:t>13</w:t>
            </w:r>
          </w:p>
        </w:tc>
        <w:tc>
          <w:tcPr>
            <w:tcW w:w="3430" w:type="dxa"/>
          </w:tcPr>
          <w:p w:rsidR="00D26A21" w:rsidRDefault="00D26A21">
            <w:pPr>
              <w:rPr>
                <w:rFonts w:cs="Times New Roman"/>
              </w:rPr>
            </w:pPr>
            <w:r>
              <w:rPr>
                <w:rFonts w:cs="Times New Roman"/>
                <w:color w:val="000000"/>
              </w:rPr>
              <w:t>Bob + ovăz</w:t>
            </w:r>
          </w:p>
        </w:tc>
        <w:tc>
          <w:tcPr>
            <w:tcW w:w="4170" w:type="dxa"/>
          </w:tcPr>
          <w:p w:rsidR="00D26A21" w:rsidRDefault="00D26A21">
            <w:pPr>
              <w:rPr>
                <w:rStyle w:val="Emphasis"/>
                <w:rFonts w:ascii="Arial" w:hAnsi="Arial" w:cs="Arial"/>
              </w:rPr>
            </w:pPr>
            <w:r>
              <w:rPr>
                <w:rFonts w:cs="Times New Roman"/>
                <w:color w:val="000000"/>
              </w:rPr>
              <w:t>Vicia faba</w:t>
            </w:r>
            <w:r>
              <w:rPr>
                <w:rFonts w:cs="Times New Roman"/>
                <w:b/>
                <w:bCs/>
                <w:color w:val="000000"/>
              </w:rPr>
              <w:t xml:space="preserve"> + </w:t>
            </w:r>
            <w:r>
              <w:rPr>
                <w:rFonts w:cs="Times New Roman"/>
                <w:color w:val="000000"/>
              </w:rPr>
              <w:t xml:space="preserve"> Avena sativa</w:t>
            </w:r>
          </w:p>
        </w:tc>
        <w:tc>
          <w:tcPr>
            <w:tcW w:w="1170" w:type="dxa"/>
          </w:tcPr>
          <w:p w:rsidR="00D26A21" w:rsidRDefault="00D26A21">
            <w:pPr>
              <w:rPr>
                <w:rStyle w:val="Emphasis"/>
                <w:rFonts w:ascii="Arial" w:hAnsi="Arial" w:cs="Arial"/>
              </w:rPr>
            </w:pPr>
            <w:r>
              <w:rPr>
                <w:rStyle w:val="Emphasis"/>
                <w:rFonts w:ascii="Arial" w:hAnsi="Arial" w:cs="Arial"/>
              </w:rPr>
              <w:t>472</w:t>
            </w:r>
          </w:p>
        </w:tc>
      </w:tr>
      <w:tr w:rsidR="00D26A21">
        <w:tc>
          <w:tcPr>
            <w:tcW w:w="788" w:type="dxa"/>
          </w:tcPr>
          <w:p w:rsidR="00D26A21" w:rsidRDefault="00D26A21">
            <w:pPr>
              <w:jc w:val="center"/>
              <w:rPr>
                <w:rFonts w:cs="Times New Roman"/>
              </w:rPr>
            </w:pPr>
            <w:r>
              <w:rPr>
                <w:rFonts w:cs="Times New Roman"/>
              </w:rPr>
              <w:t>14</w:t>
            </w:r>
          </w:p>
        </w:tc>
        <w:tc>
          <w:tcPr>
            <w:tcW w:w="3430" w:type="dxa"/>
          </w:tcPr>
          <w:p w:rsidR="00D26A21" w:rsidRDefault="00D26A21">
            <w:pPr>
              <w:rPr>
                <w:rFonts w:cs="Times New Roman"/>
              </w:rPr>
            </w:pPr>
            <w:r>
              <w:rPr>
                <w:rFonts w:cs="Times New Roman"/>
                <w:color w:val="000000"/>
              </w:rPr>
              <w:t>Secară + trifoi</w:t>
            </w:r>
          </w:p>
        </w:tc>
        <w:tc>
          <w:tcPr>
            <w:tcW w:w="4170" w:type="dxa"/>
          </w:tcPr>
          <w:p w:rsidR="00D26A21" w:rsidRDefault="00D26A21">
            <w:pPr>
              <w:rPr>
                <w:rStyle w:val="Emphasis"/>
                <w:rFonts w:ascii="Arial" w:hAnsi="Arial" w:cs="Arial"/>
              </w:rPr>
            </w:pPr>
            <w:r>
              <w:rPr>
                <w:rFonts w:cs="Times New Roman"/>
                <w:color w:val="000000"/>
              </w:rPr>
              <w:t>Secale cereale + Trifolium</w:t>
            </w:r>
          </w:p>
        </w:tc>
        <w:tc>
          <w:tcPr>
            <w:tcW w:w="1170" w:type="dxa"/>
          </w:tcPr>
          <w:p w:rsidR="00D26A21" w:rsidRDefault="00D26A21">
            <w:pPr>
              <w:rPr>
                <w:rStyle w:val="Emphasis"/>
                <w:rFonts w:ascii="Arial" w:hAnsi="Arial" w:cs="Arial"/>
              </w:rPr>
            </w:pPr>
            <w:r>
              <w:rPr>
                <w:rStyle w:val="Emphasis"/>
                <w:rFonts w:ascii="Arial" w:hAnsi="Arial" w:cs="Arial"/>
              </w:rPr>
              <w:t>473</w:t>
            </w:r>
          </w:p>
        </w:tc>
      </w:tr>
      <w:tr w:rsidR="00D26A21">
        <w:tc>
          <w:tcPr>
            <w:tcW w:w="788" w:type="dxa"/>
          </w:tcPr>
          <w:p w:rsidR="00D26A21" w:rsidRDefault="00D26A21">
            <w:pPr>
              <w:jc w:val="center"/>
              <w:rPr>
                <w:rFonts w:cs="Times New Roman"/>
              </w:rPr>
            </w:pPr>
            <w:r>
              <w:rPr>
                <w:rFonts w:cs="Times New Roman"/>
              </w:rPr>
              <w:t>15</w:t>
            </w:r>
          </w:p>
        </w:tc>
        <w:tc>
          <w:tcPr>
            <w:tcW w:w="3430" w:type="dxa"/>
          </w:tcPr>
          <w:p w:rsidR="00D26A21" w:rsidRDefault="00D26A21">
            <w:pPr>
              <w:rPr>
                <w:rFonts w:cs="Times New Roman"/>
              </w:rPr>
            </w:pPr>
            <w:r>
              <w:rPr>
                <w:rFonts w:cs="Times New Roman"/>
                <w:color w:val="000000"/>
              </w:rPr>
              <w:t>Trifoi + phacelia</w:t>
            </w:r>
          </w:p>
        </w:tc>
        <w:tc>
          <w:tcPr>
            <w:tcW w:w="4170" w:type="dxa"/>
          </w:tcPr>
          <w:p w:rsidR="00D26A21" w:rsidRDefault="00D26A21">
            <w:pPr>
              <w:rPr>
                <w:rStyle w:val="Emphasis"/>
                <w:rFonts w:ascii="Arial" w:hAnsi="Arial" w:cs="Arial"/>
              </w:rPr>
            </w:pPr>
            <w:r>
              <w:rPr>
                <w:rFonts w:cs="Times New Roman"/>
                <w:color w:val="000000"/>
              </w:rPr>
              <w:t>Trifolium + Phacelia tanacetifolia</w:t>
            </w:r>
          </w:p>
        </w:tc>
        <w:tc>
          <w:tcPr>
            <w:tcW w:w="1170" w:type="dxa"/>
          </w:tcPr>
          <w:p w:rsidR="00D26A21" w:rsidRDefault="00D26A21">
            <w:pPr>
              <w:rPr>
                <w:rStyle w:val="Emphasis"/>
                <w:rFonts w:ascii="Arial" w:hAnsi="Arial" w:cs="Arial"/>
              </w:rPr>
            </w:pPr>
            <w:r>
              <w:rPr>
                <w:rStyle w:val="Emphasis"/>
                <w:rFonts w:ascii="Arial" w:hAnsi="Arial" w:cs="Arial"/>
              </w:rPr>
              <w:t>474</w:t>
            </w:r>
          </w:p>
        </w:tc>
      </w:tr>
      <w:tr w:rsidR="00D26A21">
        <w:tc>
          <w:tcPr>
            <w:tcW w:w="788" w:type="dxa"/>
          </w:tcPr>
          <w:p w:rsidR="00D26A21" w:rsidRDefault="00D26A21">
            <w:pPr>
              <w:jc w:val="center"/>
              <w:rPr>
                <w:rFonts w:cs="Times New Roman"/>
              </w:rPr>
            </w:pPr>
            <w:r>
              <w:rPr>
                <w:rFonts w:cs="Times New Roman"/>
              </w:rPr>
              <w:t>16</w:t>
            </w:r>
          </w:p>
        </w:tc>
        <w:tc>
          <w:tcPr>
            <w:tcW w:w="3430" w:type="dxa"/>
          </w:tcPr>
          <w:p w:rsidR="00D26A21" w:rsidRDefault="00D26A21">
            <w:pPr>
              <w:rPr>
                <w:rFonts w:cs="Times New Roman"/>
              </w:rPr>
            </w:pPr>
            <w:r>
              <w:rPr>
                <w:rFonts w:cs="Times New Roman"/>
                <w:color w:val="000000"/>
              </w:rPr>
              <w:t>Mazăre +muștar</w:t>
            </w:r>
          </w:p>
        </w:tc>
        <w:tc>
          <w:tcPr>
            <w:tcW w:w="4170" w:type="dxa"/>
          </w:tcPr>
          <w:p w:rsidR="00D26A21" w:rsidRDefault="00D26A21">
            <w:pPr>
              <w:rPr>
                <w:rStyle w:val="Emphasis"/>
                <w:rFonts w:ascii="Arial" w:hAnsi="Arial" w:cs="Arial"/>
              </w:rPr>
            </w:pPr>
            <w:r>
              <w:rPr>
                <w:rFonts w:cs="Times New Roman"/>
                <w:color w:val="000000"/>
              </w:rPr>
              <w:t>Pisum sativum L + Sinapis alba</w:t>
            </w:r>
          </w:p>
        </w:tc>
        <w:tc>
          <w:tcPr>
            <w:tcW w:w="1170" w:type="dxa"/>
          </w:tcPr>
          <w:p w:rsidR="00D26A21" w:rsidRDefault="00D26A21">
            <w:pPr>
              <w:rPr>
                <w:rStyle w:val="Emphasis"/>
                <w:rFonts w:ascii="Arial" w:hAnsi="Arial" w:cs="Arial"/>
              </w:rPr>
            </w:pPr>
            <w:r>
              <w:rPr>
                <w:rStyle w:val="Emphasis"/>
                <w:rFonts w:ascii="Arial" w:hAnsi="Arial" w:cs="Arial"/>
              </w:rPr>
              <w:t>475</w:t>
            </w:r>
          </w:p>
        </w:tc>
      </w:tr>
      <w:tr w:rsidR="00D26A21">
        <w:tc>
          <w:tcPr>
            <w:tcW w:w="788" w:type="dxa"/>
          </w:tcPr>
          <w:p w:rsidR="00D26A21" w:rsidRDefault="00D26A21">
            <w:pPr>
              <w:jc w:val="center"/>
              <w:rPr>
                <w:rFonts w:cs="Times New Roman"/>
              </w:rPr>
            </w:pPr>
            <w:r>
              <w:rPr>
                <w:rFonts w:cs="Times New Roman"/>
              </w:rPr>
              <w:t>17</w:t>
            </w:r>
          </w:p>
        </w:tc>
        <w:tc>
          <w:tcPr>
            <w:tcW w:w="3430" w:type="dxa"/>
          </w:tcPr>
          <w:p w:rsidR="00D26A21" w:rsidRDefault="00D26A21">
            <w:pPr>
              <w:rPr>
                <w:rFonts w:cs="Times New Roman"/>
              </w:rPr>
            </w:pPr>
            <w:r>
              <w:rPr>
                <w:rFonts w:cs="Times New Roman"/>
                <w:color w:val="000000"/>
              </w:rPr>
              <w:t>Măzăriche de toamnă + camelină</w:t>
            </w:r>
          </w:p>
        </w:tc>
        <w:tc>
          <w:tcPr>
            <w:tcW w:w="4170" w:type="dxa"/>
          </w:tcPr>
          <w:p w:rsidR="00D26A21" w:rsidRDefault="00D26A21">
            <w:pPr>
              <w:rPr>
                <w:rStyle w:val="Emphasis"/>
                <w:rFonts w:ascii="Arial" w:hAnsi="Arial" w:cs="Arial"/>
              </w:rPr>
            </w:pPr>
            <w:r>
              <w:rPr>
                <w:rFonts w:cs="Times New Roman"/>
                <w:color w:val="000000"/>
              </w:rPr>
              <w:t>Vicia pannonica Crantz/Vicia villosa Roth +Camelina sativa</w:t>
            </w:r>
          </w:p>
        </w:tc>
        <w:tc>
          <w:tcPr>
            <w:tcW w:w="1170" w:type="dxa"/>
          </w:tcPr>
          <w:p w:rsidR="00D26A21" w:rsidRDefault="00D26A21">
            <w:pPr>
              <w:rPr>
                <w:rStyle w:val="Emphasis"/>
                <w:rFonts w:ascii="Arial" w:hAnsi="Arial" w:cs="Arial"/>
              </w:rPr>
            </w:pPr>
            <w:r>
              <w:rPr>
                <w:rStyle w:val="Emphasis"/>
                <w:rFonts w:ascii="Arial" w:hAnsi="Arial" w:cs="Arial"/>
              </w:rPr>
              <w:t>476</w:t>
            </w:r>
          </w:p>
        </w:tc>
      </w:tr>
    </w:tbl>
    <w:p w:rsidR="00D26A21" w:rsidRDefault="00D26A21">
      <w:pPr>
        <w:rPr>
          <w:rFonts w:cs="Times New Roman"/>
          <w:b/>
          <w:bCs/>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Fonts w:ascii="Times New Roman" w:hAnsi="Times New Roman" w:cs="Times New Roman"/>
        </w:rPr>
      </w:pPr>
    </w:p>
    <w:p w:rsidR="00D26A21" w:rsidRDefault="00D26A21">
      <w:pPr>
        <w:pStyle w:val="NormalWeb"/>
        <w:shd w:val="clear" w:color="auto" w:fill="FFFFFF"/>
        <w:spacing w:before="0" w:beforeAutospacing="0" w:after="0" w:afterAutospacing="0"/>
        <w:rPr>
          <w:rStyle w:val="rvts9"/>
          <w:rFonts w:ascii="Times New Roman" w:hAnsi="Times New Roman" w:cs="Times New Roman"/>
          <w:b/>
          <w:bCs/>
        </w:rPr>
      </w:pPr>
      <w:r>
        <w:rPr>
          <w:rStyle w:val="rvts9"/>
          <w:rFonts w:ascii="Times New Roman" w:hAnsi="Times New Roman" w:cs="Times New Roman"/>
          <w:b/>
          <w:bCs/>
        </w:rPr>
        <w:t> </w:t>
      </w:r>
    </w:p>
    <w:p w:rsidR="00D26A21" w:rsidRDefault="00D26A21">
      <w:pPr>
        <w:pStyle w:val="Heading2"/>
        <w:rPr>
          <w:rFonts w:ascii="Times New Roman" w:hAnsi="Times New Roman" w:cs="Times New Roman"/>
        </w:rPr>
      </w:pPr>
      <w:bookmarkStart w:id="210" w:name="_Toc508200048"/>
      <w:bookmarkStart w:id="211" w:name="_Toc66782023"/>
      <w:r>
        <w:rPr>
          <w:rStyle w:val="rvts9"/>
        </w:rPr>
        <w:t xml:space="preserve">ANEXA NR. </w:t>
      </w:r>
      <w:bookmarkEnd w:id="210"/>
      <w:r>
        <w:rPr>
          <w:rStyle w:val="rvts9"/>
        </w:rPr>
        <w:t>17</w:t>
      </w:r>
      <w:bookmarkEnd w:id="211"/>
    </w:p>
    <w:p w:rsidR="00D26A21" w:rsidRDefault="00D26A21">
      <w:pPr>
        <w:shd w:val="clear" w:color="auto" w:fill="FFFFFF"/>
        <w:rPr>
          <w:rFonts w:cs="Times New Roman"/>
          <w:i/>
          <w:iCs/>
          <w:sz w:val="20"/>
          <w:szCs w:val="20"/>
        </w:rPr>
      </w:pPr>
      <w:r>
        <w:rPr>
          <w:rFonts w:cs="Times New Roman"/>
          <w:i/>
          <w:iCs/>
          <w:sz w:val="20"/>
          <w:szCs w:val="20"/>
        </w:rPr>
        <w:t>(Anexa nr.13 la Ordinul MADR nr. 45/2021)</w:t>
      </w:r>
    </w:p>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b/>
          <w:bCs/>
        </w:rPr>
        <w:br/>
      </w:r>
    </w:p>
    <w:tbl>
      <w:tblPr>
        <w:tblW w:w="8616" w:type="dxa"/>
        <w:tblInd w:w="2" w:type="dxa"/>
        <w:tblCellMar>
          <w:left w:w="0" w:type="dxa"/>
          <w:right w:w="0" w:type="dxa"/>
        </w:tblCellMar>
        <w:tblLook w:val="0000"/>
      </w:tblPr>
      <w:tblGrid>
        <w:gridCol w:w="8616"/>
      </w:tblGrid>
      <w:tr w:rsidR="00D26A21">
        <w:tc>
          <w:tcPr>
            <w:tcW w:w="7524" w:type="dxa"/>
            <w:tcBorders>
              <w:top w:val="nil"/>
              <w:left w:val="nil"/>
              <w:bottom w:val="nil"/>
              <w:right w:val="nil"/>
            </w:tcBorders>
          </w:tcPr>
          <w:p w:rsidR="00D26A21" w:rsidRDefault="00D26A21">
            <w:pPr>
              <w:pStyle w:val="rvps1"/>
              <w:spacing w:before="0" w:beforeAutospacing="0" w:after="0" w:afterAutospacing="0"/>
              <w:jc w:val="center"/>
            </w:pPr>
            <w:r>
              <w:rPr>
                <w:rStyle w:val="rvts9"/>
                <w:b/>
                <w:bCs/>
              </w:rPr>
              <w:t>Lista culturilor fixatoare de azot declarate ZIE</w:t>
            </w:r>
          </w:p>
        </w:tc>
      </w:tr>
    </w:tbl>
    <w:p w:rsidR="00D26A21" w:rsidRDefault="00D26A21">
      <w:pPr>
        <w:pStyle w:val="NormalWeb"/>
        <w:shd w:val="clear" w:color="auto" w:fill="FFFFFF"/>
        <w:spacing w:before="0" w:beforeAutospacing="0" w:after="0" w:afterAutospacing="0"/>
        <w:rPr>
          <w:rFonts w:ascii="Times New Roman" w:hAnsi="Times New Roman" w:cs="Times New Roman"/>
        </w:rPr>
      </w:pPr>
      <w:r>
        <w:rPr>
          <w:rFonts w:ascii="Times New Roman" w:hAnsi="Times New Roman" w:cs="Times New Roman"/>
          <w:b/>
          <w:bCs/>
        </w:rPr>
        <w:br/>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1534"/>
        <w:gridCol w:w="4212"/>
        <w:gridCol w:w="4277"/>
      </w:tblGrid>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Nr.</w:t>
            </w:r>
          </w:p>
          <w:p w:rsidR="00D26A21" w:rsidRDefault="00D26A21">
            <w:pPr>
              <w:pStyle w:val="NoSpacing"/>
              <w:rPr>
                <w:rFonts w:ascii="Times New Roman" w:hAnsi="Times New Roman" w:cs="Times New Roman"/>
              </w:rPr>
            </w:pPr>
            <w:r>
              <w:rPr>
                <w:rFonts w:ascii="Times New Roman" w:hAnsi="Times New Roman" w:cs="Times New Roman"/>
              </w:rPr>
              <w:t>crt.</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Denumirea</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Cod cultură</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Denumirea ştiinţifică</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1</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Mazăre</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1511, 15171, 1591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Pisum sativum L</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2</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Fasole</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1521,15271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Phaseolus vulgaris L.</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3</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Soia</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2031, 20371, 1271, 1281, 1291, 1301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Glycine max L.</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4</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Lintea</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1531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Lens culinaris</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5</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Lupinul</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1551, 95591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Lupinus perennis</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6</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Năutul</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1571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Cicer arietinum</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7</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Bobul</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1541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Vicia faba</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8</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Fasoliţa</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1561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Vigna spp.</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9</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Trifoi</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9731, 95531, 95541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Trifolium spp.</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10</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Lucernă</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9741, 95561, 97471, 97481, 97491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Medicago sativa</w:t>
            </w:r>
          </w:p>
        </w:tc>
      </w:tr>
      <w:tr w:rsidR="00D26A21">
        <w:tc>
          <w:tcPr>
            <w:tcW w:w="356" w:type="pct"/>
          </w:tcPr>
          <w:p w:rsidR="00D26A21" w:rsidRDefault="00D26A21">
            <w:pPr>
              <w:pStyle w:val="NoSpacing"/>
              <w:rPr>
                <w:rFonts w:ascii="Times New Roman" w:hAnsi="Times New Roman" w:cs="Times New Roman"/>
              </w:rPr>
            </w:pPr>
            <w:r>
              <w:rPr>
                <w:rFonts w:ascii="Times New Roman" w:hAnsi="Times New Roman" w:cs="Times New Roman"/>
              </w:rPr>
              <w:t>11</w:t>
            </w:r>
          </w:p>
        </w:tc>
        <w:tc>
          <w:tcPr>
            <w:tcW w:w="702" w:type="pct"/>
          </w:tcPr>
          <w:p w:rsidR="00D26A21" w:rsidRDefault="00D26A21">
            <w:pPr>
              <w:pStyle w:val="NoSpacing"/>
              <w:rPr>
                <w:rFonts w:ascii="Times New Roman" w:hAnsi="Times New Roman" w:cs="Times New Roman"/>
              </w:rPr>
            </w:pPr>
            <w:r>
              <w:rPr>
                <w:rFonts w:ascii="Times New Roman" w:hAnsi="Times New Roman" w:cs="Times New Roman"/>
              </w:rPr>
              <w:t>Sparcetă</w:t>
            </w:r>
          </w:p>
        </w:tc>
        <w:tc>
          <w:tcPr>
            <w:tcW w:w="1929" w:type="pct"/>
          </w:tcPr>
          <w:p w:rsidR="00D26A21" w:rsidRDefault="00D26A21">
            <w:pPr>
              <w:pStyle w:val="NoSpacing"/>
              <w:rPr>
                <w:rFonts w:ascii="Times New Roman" w:hAnsi="Times New Roman" w:cs="Times New Roman"/>
              </w:rPr>
            </w:pPr>
            <w:r>
              <w:rPr>
                <w:rFonts w:ascii="Times New Roman" w:hAnsi="Times New Roman" w:cs="Times New Roman"/>
              </w:rPr>
              <w:t>9751</w:t>
            </w:r>
          </w:p>
        </w:tc>
        <w:tc>
          <w:tcPr>
            <w:tcW w:w="1959" w:type="pct"/>
          </w:tcPr>
          <w:p w:rsidR="00D26A21" w:rsidRDefault="00D26A21">
            <w:pPr>
              <w:pStyle w:val="NoSpacing"/>
              <w:rPr>
                <w:rFonts w:ascii="Times New Roman" w:hAnsi="Times New Roman" w:cs="Times New Roman"/>
              </w:rPr>
            </w:pPr>
            <w:r>
              <w:rPr>
                <w:rFonts w:ascii="Times New Roman" w:hAnsi="Times New Roman" w:cs="Times New Roman"/>
              </w:rPr>
              <w:t>Onobrychis viciifolia</w:t>
            </w:r>
          </w:p>
        </w:tc>
      </w:tr>
    </w:tbl>
    <w:p w:rsidR="00D26A21" w:rsidRDefault="00D26A21">
      <w:pPr>
        <w:pStyle w:val="NormalWeb"/>
        <w:shd w:val="clear" w:color="auto" w:fill="FFFFFF"/>
        <w:spacing w:before="0" w:beforeAutospacing="0" w:after="0" w:afterAutospacing="0"/>
        <w:rPr>
          <w:rStyle w:val="rvts9"/>
          <w:rFonts w:ascii="Arial" w:hAnsi="Arial" w:cs="Arial"/>
          <w:b/>
          <w:bCs/>
          <w:lang w:val="en-US" w:eastAsia="en-US"/>
        </w:rPr>
      </w:pPr>
      <w:bookmarkStart w:id="212" w:name="BM4338530"/>
      <w:bookmarkEnd w:id="212"/>
      <w:r>
        <w:rPr>
          <w:rStyle w:val="rvts9"/>
          <w:rFonts w:ascii="Arial" w:hAnsi="Arial" w:cs="Arial"/>
          <w:b/>
          <w:bCs/>
        </w:rPr>
        <w:t>  </w:t>
      </w: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pStyle w:val="NormalWeb"/>
        <w:shd w:val="clear" w:color="auto" w:fill="FFFFFF"/>
        <w:spacing w:before="0" w:beforeAutospacing="0" w:after="0" w:afterAutospacing="0"/>
        <w:rPr>
          <w:rStyle w:val="rvts9"/>
          <w:rFonts w:ascii="Arial" w:hAnsi="Arial" w:cs="Arial"/>
          <w:b/>
          <w:bCs/>
        </w:rPr>
      </w:pPr>
    </w:p>
    <w:p w:rsidR="00D26A21" w:rsidRDefault="00D26A21">
      <w:pPr>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autoSpaceDE w:val="0"/>
        <w:autoSpaceDN w:val="0"/>
        <w:adjustRightInd w:val="0"/>
        <w:rPr>
          <w:rFonts w:cs="Times New Roman"/>
        </w:rPr>
      </w:pPr>
    </w:p>
    <w:p w:rsidR="00D26A21" w:rsidRDefault="00D26A21">
      <w:pPr>
        <w:pStyle w:val="Heading2"/>
        <w:rPr>
          <w:rFonts w:ascii="Times New Roman" w:hAnsi="Times New Roman" w:cs="Times New Roman"/>
        </w:rPr>
      </w:pPr>
      <w:bookmarkStart w:id="213" w:name="_Toc66782024"/>
      <w:r>
        <w:t>ANEXA NR. 18</w:t>
      </w:r>
      <w:bookmarkEnd w:id="213"/>
    </w:p>
    <w:p w:rsidR="00D26A21" w:rsidRDefault="00D26A21">
      <w:pPr>
        <w:rPr>
          <w:rFonts w:cs="Times New Roman"/>
          <w:b/>
          <w:bCs/>
        </w:rPr>
      </w:pPr>
    </w:p>
    <w:p w:rsidR="00D26A21" w:rsidRDefault="00D26A21">
      <w:pPr>
        <w:rPr>
          <w:rFonts w:cs="Times New Roman"/>
          <w:b/>
          <w:bCs/>
        </w:rPr>
      </w:pPr>
    </w:p>
    <w:p w:rsidR="00D26A21" w:rsidRDefault="00D26A21">
      <w:pPr>
        <w:rPr>
          <w:rFonts w:cs="Times New Roman"/>
          <w:b/>
          <w:bCs/>
        </w:rPr>
      </w:pPr>
    </w:p>
    <w:p w:rsidR="00D26A21" w:rsidRDefault="00D26A21">
      <w:pPr>
        <w:rPr>
          <w:rFonts w:cs="Times New Roman"/>
        </w:rPr>
      </w:pPr>
      <w:r>
        <w:rPr>
          <w:rFonts w:cs="Times New Roman"/>
        </w:rPr>
        <w:t>Nume şi prenume fermier:</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Centrul local/Centrul judeţean APIA</w:t>
      </w:r>
    </w:p>
    <w:p w:rsidR="00D26A21" w:rsidRDefault="00D26A21">
      <w:pPr>
        <w:rPr>
          <w:rFonts w:cs="Times New Roman"/>
        </w:rPr>
      </w:pPr>
    </w:p>
    <w:p w:rsidR="00D26A21" w:rsidRDefault="00D26A21">
      <w:pPr>
        <w:rPr>
          <w:rFonts w:cs="Times New Roman"/>
        </w:rPr>
      </w:pPr>
      <w:r>
        <w:rPr>
          <w:rFonts w:cs="Times New Roman"/>
        </w:rPr>
        <w:t>Adresă:</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Nr. de înreg. din registru manual: ____ /______</w:t>
      </w:r>
    </w:p>
    <w:p w:rsidR="00D26A21" w:rsidRDefault="00D26A21">
      <w:pPr>
        <w:rPr>
          <w:rFonts w:cs="Times New Roman"/>
        </w:rPr>
      </w:pPr>
    </w:p>
    <w:p w:rsidR="00D26A21" w:rsidRDefault="00D26A21">
      <w:pPr>
        <w:rPr>
          <w:rFonts w:cs="Times New Roman"/>
        </w:rPr>
      </w:pPr>
      <w:r>
        <w:rPr>
          <w:rFonts w:cs="Times New Roman"/>
        </w:rPr>
        <w:t xml:space="preserve">Număr unic de identificare:   </w:t>
      </w:r>
    </w:p>
    <w:p w:rsidR="00D26A21" w:rsidRDefault="00D26A21">
      <w:pPr>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jc w:val="center"/>
        <w:rPr>
          <w:rFonts w:cs="Times New Roman"/>
        </w:rPr>
      </w:pPr>
    </w:p>
    <w:p w:rsidR="00D26A21" w:rsidRDefault="00D26A21">
      <w:pPr>
        <w:jc w:val="center"/>
        <w:rPr>
          <w:rFonts w:cs="Times New Roman"/>
          <w:b/>
          <w:bCs/>
        </w:rPr>
      </w:pPr>
      <w:r>
        <w:rPr>
          <w:rFonts w:cs="Times New Roman"/>
          <w:b/>
          <w:bCs/>
        </w:rPr>
        <w:t>NOTIFICARE</w:t>
      </w:r>
    </w:p>
    <w:p w:rsidR="00D26A21" w:rsidRDefault="00D26A21">
      <w:pPr>
        <w:jc w:val="center"/>
        <w:rPr>
          <w:rFonts w:cs="Times New Roman"/>
          <w:b/>
          <w:bCs/>
        </w:rPr>
      </w:pPr>
      <w:bookmarkStart w:id="214" w:name="_Toc478051173"/>
      <w:r>
        <w:rPr>
          <w:rFonts w:cs="Times New Roman"/>
          <w:b/>
          <w:bCs/>
        </w:rPr>
        <w:t>privind retragerea din schema simplificată</w:t>
      </w:r>
      <w:bookmarkEnd w:id="214"/>
    </w:p>
    <w:p w:rsidR="00D26A21" w:rsidRDefault="00D26A21">
      <w:pPr>
        <w:jc w:val="center"/>
        <w:rPr>
          <w:rFonts w:cs="Times New Roman"/>
        </w:rPr>
      </w:pPr>
      <w:bookmarkStart w:id="215" w:name="_Toc478051174"/>
      <w:r>
        <w:rPr>
          <w:rFonts w:cs="Times New Roman"/>
          <w:b/>
          <w:bCs/>
        </w:rPr>
        <w:t>pentru micii fermieri</w:t>
      </w:r>
      <w:bookmarkEnd w:id="215"/>
    </w:p>
    <w:p w:rsidR="00D26A21" w:rsidRDefault="00D26A21">
      <w:pPr>
        <w:jc w:val="center"/>
        <w:rPr>
          <w:rFonts w:cs="Times New Roman"/>
        </w:rPr>
      </w:pPr>
    </w:p>
    <w:p w:rsidR="00D26A21" w:rsidRDefault="00D26A21">
      <w:pPr>
        <w:rPr>
          <w:rFonts w:cs="Times New Roman"/>
        </w:rPr>
      </w:pPr>
    </w:p>
    <w:p w:rsidR="00D26A21" w:rsidRDefault="00D26A21">
      <w:pPr>
        <w:jc w:val="both"/>
        <w:rPr>
          <w:rFonts w:cs="Times New Roman"/>
        </w:rPr>
      </w:pPr>
      <w:r>
        <w:rPr>
          <w:rFonts w:cs="Times New Roman"/>
        </w:rPr>
        <w:t>Subsemnatul ………....................……………………………………, RO ............................, inclus în schema simplificată pentru micii fermieri, prin mostenire, în conformitate cu art. 27, alin. 1 din OUG nr.</w:t>
      </w:r>
      <w:r>
        <w:rPr>
          <w:rFonts w:cs="Times New Roman"/>
          <w:i/>
          <w:iCs/>
        </w:rPr>
        <w:t xml:space="preserve"> </w:t>
      </w:r>
      <w:r>
        <w:rPr>
          <w:rFonts w:cs="Times New Roman"/>
        </w:rPr>
        <w:t>11/2021 pentru aprobarea schemelor de plăţi şi a unor instrumente de garantare care se aplică în agricultură în anii 2021 şi 2022, declar urmatoarele:</w:t>
      </w:r>
    </w:p>
    <w:p w:rsidR="00D26A21" w:rsidRDefault="00D26A21">
      <w:pPr>
        <w:rPr>
          <w:rFonts w:cs="Times New Roman"/>
        </w:rPr>
      </w:pPr>
    </w:p>
    <w:p w:rsidR="00D26A21" w:rsidRDefault="00D26A21">
      <w:pPr>
        <w:rPr>
          <w:rFonts w:cs="Times New Roman"/>
        </w:rPr>
      </w:pPr>
      <w:r>
        <w:rPr>
          <w:rFonts w:cs="Times New Roman"/>
        </w:rPr>
        <w:t xml:space="preserve">Începând cu data prezentei, solicit retragerea din schema simplificată pentru micii fermieri. </w:t>
      </w: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p>
    <w:p w:rsidR="00D26A21" w:rsidRDefault="00D26A21">
      <w:pPr>
        <w:rPr>
          <w:rFonts w:cs="Times New Roman"/>
        </w:rPr>
      </w:pPr>
      <w:r>
        <w:rPr>
          <w:rFonts w:cs="Times New Roman"/>
        </w:rPr>
        <w:t>Semnătura:</w:t>
      </w:r>
    </w:p>
    <w:p w:rsidR="00D26A21" w:rsidRDefault="00D26A21">
      <w:pPr>
        <w:rPr>
          <w:rFonts w:cs="Times New Roman"/>
        </w:rPr>
      </w:pPr>
    </w:p>
    <w:p w:rsidR="00D26A21" w:rsidRDefault="00D26A21">
      <w:pPr>
        <w:rPr>
          <w:rFonts w:cs="Times New Roman"/>
        </w:rPr>
      </w:pPr>
      <w:r>
        <w:rPr>
          <w:rFonts w:cs="Times New Roman"/>
        </w:rPr>
        <w:t>Data:..............................................</w:t>
      </w:r>
    </w:p>
    <w:p w:rsidR="00D26A21" w:rsidRDefault="00D26A21">
      <w:pPr>
        <w:rPr>
          <w:rFonts w:ascii="Arial" w:hAnsi="Arial" w:cs="Arial"/>
        </w:rPr>
      </w:pPr>
    </w:p>
    <w:p w:rsidR="00D26A21" w:rsidRDefault="00D26A21">
      <w:pPr>
        <w:rPr>
          <w:rFonts w:ascii="Arial" w:hAnsi="Arial" w:cs="Arial"/>
        </w:rPr>
      </w:pPr>
    </w:p>
    <w:p w:rsidR="00D26A21" w:rsidRDefault="00D26A21">
      <w:pPr>
        <w:pStyle w:val="Heading2"/>
        <w:rPr>
          <w:rFonts w:ascii="Times New Roman" w:hAnsi="Times New Roman" w:cs="Times New Roman"/>
          <w:b/>
          <w:bCs/>
          <w:sz w:val="24"/>
          <w:szCs w:val="24"/>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Heading2"/>
        <w:rPr>
          <w:rFonts w:ascii="Times New Roman" w:hAnsi="Times New Roman" w:cs="Times New Roman"/>
          <w:b/>
          <w:bCs/>
          <w:sz w:val="24"/>
          <w:szCs w:val="24"/>
        </w:rPr>
      </w:pPr>
      <w:bookmarkStart w:id="216" w:name="_Toc66782025"/>
      <w:r>
        <w:rPr>
          <w:rFonts w:ascii="Times New Roman" w:hAnsi="Times New Roman" w:cs="Times New Roman"/>
          <w:b/>
          <w:bCs/>
          <w:sz w:val="24"/>
          <w:szCs w:val="24"/>
        </w:rPr>
        <w:t>ANEXA NR. 19</w:t>
      </w:r>
      <w:bookmarkEnd w:id="216"/>
    </w:p>
    <w:p w:rsidR="00D26A21" w:rsidRDefault="00D26A21">
      <w:pPr>
        <w:ind w:right="569"/>
        <w:jc w:val="center"/>
        <w:rPr>
          <w:rFonts w:cs="Times New Roman"/>
          <w:b/>
          <w:bCs/>
          <w:i/>
          <w:iCs/>
          <w:u w:val="single"/>
        </w:rPr>
      </w:pPr>
    </w:p>
    <w:p w:rsidR="00D26A21" w:rsidRDefault="00D26A21">
      <w:pPr>
        <w:ind w:right="569"/>
        <w:jc w:val="center"/>
        <w:rPr>
          <w:rFonts w:cs="Times New Roman"/>
          <w:b/>
          <w:bCs/>
          <w:i/>
          <w:iCs/>
          <w:u w:val="single"/>
        </w:rPr>
      </w:pPr>
    </w:p>
    <w:p w:rsidR="00D26A21" w:rsidRDefault="00D26A21">
      <w:pPr>
        <w:ind w:right="4"/>
        <w:jc w:val="center"/>
        <w:rPr>
          <w:rFonts w:cs="Times New Roman"/>
          <w:b/>
          <w:bCs/>
          <w:u w:val="single"/>
        </w:rPr>
      </w:pPr>
      <w:r>
        <w:rPr>
          <w:rFonts w:cs="Times New Roman"/>
          <w:b/>
          <w:bCs/>
          <w:u w:val="single"/>
        </w:rPr>
        <w:t xml:space="preserve">Declaraţie privind </w:t>
      </w:r>
    </w:p>
    <w:p w:rsidR="00D26A21" w:rsidRDefault="00D26A21">
      <w:pPr>
        <w:ind w:right="4"/>
        <w:jc w:val="center"/>
        <w:rPr>
          <w:rFonts w:cs="Times New Roman"/>
          <w:b/>
          <w:bCs/>
          <w:u w:val="single"/>
        </w:rPr>
      </w:pPr>
      <w:r>
        <w:rPr>
          <w:rFonts w:cs="Times New Roman"/>
          <w:b/>
          <w:bCs/>
          <w:u w:val="single"/>
        </w:rPr>
        <w:t>completarea cererii în IPA-Online</w:t>
      </w:r>
    </w:p>
    <w:p w:rsidR="00D26A21" w:rsidRDefault="00D26A21">
      <w:pPr>
        <w:ind w:right="4"/>
        <w:jc w:val="center"/>
        <w:rPr>
          <w:rFonts w:cs="Times New Roman"/>
          <w:b/>
          <w:bCs/>
          <w:u w:val="single"/>
        </w:rPr>
      </w:pPr>
    </w:p>
    <w:p w:rsidR="00D26A21" w:rsidRDefault="00D26A21">
      <w:pPr>
        <w:ind w:right="4"/>
        <w:jc w:val="center"/>
        <w:rPr>
          <w:rFonts w:cs="Times New Roman"/>
          <w:b/>
          <w:bCs/>
          <w:u w:val="single"/>
        </w:rPr>
      </w:pPr>
    </w:p>
    <w:p w:rsidR="00D26A21" w:rsidRDefault="00D26A21">
      <w:pPr>
        <w:ind w:right="4"/>
        <w:jc w:val="center"/>
        <w:rPr>
          <w:rFonts w:cs="Times New Roman"/>
          <w:b/>
          <w:bCs/>
          <w:u w:val="single"/>
        </w:rPr>
      </w:pPr>
    </w:p>
    <w:p w:rsidR="00D26A21" w:rsidRDefault="00D26A21">
      <w:pPr>
        <w:ind w:right="4"/>
        <w:jc w:val="both"/>
        <w:rPr>
          <w:rFonts w:cs="Times New Roman"/>
          <w:b/>
          <w:bCs/>
          <w:u w:val="single"/>
        </w:rPr>
      </w:pPr>
    </w:p>
    <w:p w:rsidR="00D26A21" w:rsidRDefault="00D26A21">
      <w:pPr>
        <w:ind w:right="4"/>
        <w:jc w:val="both"/>
        <w:rPr>
          <w:rFonts w:cs="Times New Roman"/>
          <w:b/>
          <w:bCs/>
          <w:u w:val="single"/>
        </w:rPr>
      </w:pPr>
    </w:p>
    <w:p w:rsidR="00D26A21" w:rsidRDefault="00D26A21">
      <w:pPr>
        <w:ind w:right="4"/>
        <w:jc w:val="both"/>
        <w:rPr>
          <w:rFonts w:cs="Times New Roman"/>
        </w:rPr>
      </w:pPr>
      <w:r>
        <w:rPr>
          <w:rFonts w:cs="Times New Roman"/>
        </w:rPr>
        <w:t>Subsemnatul............................................................................RO………………………………......…, declar că pe userul şi parola proprii, informațiile din cererea unică de plată 2021 au fost operate/actualizate cu sprijinul funcţionarului APIA ........................................................... CNP............................... la Centrul judeţean/local ................................................ .</w:t>
      </w:r>
    </w:p>
    <w:p w:rsidR="00D26A21" w:rsidRDefault="00D26A21">
      <w:pPr>
        <w:ind w:right="4"/>
        <w:rPr>
          <w:rFonts w:cs="Times New Roman"/>
        </w:rPr>
      </w:pPr>
    </w:p>
    <w:p w:rsidR="00D26A21" w:rsidRDefault="00D26A21">
      <w:pPr>
        <w:ind w:right="4"/>
        <w:jc w:val="both"/>
        <w:rPr>
          <w:rFonts w:cs="Times New Roman"/>
        </w:rPr>
      </w:pPr>
      <w:r>
        <w:rPr>
          <w:rFonts w:cs="Times New Roman"/>
        </w:rPr>
        <w:t>Am luat la cunoştinţă de faptul că, după accesarea aplicaţiei, am posibilitatea de modifica parola.</w:t>
      </w:r>
    </w:p>
    <w:p w:rsidR="00D26A21" w:rsidRDefault="00D26A21">
      <w:pPr>
        <w:ind w:right="4"/>
        <w:jc w:val="both"/>
        <w:rPr>
          <w:rFonts w:cs="Times New Roman"/>
        </w:rPr>
      </w:pPr>
      <w:r>
        <w:rPr>
          <w:rFonts w:cs="Times New Roman"/>
        </w:rPr>
        <w:t xml:space="preserve">Preiau întreaga responsabilitate referitoare la corectitudinea şi veridicitatea datelor. </w:t>
      </w:r>
    </w:p>
    <w:p w:rsidR="00D26A21" w:rsidRDefault="00D26A21">
      <w:pPr>
        <w:ind w:right="4"/>
        <w:rPr>
          <w:rFonts w:cs="Times New Roman"/>
        </w:rPr>
      </w:pPr>
    </w:p>
    <w:p w:rsidR="00D26A21" w:rsidRDefault="00D26A21">
      <w:pPr>
        <w:ind w:right="4"/>
        <w:rPr>
          <w:rFonts w:cs="Times New Roman"/>
        </w:rPr>
      </w:pPr>
    </w:p>
    <w:p w:rsidR="00D26A21" w:rsidRDefault="00D26A21">
      <w:pPr>
        <w:ind w:right="4"/>
        <w:rPr>
          <w:rFonts w:cs="Times New Roman"/>
        </w:rPr>
      </w:pPr>
      <w:r>
        <w:rPr>
          <w:rFonts w:cs="Times New Roman"/>
        </w:rPr>
        <w:t>Nume şi prenume fermier                                        Nume şi prenume funcţionar</w:t>
      </w:r>
    </w:p>
    <w:p w:rsidR="00D26A21" w:rsidRDefault="00D26A21">
      <w:pPr>
        <w:ind w:right="4"/>
        <w:rPr>
          <w:rFonts w:cs="Times New Roman"/>
        </w:rPr>
      </w:pPr>
      <w:r>
        <w:rPr>
          <w:rFonts w:cs="Times New Roman"/>
        </w:rPr>
        <w:t xml:space="preserve"> ……………...……………………                         …………………….....…........</w:t>
      </w:r>
    </w:p>
    <w:p w:rsidR="00D26A21" w:rsidRDefault="00D26A21">
      <w:pPr>
        <w:ind w:right="4"/>
        <w:rPr>
          <w:rFonts w:cs="Times New Roman"/>
        </w:rPr>
      </w:pPr>
      <w:r>
        <w:rPr>
          <w:rFonts w:cs="Times New Roman"/>
        </w:rPr>
        <w:t>Semnătură…………………….....                           Semnătură………....………….........</w:t>
      </w:r>
    </w:p>
    <w:p w:rsidR="00D26A21" w:rsidRDefault="00D26A21">
      <w:pPr>
        <w:tabs>
          <w:tab w:val="left" w:pos="4755"/>
        </w:tabs>
        <w:ind w:right="4"/>
        <w:rPr>
          <w:rFonts w:cs="Times New Roman"/>
          <w:b/>
          <w:bCs/>
        </w:rPr>
      </w:pPr>
      <w:r>
        <w:rPr>
          <w:rFonts w:cs="Times New Roman"/>
        </w:rPr>
        <w:t>Data:…………………....….........                           Data:…...…................................</w:t>
      </w:r>
    </w:p>
    <w:p w:rsidR="00D26A21" w:rsidRDefault="00D26A21">
      <w:pPr>
        <w:tabs>
          <w:tab w:val="left" w:pos="4755"/>
        </w:tabs>
        <w:ind w:right="569"/>
        <w:jc w:val="both"/>
        <w:rPr>
          <w:rFonts w:cs="Times New Roman"/>
          <w:b/>
          <w:bCs/>
        </w:rPr>
      </w:pPr>
    </w:p>
    <w:p w:rsidR="00D26A21" w:rsidRDefault="00D26A21">
      <w:pPr>
        <w:tabs>
          <w:tab w:val="left" w:pos="4755"/>
        </w:tabs>
        <w:ind w:right="569"/>
        <w:jc w:val="both"/>
        <w:rPr>
          <w:rFonts w:cs="Times New Roman"/>
          <w:b/>
          <w:bCs/>
        </w:rPr>
      </w:pPr>
    </w:p>
    <w:p w:rsidR="00D26A21" w:rsidRDefault="00D26A21">
      <w:pPr>
        <w:ind w:right="569"/>
        <w:rPr>
          <w:rFonts w:cs="Times New Roman"/>
          <w:b/>
          <w:bCs/>
          <w:i/>
          <w:iCs/>
        </w:rPr>
      </w:pPr>
    </w:p>
    <w:p w:rsidR="00D26A21" w:rsidRDefault="00D26A21">
      <w:pPr>
        <w:ind w:right="569"/>
        <w:rPr>
          <w:rFonts w:cs="Times New Roman"/>
          <w:b/>
          <w:bCs/>
          <w:i/>
          <w:iCs/>
        </w:rPr>
      </w:pPr>
    </w:p>
    <w:p w:rsidR="00D26A21" w:rsidRDefault="00D26A21">
      <w:pPr>
        <w:ind w:right="569"/>
        <w:rPr>
          <w:rFonts w:cs="Times New Roman"/>
          <w:b/>
          <w:bCs/>
          <w:i/>
          <w:iCs/>
        </w:rPr>
      </w:pPr>
    </w:p>
    <w:p w:rsidR="00D26A21" w:rsidRDefault="00D26A21">
      <w:pPr>
        <w:ind w:right="569"/>
        <w:rPr>
          <w:rFonts w:cs="Times New Roman"/>
          <w:b/>
          <w:bCs/>
          <w:i/>
          <w:iCs/>
        </w:rPr>
      </w:pPr>
      <w:r>
        <w:rPr>
          <w:rFonts w:cs="Times New Roman"/>
          <w:b/>
          <w:bCs/>
          <w:i/>
          <w:iCs/>
        </w:rPr>
        <w:t>Se completează inclusiv pentru formularele de modificare M1 şi M2, dacă este cazul</w:t>
      </w:r>
    </w:p>
    <w:p w:rsidR="00D26A21" w:rsidRDefault="00D26A21">
      <w:pPr>
        <w:ind w:right="4"/>
        <w:rPr>
          <w:rFonts w:cs="Times New Roman"/>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pStyle w:val="Default0"/>
        <w:spacing w:line="276" w:lineRule="auto"/>
        <w:jc w:val="both"/>
        <w:rPr>
          <w:rFonts w:ascii="Times New Roman" w:hAnsi="Times New Roman" w:cs="Times New Roman"/>
          <w:color w:val="auto"/>
        </w:rPr>
      </w:pPr>
    </w:p>
    <w:p w:rsidR="00D26A21" w:rsidRDefault="00D26A21">
      <w:pPr>
        <w:rPr>
          <w:rFonts w:cs="Times New Roman"/>
        </w:rPr>
      </w:pPr>
    </w:p>
    <w:p w:rsidR="00D26A21" w:rsidRDefault="00D26A21">
      <w:pPr>
        <w:pStyle w:val="Heading2"/>
        <w:rPr>
          <w:rFonts w:ascii="Times New Roman" w:hAnsi="Times New Roman" w:cs="Times New Roman"/>
          <w:b/>
          <w:bCs/>
          <w:sz w:val="24"/>
          <w:szCs w:val="24"/>
        </w:rPr>
      </w:pPr>
      <w:bookmarkStart w:id="217" w:name="_Toc66782026"/>
      <w:r>
        <w:rPr>
          <w:rFonts w:ascii="Times New Roman" w:hAnsi="Times New Roman" w:cs="Times New Roman"/>
          <w:b/>
          <w:bCs/>
          <w:sz w:val="24"/>
          <w:szCs w:val="24"/>
        </w:rPr>
        <w:t>ANEXA NR. 19A</w:t>
      </w:r>
      <w:bookmarkEnd w:id="217"/>
    </w:p>
    <w:p w:rsidR="00D26A21" w:rsidRDefault="00D26A21">
      <w:pPr>
        <w:rPr>
          <w:rFonts w:cs="Times New Roman"/>
        </w:rPr>
      </w:pPr>
    </w:p>
    <w:p w:rsidR="00D26A21" w:rsidRDefault="00D26A21">
      <w:pPr>
        <w:ind w:right="4"/>
        <w:jc w:val="center"/>
        <w:rPr>
          <w:rFonts w:cs="Times New Roman"/>
          <w:b/>
          <w:bCs/>
          <w:u w:val="single"/>
          <w:lang w:eastAsia="en-US"/>
        </w:rPr>
      </w:pPr>
      <w:r>
        <w:rPr>
          <w:rFonts w:cs="Times New Roman"/>
          <w:b/>
          <w:bCs/>
          <w:u w:val="single"/>
          <w:lang w:eastAsia="en-US"/>
        </w:rPr>
        <w:t xml:space="preserve">Declaraţie privind </w:t>
      </w:r>
    </w:p>
    <w:p w:rsidR="00D26A21" w:rsidRDefault="00D26A21">
      <w:pPr>
        <w:ind w:right="4"/>
        <w:jc w:val="center"/>
        <w:rPr>
          <w:rFonts w:cs="Times New Roman"/>
          <w:b/>
          <w:bCs/>
          <w:u w:val="single"/>
          <w:lang w:eastAsia="en-US"/>
        </w:rPr>
      </w:pPr>
      <w:r>
        <w:rPr>
          <w:rFonts w:cs="Times New Roman"/>
          <w:b/>
          <w:bCs/>
          <w:u w:val="single"/>
          <w:lang w:eastAsia="en-US"/>
        </w:rPr>
        <w:t>completarea și asumarea, precum și închiderea cererii unice de plată 2021 transmisă prin mijloace electronice (e-mail, IPA-Online)</w:t>
      </w:r>
    </w:p>
    <w:p w:rsidR="00D26A21" w:rsidRDefault="00D26A21">
      <w:pPr>
        <w:ind w:right="4"/>
        <w:jc w:val="center"/>
        <w:rPr>
          <w:rFonts w:cs="Times New Roman"/>
          <w:b/>
          <w:bCs/>
          <w:u w:val="single"/>
          <w:lang w:eastAsia="en-US"/>
        </w:rPr>
      </w:pPr>
    </w:p>
    <w:p w:rsidR="00D26A21" w:rsidRDefault="00D26A21">
      <w:pPr>
        <w:ind w:right="4"/>
        <w:jc w:val="center"/>
        <w:rPr>
          <w:rFonts w:cs="Times New Roman"/>
          <w:b/>
          <w:bCs/>
          <w:u w:val="single"/>
          <w:lang w:eastAsia="en-US"/>
        </w:rPr>
      </w:pPr>
    </w:p>
    <w:p w:rsidR="00D26A21" w:rsidRDefault="00D26A21">
      <w:pPr>
        <w:ind w:right="4"/>
        <w:jc w:val="center"/>
        <w:rPr>
          <w:rFonts w:cs="Times New Roman"/>
          <w:b/>
          <w:bCs/>
          <w:u w:val="single"/>
          <w:lang w:eastAsia="en-US"/>
        </w:rPr>
      </w:pPr>
    </w:p>
    <w:p w:rsidR="00D26A21" w:rsidRDefault="00D26A21">
      <w:pPr>
        <w:ind w:right="4"/>
        <w:jc w:val="both"/>
        <w:rPr>
          <w:rFonts w:cs="Times New Roman"/>
          <w:b/>
          <w:bCs/>
          <w:u w:val="single"/>
          <w:lang w:eastAsia="en-US"/>
        </w:rPr>
      </w:pPr>
    </w:p>
    <w:p w:rsidR="00D26A21" w:rsidRDefault="00D26A21">
      <w:pPr>
        <w:ind w:right="4"/>
        <w:jc w:val="both"/>
        <w:rPr>
          <w:rFonts w:cs="Times New Roman"/>
          <w:b/>
          <w:bCs/>
          <w:u w:val="single"/>
          <w:lang w:eastAsia="en-US"/>
        </w:rPr>
      </w:pPr>
    </w:p>
    <w:p w:rsidR="00D26A21" w:rsidRDefault="00D26A21">
      <w:pPr>
        <w:ind w:right="4"/>
        <w:jc w:val="both"/>
        <w:rPr>
          <w:rFonts w:cs="Times New Roman"/>
          <w:lang w:eastAsia="en-US"/>
        </w:rPr>
      </w:pPr>
      <w:r>
        <w:rPr>
          <w:rFonts w:cs="Times New Roman"/>
          <w:lang w:eastAsia="en-US"/>
        </w:rPr>
        <w:t>Subsemnatul .............................................................................. RO………………………………., declar că am întocmit, completat și operat/actualizat datele și informațiile din cererii unice de plată 2021 și îmi asum corectitudinea și veridicitatea acestora.</w:t>
      </w:r>
    </w:p>
    <w:p w:rsidR="00D26A21" w:rsidRDefault="00D26A21">
      <w:pPr>
        <w:shd w:val="clear" w:color="auto" w:fill="FFFFFF"/>
        <w:jc w:val="both"/>
        <w:rPr>
          <w:rFonts w:cs="Times New Roman"/>
          <w:shd w:val="clear" w:color="auto" w:fill="FFFFFF"/>
          <w:lang w:eastAsia="en-US"/>
        </w:rPr>
      </w:pPr>
      <w:r>
        <w:rPr>
          <w:rFonts w:cs="Times New Roman"/>
          <w:lang w:eastAsia="en-US"/>
        </w:rPr>
        <w:t>Totodată, îmi exprim acordul pentru închiderea cererii unice de plată 2021, de către funcționarul APIA dna/dl. …………….marca…………..,</w:t>
      </w:r>
      <w:r>
        <w:rPr>
          <w:rFonts w:cs="Times New Roman"/>
        </w:rPr>
        <w:t xml:space="preserve"> </w:t>
      </w:r>
      <w:r>
        <w:rPr>
          <w:rFonts w:cs="Times New Roman"/>
          <w:lang w:eastAsia="en-US"/>
        </w:rPr>
        <w:t>pe userul RO……………… şi parola …………………..,</w:t>
      </w:r>
      <w:r>
        <w:rPr>
          <w:rFonts w:cs="Times New Roman"/>
          <w:shd w:val="clear" w:color="auto" w:fill="FFFFFF"/>
          <w:lang w:eastAsia="en-US"/>
        </w:rPr>
        <w:t xml:space="preserve"> și pentru</w:t>
      </w:r>
      <w:r>
        <w:rPr>
          <w:rFonts w:cs="Times New Roman"/>
          <w:shd w:val="clear" w:color="auto" w:fill="FFFFFF"/>
        </w:rPr>
        <w:t xml:space="preserve"> tipărirea la centrul județean/local ............……………….., urmând ca, până la data de 1 octombrie 2021 cel târziu, să mă prezint</w:t>
      </w:r>
      <w:r>
        <w:rPr>
          <w:rFonts w:cs="Times New Roman"/>
          <w:shd w:val="clear" w:color="auto" w:fill="FFFFFF"/>
          <w:lang w:eastAsia="en-US"/>
        </w:rPr>
        <w:t>,</w:t>
      </w:r>
      <w:r>
        <w:rPr>
          <w:rFonts w:cs="Times New Roman"/>
          <w:shd w:val="clear" w:color="auto" w:fill="FFFFFF"/>
        </w:rPr>
        <w:t xml:space="preserve"> la APIA pentru semnarea cererii unice de plată 2021</w:t>
      </w:r>
      <w:r>
        <w:rPr>
          <w:rFonts w:cs="Times New Roman"/>
          <w:shd w:val="clear" w:color="auto" w:fill="FFFFFF"/>
          <w:lang w:eastAsia="en-US"/>
        </w:rPr>
        <w:t>,</w:t>
      </w:r>
      <w:r>
        <w:rPr>
          <w:rFonts w:cs="Times New Roman"/>
          <w:shd w:val="clear" w:color="auto" w:fill="FFFFFF"/>
        </w:rPr>
        <w:t xml:space="preserve"> a angajamentelor și declarațiilor, după caz.</w:t>
      </w:r>
    </w:p>
    <w:p w:rsidR="00D26A21" w:rsidRDefault="00D26A21">
      <w:pPr>
        <w:shd w:val="clear" w:color="auto" w:fill="FFFFFF"/>
        <w:jc w:val="both"/>
        <w:rPr>
          <w:rFonts w:cs="Times New Roman"/>
          <w:shd w:val="clear" w:color="auto" w:fill="FFFFFF"/>
          <w:lang w:eastAsia="en-US"/>
        </w:rPr>
      </w:pPr>
    </w:p>
    <w:p w:rsidR="00D26A21" w:rsidRDefault="00D26A21">
      <w:pPr>
        <w:shd w:val="clear" w:color="auto" w:fill="FFFFFF"/>
        <w:jc w:val="both"/>
        <w:rPr>
          <w:rFonts w:cs="Times New Roman"/>
          <w:shd w:val="clear" w:color="auto" w:fill="FFFFFF"/>
          <w:lang w:eastAsia="en-US"/>
        </w:rPr>
      </w:pPr>
      <w:r>
        <w:rPr>
          <w:rFonts w:cs="Times New Roman"/>
          <w:shd w:val="clear" w:color="auto" w:fill="FFFFFF"/>
          <w:lang w:eastAsia="en-US"/>
        </w:rPr>
        <w:t xml:space="preserve">Referitor la măsurile 10, 11 din </w:t>
      </w:r>
      <w:r>
        <w:rPr>
          <w:rFonts w:cs="Times New Roman"/>
          <w:i/>
          <w:iCs/>
          <w:shd w:val="clear" w:color="auto" w:fill="FFFFFF"/>
          <w:lang w:eastAsia="en-US"/>
        </w:rPr>
        <w:t>PNDR 2014-2020</w:t>
      </w:r>
      <w:r>
        <w:rPr>
          <w:rFonts w:cs="Times New Roman"/>
          <w:shd w:val="clear" w:color="auto" w:fill="FFFFFF"/>
          <w:lang w:eastAsia="en-US"/>
        </w:rPr>
        <w:t xml:space="preserve">, declar că am fost informat și </w:t>
      </w:r>
      <w:r>
        <w:rPr>
          <w:rFonts w:cs="Times New Roman"/>
          <w:lang w:eastAsia="en-US"/>
        </w:rPr>
        <w:t xml:space="preserve">îmi exprim acordul </w:t>
      </w:r>
      <w:r>
        <w:rPr>
          <w:rFonts w:cs="Times New Roman"/>
          <w:shd w:val="clear" w:color="auto" w:fill="FFFFFF"/>
          <w:lang w:eastAsia="en-US"/>
        </w:rPr>
        <w:t>privind deschiderea unui angajament nou, pentru o perioadă de 2 ani pentru pachetele 1,2,3,4,5,6,9 și 11, respectiv de 5 ani pentru pachetele 7,8,10 din M10, de 2/3 ani pentru pachetele din sM11.1 și 2 ani pentru sM11.2, urmând a mă prezenta până la data limită de depunere a cererii unice de plată 2021, pentru semnarea acestora.</w:t>
      </w:r>
    </w:p>
    <w:p w:rsidR="00D26A21" w:rsidRDefault="00D26A21">
      <w:pPr>
        <w:ind w:right="4"/>
        <w:jc w:val="both"/>
        <w:rPr>
          <w:rFonts w:cs="Times New Roman"/>
          <w:lang w:eastAsia="en-US"/>
        </w:rPr>
      </w:pPr>
    </w:p>
    <w:p w:rsidR="00D26A21" w:rsidRDefault="00D26A21">
      <w:pPr>
        <w:ind w:right="4"/>
        <w:jc w:val="both"/>
        <w:rPr>
          <w:rFonts w:cs="Times New Roman"/>
          <w:lang w:eastAsia="en-US"/>
        </w:rPr>
      </w:pPr>
      <w:r>
        <w:rPr>
          <w:rFonts w:cs="Times New Roman"/>
          <w:lang w:eastAsia="en-US"/>
        </w:rPr>
        <w:t>Am luat la cunoştinţă de faptul că, după accesarea aplicaţiei, am posibilitatea de a modifica parola.</w:t>
      </w:r>
    </w:p>
    <w:p w:rsidR="00D26A21" w:rsidRDefault="00D26A21">
      <w:pPr>
        <w:ind w:right="4"/>
        <w:jc w:val="both"/>
        <w:rPr>
          <w:rFonts w:cs="Times New Roman"/>
          <w:lang w:eastAsia="en-US"/>
        </w:rPr>
      </w:pPr>
      <w:r>
        <w:rPr>
          <w:rFonts w:cs="Times New Roman"/>
          <w:lang w:eastAsia="en-US"/>
        </w:rPr>
        <w:t>Preiau întreaga responsabilitate referitoare la corectitudinea şi veridicitatea datelor înscrise în cererea unică de plată.</w:t>
      </w:r>
    </w:p>
    <w:p w:rsidR="00D26A21" w:rsidRDefault="00D26A21">
      <w:pPr>
        <w:ind w:right="4"/>
        <w:rPr>
          <w:rFonts w:cs="Times New Roman"/>
          <w:b/>
          <w:bCs/>
          <w:lang w:eastAsia="en-US"/>
        </w:rPr>
      </w:pPr>
    </w:p>
    <w:p w:rsidR="00D26A21" w:rsidRDefault="00D26A21">
      <w:pPr>
        <w:ind w:right="4"/>
        <w:jc w:val="both"/>
        <w:rPr>
          <w:rFonts w:cs="Times New Roman"/>
          <w:lang w:eastAsia="en-US"/>
        </w:rPr>
      </w:pPr>
      <w:r>
        <w:rPr>
          <w:rFonts w:cs="Times New Roman"/>
          <w:b/>
          <w:bCs/>
          <w:lang w:eastAsia="en-US"/>
        </w:rPr>
        <w:t>Subsemnatul cunosc prevederile</w:t>
      </w:r>
      <w:r>
        <w:rPr>
          <w:rFonts w:cs="Times New Roman"/>
          <w:lang w:eastAsia="en-US"/>
        </w:rPr>
        <w:t xml:space="preserve"> </w:t>
      </w:r>
      <w:r>
        <w:rPr>
          <w:rFonts w:cs="Times New Roman"/>
          <w:b/>
          <w:bCs/>
          <w:lang w:eastAsia="en-US"/>
        </w:rPr>
        <w:t>art. 326 din Codul Penal cu privire la falsul în declarații.</w:t>
      </w:r>
    </w:p>
    <w:p w:rsidR="00D26A21" w:rsidRDefault="00D26A21">
      <w:pPr>
        <w:ind w:right="4"/>
        <w:rPr>
          <w:rFonts w:cs="Times New Roman"/>
          <w:lang w:eastAsia="en-US"/>
        </w:rPr>
      </w:pPr>
    </w:p>
    <w:p w:rsidR="00D26A21" w:rsidRDefault="00D26A21">
      <w:pPr>
        <w:ind w:right="4"/>
        <w:rPr>
          <w:rFonts w:cs="Times New Roman"/>
          <w:lang w:eastAsia="en-US"/>
        </w:rPr>
      </w:pPr>
    </w:p>
    <w:p w:rsidR="00D26A21" w:rsidRDefault="00D26A21">
      <w:pPr>
        <w:ind w:right="4"/>
        <w:rPr>
          <w:rFonts w:cs="Times New Roman"/>
          <w:lang w:eastAsia="en-US"/>
        </w:rPr>
      </w:pPr>
      <w:r>
        <w:rPr>
          <w:rFonts w:cs="Times New Roman"/>
          <w:lang w:eastAsia="en-US"/>
        </w:rPr>
        <w:t>Nume şi prenume fermier                                        Nume şi prenume funcţionar</w:t>
      </w:r>
    </w:p>
    <w:p w:rsidR="00D26A21" w:rsidRDefault="00D26A21">
      <w:pPr>
        <w:ind w:right="4"/>
        <w:rPr>
          <w:rFonts w:cs="Times New Roman"/>
          <w:lang w:eastAsia="en-US"/>
        </w:rPr>
      </w:pPr>
      <w:r>
        <w:rPr>
          <w:rFonts w:cs="Times New Roman"/>
          <w:lang w:eastAsia="en-US"/>
        </w:rPr>
        <w:t xml:space="preserve"> ……………...……………………                         …………………….....…........</w:t>
      </w:r>
    </w:p>
    <w:p w:rsidR="00D26A21" w:rsidRDefault="00D26A21">
      <w:pPr>
        <w:ind w:right="4"/>
        <w:rPr>
          <w:rFonts w:cs="Times New Roman"/>
          <w:lang w:eastAsia="en-US"/>
        </w:rPr>
      </w:pPr>
      <w:r>
        <w:rPr>
          <w:rFonts w:cs="Times New Roman"/>
          <w:lang w:eastAsia="en-US"/>
        </w:rPr>
        <w:t>Semnătură…………………….....                           Semnătură………....………….........</w:t>
      </w:r>
    </w:p>
    <w:p w:rsidR="00D26A21" w:rsidRDefault="00D26A21">
      <w:pPr>
        <w:tabs>
          <w:tab w:val="left" w:pos="4755"/>
        </w:tabs>
        <w:ind w:right="4"/>
        <w:rPr>
          <w:rFonts w:cs="Times New Roman"/>
          <w:b/>
          <w:bCs/>
          <w:lang w:eastAsia="en-US"/>
        </w:rPr>
      </w:pPr>
      <w:r>
        <w:rPr>
          <w:rFonts w:cs="Times New Roman"/>
          <w:lang w:eastAsia="en-US"/>
        </w:rPr>
        <w:t>Data:…………………....….........                            Data:…...…................................</w:t>
      </w:r>
    </w:p>
    <w:p w:rsidR="00D26A21" w:rsidRDefault="00D26A21">
      <w:pPr>
        <w:tabs>
          <w:tab w:val="left" w:pos="4755"/>
        </w:tabs>
        <w:ind w:right="569"/>
        <w:jc w:val="both"/>
        <w:rPr>
          <w:rFonts w:cs="Times New Roman"/>
          <w:b/>
          <w:bCs/>
          <w:lang w:eastAsia="en-US"/>
        </w:rPr>
      </w:pPr>
    </w:p>
    <w:p w:rsidR="00D26A21" w:rsidRDefault="00D26A21">
      <w:pPr>
        <w:tabs>
          <w:tab w:val="left" w:pos="4755"/>
        </w:tabs>
        <w:ind w:right="569"/>
        <w:jc w:val="both"/>
        <w:rPr>
          <w:rFonts w:cs="Times New Roman"/>
          <w:b/>
          <w:bCs/>
          <w:lang w:eastAsia="en-US"/>
        </w:rPr>
      </w:pPr>
    </w:p>
    <w:p w:rsidR="00D26A21" w:rsidRDefault="00D26A21">
      <w:pPr>
        <w:ind w:right="569"/>
        <w:rPr>
          <w:rFonts w:cs="Times New Roman"/>
          <w:b/>
          <w:bCs/>
          <w:i/>
          <w:iCs/>
          <w:lang w:eastAsia="en-US"/>
        </w:rPr>
      </w:pPr>
    </w:p>
    <w:p w:rsidR="00D26A21" w:rsidRDefault="00D26A21">
      <w:pPr>
        <w:ind w:right="569"/>
        <w:rPr>
          <w:rFonts w:cs="Times New Roman"/>
          <w:b/>
          <w:bCs/>
          <w:i/>
          <w:iCs/>
          <w:lang w:eastAsia="en-US"/>
        </w:rPr>
      </w:pPr>
    </w:p>
    <w:p w:rsidR="00D26A21" w:rsidRDefault="00D26A21">
      <w:pPr>
        <w:rPr>
          <w:rFonts w:cs="Times New Roman"/>
          <w:lang w:val="pt-BR"/>
        </w:rPr>
      </w:pPr>
      <w:r>
        <w:rPr>
          <w:rFonts w:cs="Times New Roman"/>
          <w:b/>
          <w:bCs/>
          <w:i/>
          <w:iCs/>
          <w:lang w:eastAsia="en-US"/>
        </w:rPr>
        <w:t>Se completează inclusiv pentru formularele de modificare, dacă este cazul</w:t>
      </w:r>
    </w:p>
    <w:p w:rsidR="00D26A21" w:rsidRDefault="00D26A21">
      <w:pPr>
        <w:rPr>
          <w:rFonts w:cs="Times New Roman"/>
          <w:lang w:val="pt-BR"/>
        </w:rPr>
      </w:pPr>
    </w:p>
    <w:p w:rsidR="00D26A21" w:rsidRDefault="00D26A21">
      <w:pPr>
        <w:rPr>
          <w:rFonts w:cs="Times New Roman"/>
          <w:lang w:val="pt-BR"/>
        </w:rPr>
      </w:pPr>
    </w:p>
    <w:p w:rsidR="00D26A21" w:rsidRDefault="00D26A21">
      <w:pPr>
        <w:rPr>
          <w:rFonts w:cs="Times New Roman"/>
          <w:lang w:val="pt-BR"/>
        </w:rPr>
      </w:pPr>
    </w:p>
    <w:p w:rsidR="00D26A21" w:rsidRDefault="00D26A21">
      <w:pPr>
        <w:rPr>
          <w:rFonts w:cs="Times New Roman"/>
          <w:lang w:val="pt-BR"/>
        </w:rPr>
      </w:pPr>
    </w:p>
    <w:p w:rsidR="00D26A21" w:rsidRDefault="00D26A21">
      <w:pPr>
        <w:rPr>
          <w:rFonts w:cs="Times New Roman"/>
        </w:rPr>
      </w:pPr>
    </w:p>
    <w:sectPr w:rsidR="00D26A21" w:rsidSect="00D26A21">
      <w:pgSz w:w="12240" w:h="15840" w:code="1"/>
      <w:pgMar w:top="360" w:right="850" w:bottom="562" w:left="806" w:header="706"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A21" w:rsidRDefault="00D26A21">
      <w:pPr>
        <w:rPr>
          <w:rFonts w:cs="Times New Roman"/>
        </w:rPr>
      </w:pPr>
      <w:r>
        <w:rPr>
          <w:rFonts w:cs="Times New Roman"/>
        </w:rPr>
        <w:separator/>
      </w:r>
    </w:p>
  </w:endnote>
  <w:endnote w:type="continuationSeparator" w:id="0">
    <w:p w:rsidR="00D26A21" w:rsidRDefault="00D26A2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506020202030204"/>
    <w:charset w:val="EE"/>
    <w:family w:val="swiss"/>
    <w:pitch w:val="variable"/>
    <w:sig w:usb0="00000287" w:usb1="00000000"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Batang">
    <w:altName w:val="ąŮĹÁ"/>
    <w:panose1 w:val="02030600000101010101"/>
    <w:charset w:val="81"/>
    <w:family w:val="auto"/>
    <w:notTrueType/>
    <w:pitch w:val="fixed"/>
    <w:sig w:usb0="00000001" w:usb1="09060000" w:usb2="00000010" w:usb3="00000000" w:csb0="00080000" w:csb1="00000000"/>
  </w:font>
  <w:font w:name="SIVECO Office">
    <w:altName w:val="Microsoft YaHei"/>
    <w:panose1 w:val="00000000000000000000"/>
    <w:charset w:val="00"/>
    <w:family w:val="auto"/>
    <w:notTrueType/>
    <w:pitch w:val="variable"/>
    <w:sig w:usb0="00000003" w:usb1="00000000" w:usb2="00000000" w:usb3="00000000" w:csb0="00000001" w:csb1="00000000"/>
  </w:font>
  <w:font w:name="Umbrella">
    <w:altName w:val="Times New Roman"/>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_TimesNewRoman">
    <w:altName w:val="Courier Ne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EUAlbertina CE">
    <w:altName w:val="Times New Roman"/>
    <w:panose1 w:val="00000000000000000000"/>
    <w:charset w:val="EE"/>
    <w:family w:val="roman"/>
    <w:notTrueType/>
    <w:pitch w:val="default"/>
    <w:sig w:usb0="00000005" w:usb1="00000000" w:usb2="00000000" w:usb3="00000000" w:csb0="00000002" w:csb1="00000000"/>
  </w:font>
  <w:font w:name="Cambria Math">
    <w:panose1 w:val="02040503050406030204"/>
    <w:charset w:val="EE"/>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A21" w:rsidRDefault="00D26A21">
    <w:pPr>
      <w:pStyle w:val="Footer"/>
      <w:jc w:val="center"/>
    </w:pPr>
    <w:r>
      <w:t>UZ EXTERN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A21" w:rsidRDefault="00D26A21">
      <w:pPr>
        <w:rPr>
          <w:rFonts w:cs="Times New Roman"/>
        </w:rPr>
      </w:pPr>
      <w:r>
        <w:rPr>
          <w:rFonts w:cs="Times New Roman"/>
        </w:rPr>
        <w:separator/>
      </w:r>
    </w:p>
  </w:footnote>
  <w:footnote w:type="continuationSeparator" w:id="0">
    <w:p w:rsidR="00D26A21" w:rsidRDefault="00D26A21">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32" w:type="dxa"/>
      <w:tblInd w:w="2" w:type="dxa"/>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2745"/>
      <w:gridCol w:w="6470"/>
      <w:gridCol w:w="1276"/>
      <w:gridCol w:w="941"/>
    </w:tblGrid>
    <w:tr w:rsidR="00D26A21">
      <w:trPr>
        <w:trHeight w:val="885"/>
      </w:trPr>
      <w:tc>
        <w:tcPr>
          <w:tcW w:w="2745" w:type="dxa"/>
          <w:tcBorders>
            <w:top w:val="single" w:sz="6" w:space="0" w:color="000000"/>
            <w:left w:val="single" w:sz="6" w:space="0" w:color="000000"/>
            <w:bottom w:val="single" w:sz="6" w:space="0" w:color="000000"/>
            <w:right w:val="single" w:sz="6" w:space="0" w:color="000000"/>
          </w:tcBorders>
        </w:tcPr>
        <w:p w:rsidR="00D26A21" w:rsidRDefault="00D26A21">
          <w:pPr>
            <w:jc w:val="center"/>
            <w:rPr>
              <w:rFonts w:cs="Times New Roman"/>
              <w:noProof/>
              <w:sz w:val="20"/>
              <w:szCs w:val="20"/>
              <w:lang w:val="en-US" w:eastAsia="en-US"/>
            </w:rPr>
          </w:pPr>
          <w:r>
            <w:rPr>
              <w:rFonts w:cs="Times New Roman"/>
              <w:noProof/>
              <w:sz w:val="20"/>
              <w:szCs w:val="20"/>
              <w:lang w:val="en-US" w:eastAsia="en-US"/>
            </w:rPr>
            <w:t xml:space="preserve">   </w:t>
          </w:r>
          <w:r>
            <w:rPr>
              <w:rFonts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6" type="#_x0000_t75" alt="cid:image001.jpg@01D3AFB5.96DCF200" style="width:51.75pt;height:27.75pt;visibility:visible">
                <v:imagedata r:id="rId1" r:href="rId2"/>
              </v:shape>
            </w:pict>
          </w:r>
          <w:r>
            <w:rPr>
              <w:rFonts w:cs="Times New Roman"/>
              <w:noProof/>
              <w:sz w:val="20"/>
              <w:szCs w:val="20"/>
              <w:lang w:val="en-US" w:eastAsia="en-US"/>
            </w:rPr>
            <w:tab/>
          </w:r>
        </w:p>
        <w:p w:rsidR="00D26A21" w:rsidRDefault="00D26A21">
          <w:pPr>
            <w:jc w:val="center"/>
            <w:rPr>
              <w:rFonts w:cs="Times New Roman"/>
              <w:noProof/>
              <w:sz w:val="20"/>
              <w:szCs w:val="20"/>
              <w:lang w:eastAsia="en-US"/>
            </w:rPr>
          </w:pPr>
          <w:r>
            <w:rPr>
              <w:rFonts w:cs="Times New Roman"/>
              <w:noProof/>
              <w:sz w:val="20"/>
              <w:szCs w:val="20"/>
              <w:lang w:val="en-US" w:eastAsia="en-US"/>
            </w:rPr>
            <w:t>Direc</w:t>
          </w:r>
          <w:r>
            <w:rPr>
              <w:rFonts w:cs="Times New Roman"/>
              <w:noProof/>
              <w:sz w:val="20"/>
              <w:szCs w:val="20"/>
              <w:lang w:eastAsia="en-US"/>
            </w:rPr>
            <w:t>ția Plăți Directe</w:t>
          </w:r>
        </w:p>
        <w:p w:rsidR="00D26A21" w:rsidRDefault="00D26A21">
          <w:pPr>
            <w:jc w:val="center"/>
            <w:rPr>
              <w:rFonts w:cs="Times New Roman"/>
              <w:noProof/>
              <w:sz w:val="20"/>
              <w:szCs w:val="20"/>
              <w:lang w:val="en-US" w:eastAsia="en-US"/>
            </w:rPr>
          </w:pPr>
          <w:r>
            <w:rPr>
              <w:rFonts w:cs="Times New Roman"/>
              <w:noProof/>
              <w:sz w:val="20"/>
              <w:szCs w:val="20"/>
              <w:lang w:eastAsia="en-US"/>
            </w:rPr>
            <w:t xml:space="preserve"> Sector Vegetal</w:t>
          </w:r>
        </w:p>
      </w:tc>
      <w:tc>
        <w:tcPr>
          <w:tcW w:w="6470" w:type="dxa"/>
          <w:tcBorders>
            <w:top w:val="single" w:sz="6" w:space="0" w:color="000000"/>
            <w:left w:val="single" w:sz="6" w:space="0" w:color="000000"/>
            <w:bottom w:val="single" w:sz="6" w:space="0" w:color="000000"/>
            <w:right w:val="single" w:sz="6" w:space="0" w:color="000000"/>
          </w:tcBorders>
        </w:tcPr>
        <w:p w:rsidR="00D26A21" w:rsidRDefault="00D26A21">
          <w:pPr>
            <w:tabs>
              <w:tab w:val="center" w:pos="4536"/>
              <w:tab w:val="right" w:pos="9072"/>
            </w:tabs>
            <w:jc w:val="center"/>
            <w:rPr>
              <w:rFonts w:cs="Times New Roman"/>
              <w:b/>
              <w:bCs/>
              <w:sz w:val="16"/>
              <w:szCs w:val="16"/>
              <w:lang w:val="it-IT"/>
            </w:rPr>
          </w:pPr>
          <w:r>
            <w:rPr>
              <w:rFonts w:cs="Times New Roman"/>
              <w:b/>
              <w:bCs/>
              <w:sz w:val="16"/>
              <w:szCs w:val="16"/>
              <w:lang w:val="it-IT"/>
            </w:rPr>
            <w:t>AGENŢIA DE PLĂŢI ŞI INTERVENŢIE PENTRU AGRICULTURĂ</w:t>
          </w:r>
        </w:p>
        <w:p w:rsidR="00D26A21" w:rsidRDefault="00D26A21">
          <w:pPr>
            <w:tabs>
              <w:tab w:val="center" w:pos="4536"/>
              <w:tab w:val="right" w:pos="9072"/>
            </w:tabs>
            <w:jc w:val="center"/>
            <w:rPr>
              <w:rFonts w:cs="Times New Roman"/>
              <w:b/>
              <w:bCs/>
              <w:sz w:val="16"/>
              <w:szCs w:val="16"/>
              <w:lang w:val="it-IT"/>
            </w:rPr>
          </w:pPr>
          <w:r>
            <w:rPr>
              <w:rFonts w:cs="Times New Roman"/>
              <w:b/>
              <w:bCs/>
              <w:sz w:val="16"/>
              <w:szCs w:val="16"/>
              <w:lang w:val="it-IT"/>
            </w:rPr>
            <w:t>Direcţia Plati Directe Sector Vegetal</w:t>
          </w:r>
        </w:p>
        <w:p w:rsidR="00D26A21" w:rsidRDefault="00D26A21">
          <w:pPr>
            <w:tabs>
              <w:tab w:val="center" w:pos="4536"/>
              <w:tab w:val="right" w:pos="9072"/>
            </w:tabs>
            <w:jc w:val="center"/>
            <w:rPr>
              <w:rFonts w:cs="Times New Roman"/>
              <w:b/>
              <w:bCs/>
              <w:sz w:val="16"/>
              <w:szCs w:val="16"/>
              <w:lang w:val="it-IT"/>
            </w:rPr>
          </w:pPr>
        </w:p>
        <w:p w:rsidR="00D26A21" w:rsidRDefault="00D26A21">
          <w:pPr>
            <w:jc w:val="center"/>
            <w:rPr>
              <w:rFonts w:cs="Times New Roman"/>
              <w:color w:val="000000"/>
              <w:sz w:val="20"/>
              <w:szCs w:val="20"/>
              <w:lang w:val="en-GB" w:eastAsia="en-GB"/>
            </w:rPr>
          </w:pPr>
          <w:r>
            <w:rPr>
              <w:rFonts w:cs="Times New Roman"/>
              <w:color w:val="000000"/>
              <w:sz w:val="20"/>
              <w:szCs w:val="20"/>
              <w:lang w:val="en-GB" w:eastAsia="en-GB"/>
            </w:rPr>
            <w:t>Ghid pentru solicitanții de plăți directe și ANT în sectorul vegetal în anul 2021</w:t>
          </w:r>
        </w:p>
        <w:p w:rsidR="00D26A21" w:rsidRDefault="00D26A21">
          <w:pPr>
            <w:jc w:val="center"/>
            <w:rPr>
              <w:rFonts w:ascii="Arial" w:hAnsi="Arial" w:cs="Arial"/>
              <w:sz w:val="16"/>
              <w:szCs w:val="16"/>
              <w:lang w:val="en-US" w:eastAsia="en-US"/>
            </w:rPr>
          </w:pPr>
          <w:r>
            <w:rPr>
              <w:rFonts w:cs="Times New Roman"/>
              <w:color w:val="000000"/>
              <w:sz w:val="16"/>
              <w:szCs w:val="16"/>
              <w:lang w:val="en-GB" w:eastAsia="en-GB"/>
            </w:rPr>
            <w:t>Cod: GS-PC</w:t>
          </w:r>
        </w:p>
      </w:tc>
      <w:tc>
        <w:tcPr>
          <w:tcW w:w="1276" w:type="dxa"/>
          <w:tcBorders>
            <w:top w:val="single" w:sz="6" w:space="0" w:color="000000"/>
            <w:left w:val="single" w:sz="6" w:space="0" w:color="000000"/>
            <w:bottom w:val="outset" w:sz="2" w:space="0" w:color="auto"/>
            <w:right w:val="single" w:sz="6" w:space="0" w:color="000000"/>
          </w:tcBorders>
        </w:tcPr>
        <w:p w:rsidR="00D26A21" w:rsidRDefault="00D26A21">
          <w:pPr>
            <w:jc w:val="center"/>
            <w:rPr>
              <w:rFonts w:cs="Times New Roman"/>
              <w:color w:val="000000"/>
              <w:sz w:val="20"/>
              <w:szCs w:val="20"/>
              <w:lang w:val="en-GB" w:eastAsia="en-GB"/>
            </w:rPr>
          </w:pPr>
        </w:p>
        <w:p w:rsidR="00D26A21" w:rsidRDefault="00D26A21">
          <w:pPr>
            <w:jc w:val="center"/>
            <w:rPr>
              <w:rFonts w:cs="Times New Roman"/>
              <w:color w:val="000000"/>
              <w:sz w:val="20"/>
              <w:szCs w:val="20"/>
              <w:lang w:val="en-GB" w:eastAsia="en-GB"/>
            </w:rPr>
          </w:pPr>
        </w:p>
        <w:p w:rsidR="00D26A21" w:rsidRDefault="00D26A21">
          <w:pPr>
            <w:jc w:val="center"/>
            <w:rPr>
              <w:rFonts w:cs="Times New Roman"/>
              <w:color w:val="000000"/>
              <w:sz w:val="20"/>
              <w:szCs w:val="20"/>
              <w:lang w:val="en-GB" w:eastAsia="en-GB"/>
            </w:rPr>
          </w:pPr>
          <w:r>
            <w:rPr>
              <w:rFonts w:cs="Times New Roman"/>
              <w:color w:val="000000"/>
              <w:sz w:val="20"/>
              <w:szCs w:val="20"/>
              <w:lang w:val="en-GB" w:eastAsia="en-GB"/>
            </w:rPr>
            <w:t>Ediţia  a VI- a</w:t>
          </w:r>
        </w:p>
      </w:tc>
      <w:tc>
        <w:tcPr>
          <w:tcW w:w="941" w:type="dxa"/>
          <w:tcBorders>
            <w:top w:val="single" w:sz="6" w:space="0" w:color="000000"/>
            <w:left w:val="single" w:sz="6" w:space="0" w:color="000000"/>
            <w:bottom w:val="outset" w:sz="2" w:space="0" w:color="auto"/>
            <w:right w:val="single" w:sz="6" w:space="0" w:color="000000"/>
          </w:tcBorders>
        </w:tcPr>
        <w:p w:rsidR="00D26A21" w:rsidRDefault="00D26A21">
          <w:pPr>
            <w:jc w:val="both"/>
            <w:rPr>
              <w:rFonts w:cs="Times New Roman"/>
              <w:color w:val="000000"/>
              <w:sz w:val="20"/>
              <w:szCs w:val="20"/>
              <w:lang w:val="en-GB" w:eastAsia="en-GB"/>
            </w:rPr>
          </w:pPr>
        </w:p>
        <w:p w:rsidR="00D26A21" w:rsidRDefault="00D26A21">
          <w:pPr>
            <w:jc w:val="center"/>
            <w:rPr>
              <w:rFonts w:cs="Times New Roman"/>
              <w:color w:val="000000"/>
              <w:sz w:val="20"/>
              <w:szCs w:val="20"/>
              <w:lang w:val="en-GB" w:eastAsia="en-GB"/>
            </w:rPr>
          </w:pPr>
          <w:r>
            <w:rPr>
              <w:rFonts w:cs="Times New Roman"/>
              <w:color w:val="000000"/>
              <w:sz w:val="20"/>
              <w:szCs w:val="20"/>
              <w:lang w:val="en-GB" w:eastAsia="en-GB"/>
            </w:rPr>
            <w:t>Nr. de ex. -</w:t>
          </w:r>
        </w:p>
        <w:p w:rsidR="00D26A21" w:rsidRDefault="00D26A21">
          <w:pPr>
            <w:jc w:val="center"/>
            <w:rPr>
              <w:rFonts w:cs="Times New Roman"/>
              <w:color w:val="000000"/>
              <w:sz w:val="20"/>
              <w:szCs w:val="20"/>
              <w:lang w:val="en-GB" w:eastAsia="en-GB"/>
            </w:rPr>
          </w:pPr>
          <w:r>
            <w:rPr>
              <w:rFonts w:cs="Times New Roman"/>
              <w:color w:val="000000"/>
              <w:sz w:val="20"/>
              <w:szCs w:val="20"/>
              <w:lang w:val="en-GB" w:eastAsia="en-GB"/>
            </w:rPr>
            <w:t xml:space="preserve">Pag. </w:t>
          </w:r>
          <w:r>
            <w:rPr>
              <w:rFonts w:cs="Times New Roman"/>
              <w:color w:val="000000"/>
              <w:sz w:val="20"/>
              <w:szCs w:val="20"/>
              <w:lang w:val="en-GB" w:eastAsia="en-GB"/>
            </w:rPr>
            <w:fldChar w:fldCharType="begin"/>
          </w:r>
          <w:r>
            <w:rPr>
              <w:rFonts w:cs="Times New Roman"/>
              <w:color w:val="000000"/>
              <w:sz w:val="20"/>
              <w:szCs w:val="20"/>
              <w:lang w:val="en-GB" w:eastAsia="en-GB"/>
            </w:rPr>
            <w:instrText xml:space="preserve"> PAGE  \* ARABIC  \* MERGEFORMAT </w:instrText>
          </w:r>
          <w:r>
            <w:rPr>
              <w:rFonts w:cs="Times New Roman"/>
              <w:color w:val="000000"/>
              <w:sz w:val="20"/>
              <w:szCs w:val="20"/>
              <w:lang w:val="en-GB" w:eastAsia="en-GB"/>
            </w:rPr>
            <w:fldChar w:fldCharType="separate"/>
          </w:r>
          <w:r>
            <w:rPr>
              <w:rFonts w:cs="Times New Roman"/>
              <w:noProof/>
              <w:color w:val="000000"/>
              <w:sz w:val="20"/>
              <w:szCs w:val="20"/>
              <w:lang w:val="en-GB" w:eastAsia="en-GB"/>
            </w:rPr>
            <w:t>1</w:t>
          </w:r>
          <w:r>
            <w:rPr>
              <w:rFonts w:cs="Times New Roman"/>
              <w:color w:val="000000"/>
              <w:sz w:val="20"/>
              <w:szCs w:val="20"/>
              <w:lang w:val="en-GB" w:eastAsia="en-GB"/>
            </w:rPr>
            <w:fldChar w:fldCharType="end"/>
          </w:r>
          <w:r>
            <w:rPr>
              <w:rFonts w:cs="Times New Roman"/>
              <w:color w:val="000000"/>
              <w:sz w:val="20"/>
              <w:szCs w:val="20"/>
              <w:lang w:val="en-GB" w:eastAsia="en-GB"/>
            </w:rPr>
            <w:t xml:space="preserve"> din </w:t>
          </w:r>
          <w:fldSimple w:instr=" NUMPAGES  \* ARABIC  \* MERGEFORMAT ">
            <w:r>
              <w:rPr>
                <w:rFonts w:cs="Times New Roman"/>
                <w:noProof/>
                <w:color w:val="000000"/>
                <w:sz w:val="20"/>
                <w:szCs w:val="20"/>
                <w:lang w:val="en-GB" w:eastAsia="en-GB"/>
              </w:rPr>
              <w:t>125</w:t>
            </w:r>
          </w:fldSimple>
        </w:p>
        <w:p w:rsidR="00D26A21" w:rsidRDefault="00D26A21">
          <w:pPr>
            <w:jc w:val="both"/>
            <w:rPr>
              <w:rFonts w:cs="Times New Roman"/>
              <w:color w:val="000000"/>
              <w:sz w:val="20"/>
              <w:szCs w:val="20"/>
              <w:lang w:val="en-GB" w:eastAsia="en-GB"/>
            </w:rPr>
          </w:pPr>
        </w:p>
      </w:tc>
    </w:tr>
  </w:tbl>
  <w:p w:rsidR="00D26A21" w:rsidRDefault="00D26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C7F"/>
    <w:multiLevelType w:val="hybridMultilevel"/>
    <w:tmpl w:val="B0900D72"/>
    <w:lvl w:ilvl="0" w:tplc="53A69742">
      <w:start w:val="3"/>
      <w:numFmt w:val="bullet"/>
      <w:lvlText w:val="-"/>
      <w:lvlJc w:val="left"/>
      <w:pPr>
        <w:tabs>
          <w:tab w:val="num" w:pos="720"/>
        </w:tabs>
        <w:ind w:left="720" w:hanging="360"/>
      </w:pPr>
      <w:rPr>
        <w:rFonts w:ascii="Times New Roman" w:eastAsia="Times New Roman" w:hAnsi="Times New Roman" w:hint="default"/>
        <w:b/>
        <w:bCs/>
        <w:color w:val="auto"/>
      </w:rPr>
    </w:lvl>
    <w:lvl w:ilvl="1" w:tplc="0409000B">
      <w:start w:val="1"/>
      <w:numFmt w:val="bullet"/>
      <w:lvlText w:val=""/>
      <w:lvlJc w:val="left"/>
      <w:pPr>
        <w:tabs>
          <w:tab w:val="num" w:pos="1440"/>
        </w:tabs>
        <w:ind w:left="1440" w:hanging="360"/>
      </w:pPr>
      <w:rPr>
        <w:rFonts w:ascii="Wingdings" w:hAnsi="Wingdings" w:cs="Wingdings" w:hint="default"/>
        <w:b/>
        <w:bCs/>
        <w:color w:val="auto"/>
      </w:rPr>
    </w:lvl>
    <w:lvl w:ilvl="2" w:tplc="04090005">
      <w:start w:val="1"/>
      <w:numFmt w:val="bullet"/>
      <w:lvlText w:val=""/>
      <w:lvlJc w:val="left"/>
      <w:pPr>
        <w:tabs>
          <w:tab w:val="num" w:pos="2160"/>
        </w:tabs>
        <w:ind w:left="2160" w:hanging="360"/>
      </w:pPr>
      <w:rPr>
        <w:rFonts w:ascii="Wingdings" w:hAnsi="Wingdings" w:cs="Wingdings" w:hint="default"/>
        <w:b/>
        <w:bCs/>
        <w:color w:val="auto"/>
      </w:rPr>
    </w:lvl>
    <w:lvl w:ilvl="3" w:tplc="04090001">
      <w:start w:val="1"/>
      <w:numFmt w:val="bullet"/>
      <w:lvlText w:val=""/>
      <w:lvlJc w:val="left"/>
      <w:pPr>
        <w:tabs>
          <w:tab w:val="num" w:pos="360"/>
        </w:tabs>
        <w:ind w:left="360" w:hanging="360"/>
      </w:pPr>
      <w:rPr>
        <w:rFonts w:ascii="Symbol" w:hAnsi="Symbol" w:cs="Symbol" w:hint="default"/>
        <w:b/>
        <w:bCs/>
        <w:color w:val="auto"/>
      </w:rPr>
    </w:lvl>
    <w:lvl w:ilvl="4" w:tplc="DBDC3C8A">
      <w:numFmt w:val="bullet"/>
      <w:lvlText w:val="-"/>
      <w:lvlJc w:val="left"/>
      <w:pPr>
        <w:tabs>
          <w:tab w:val="num" w:pos="3600"/>
        </w:tabs>
        <w:ind w:left="3600" w:hanging="360"/>
      </w:pPr>
      <w:rPr>
        <w:rFonts w:ascii="Arial" w:eastAsia="Times New Roman" w:hAnsi="Arial" w:hint="default"/>
        <w:b w:val="0"/>
        <w:bCs w:val="0"/>
        <w:color w:val="auto"/>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09F7416"/>
    <w:multiLevelType w:val="hybridMultilevel"/>
    <w:tmpl w:val="88FA6B2E"/>
    <w:lvl w:ilvl="0" w:tplc="B11897D0">
      <w:start w:val="3"/>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2121E1D"/>
    <w:multiLevelType w:val="hybridMultilevel"/>
    <w:tmpl w:val="E3B2A148"/>
    <w:lvl w:ilvl="0" w:tplc="E970EF4E">
      <w:start w:val="1"/>
      <w:numFmt w:val="decimal"/>
      <w:pStyle w:val="default"/>
      <w:lvlText w:val="CF %1."/>
      <w:lvlJc w:val="left"/>
      <w:pPr>
        <w:ind w:left="108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2F47FD2"/>
    <w:multiLevelType w:val="hybridMultilevel"/>
    <w:tmpl w:val="C5F6E19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3630B92"/>
    <w:multiLevelType w:val="hybridMultilevel"/>
    <w:tmpl w:val="318EA0B6"/>
    <w:lvl w:ilvl="0" w:tplc="0409000B">
      <w:start w:val="1"/>
      <w:numFmt w:val="bullet"/>
      <w:pStyle w:val="sNaglowek2"/>
      <w:lvlText w:val=""/>
      <w:lvlJc w:val="left"/>
      <w:pPr>
        <w:tabs>
          <w:tab w:val="num" w:pos="1440"/>
        </w:tabs>
        <w:ind w:left="1440" w:hanging="360"/>
      </w:pPr>
      <w:rPr>
        <w:rFonts w:ascii="Wingdings" w:hAnsi="Wingdings" w:cs="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087C2EE4"/>
    <w:multiLevelType w:val="hybridMultilevel"/>
    <w:tmpl w:val="762A8552"/>
    <w:lvl w:ilvl="0" w:tplc="9DFE8F5C">
      <w:start w:val="1"/>
      <w:numFmt w:val="bullet"/>
      <w:lvlText w:val="-"/>
      <w:lvlJc w:val="left"/>
      <w:pPr>
        <w:tabs>
          <w:tab w:val="num" w:pos="216"/>
        </w:tabs>
        <w:ind w:left="216" w:hanging="216"/>
      </w:pPr>
      <w:rPr>
        <w:rFonts w:ascii="Times New Roman" w:hAnsi="Times New Roman" w:cs="Times New Roman" w:hint="default"/>
      </w:rPr>
    </w:lvl>
    <w:lvl w:ilvl="1" w:tplc="68503E9C">
      <w:start w:val="1"/>
      <w:numFmt w:val="bullet"/>
      <w:lvlText w:val=""/>
      <w:lvlJc w:val="left"/>
      <w:pPr>
        <w:tabs>
          <w:tab w:val="num" w:pos="1296"/>
        </w:tabs>
        <w:ind w:left="1296" w:hanging="216"/>
      </w:pPr>
      <w:rPr>
        <w:rFonts w:ascii="Symbol" w:hAnsi="Symbol" w:cs="Symbol"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6">
    <w:nsid w:val="0AF229F3"/>
    <w:multiLevelType w:val="hybridMultilevel"/>
    <w:tmpl w:val="297CBC9C"/>
    <w:lvl w:ilvl="0" w:tplc="4238EB8E">
      <w:start w:val="4"/>
      <w:numFmt w:val="bullet"/>
      <w:lvlText w:val="-"/>
      <w:lvlJc w:val="left"/>
      <w:pPr>
        <w:tabs>
          <w:tab w:val="num" w:pos="720"/>
        </w:tabs>
        <w:ind w:left="720" w:hanging="360"/>
      </w:pPr>
      <w:rPr>
        <w:rFonts w:ascii="Times New Roman" w:eastAsia="Times New Roman" w:hAnsi="Times New Roman" w:hint="default"/>
        <w:color w:val="auto"/>
        <w:sz w:val="24"/>
        <w:szCs w:val="24"/>
      </w:rPr>
    </w:lvl>
    <w:lvl w:ilvl="1" w:tplc="04180003">
      <w:start w:val="1"/>
      <w:numFmt w:val="decimal"/>
      <w:lvlText w:val="%2."/>
      <w:lvlJc w:val="left"/>
      <w:pPr>
        <w:tabs>
          <w:tab w:val="num" w:pos="1440"/>
        </w:tabs>
        <w:ind w:left="1440" w:hanging="360"/>
      </w:pPr>
      <w:rPr>
        <w:rFonts w:ascii="Times New Roman" w:hAnsi="Times New Roman" w:cs="Times New Roman"/>
      </w:rPr>
    </w:lvl>
    <w:lvl w:ilvl="2" w:tplc="04180005">
      <w:start w:val="1"/>
      <w:numFmt w:val="decimal"/>
      <w:lvlText w:val="%3."/>
      <w:lvlJc w:val="left"/>
      <w:pPr>
        <w:tabs>
          <w:tab w:val="num" w:pos="2160"/>
        </w:tabs>
        <w:ind w:left="2160" w:hanging="360"/>
      </w:pPr>
      <w:rPr>
        <w:rFonts w:ascii="Times New Roman" w:hAnsi="Times New Roman" w:cs="Times New Roman"/>
      </w:rPr>
    </w:lvl>
    <w:lvl w:ilvl="3" w:tplc="04180001">
      <w:start w:val="1"/>
      <w:numFmt w:val="decimal"/>
      <w:lvlText w:val="%4."/>
      <w:lvlJc w:val="left"/>
      <w:pPr>
        <w:tabs>
          <w:tab w:val="num" w:pos="2880"/>
        </w:tabs>
        <w:ind w:left="2880" w:hanging="360"/>
      </w:pPr>
      <w:rPr>
        <w:rFonts w:ascii="Times New Roman" w:hAnsi="Times New Roman" w:cs="Times New Roman"/>
      </w:rPr>
    </w:lvl>
    <w:lvl w:ilvl="4" w:tplc="04180003">
      <w:start w:val="1"/>
      <w:numFmt w:val="decimal"/>
      <w:lvlText w:val="%5."/>
      <w:lvlJc w:val="left"/>
      <w:pPr>
        <w:tabs>
          <w:tab w:val="num" w:pos="3600"/>
        </w:tabs>
        <w:ind w:left="3600" w:hanging="360"/>
      </w:pPr>
      <w:rPr>
        <w:rFonts w:ascii="Times New Roman" w:hAnsi="Times New Roman" w:cs="Times New Roman"/>
      </w:rPr>
    </w:lvl>
    <w:lvl w:ilvl="5" w:tplc="04180005">
      <w:start w:val="1"/>
      <w:numFmt w:val="decimal"/>
      <w:lvlText w:val="%6."/>
      <w:lvlJc w:val="left"/>
      <w:pPr>
        <w:tabs>
          <w:tab w:val="num" w:pos="4320"/>
        </w:tabs>
        <w:ind w:left="4320" w:hanging="360"/>
      </w:pPr>
      <w:rPr>
        <w:rFonts w:ascii="Times New Roman" w:hAnsi="Times New Roman" w:cs="Times New Roman"/>
      </w:rPr>
    </w:lvl>
    <w:lvl w:ilvl="6" w:tplc="04180001">
      <w:start w:val="1"/>
      <w:numFmt w:val="decimal"/>
      <w:lvlText w:val="%7."/>
      <w:lvlJc w:val="left"/>
      <w:pPr>
        <w:tabs>
          <w:tab w:val="num" w:pos="5040"/>
        </w:tabs>
        <w:ind w:left="5040" w:hanging="360"/>
      </w:pPr>
      <w:rPr>
        <w:rFonts w:ascii="Times New Roman" w:hAnsi="Times New Roman" w:cs="Times New Roman"/>
      </w:rPr>
    </w:lvl>
    <w:lvl w:ilvl="7" w:tplc="04180003">
      <w:start w:val="1"/>
      <w:numFmt w:val="decimal"/>
      <w:lvlText w:val="%8."/>
      <w:lvlJc w:val="left"/>
      <w:pPr>
        <w:tabs>
          <w:tab w:val="num" w:pos="5760"/>
        </w:tabs>
        <w:ind w:left="5760" w:hanging="360"/>
      </w:pPr>
      <w:rPr>
        <w:rFonts w:ascii="Times New Roman" w:hAnsi="Times New Roman" w:cs="Times New Roman"/>
      </w:rPr>
    </w:lvl>
    <w:lvl w:ilvl="8" w:tplc="04180005">
      <w:start w:val="1"/>
      <w:numFmt w:val="decimal"/>
      <w:lvlText w:val="%9."/>
      <w:lvlJc w:val="left"/>
      <w:pPr>
        <w:tabs>
          <w:tab w:val="num" w:pos="6480"/>
        </w:tabs>
        <w:ind w:left="6480" w:hanging="360"/>
      </w:pPr>
      <w:rPr>
        <w:rFonts w:ascii="Times New Roman" w:hAnsi="Times New Roman" w:cs="Times New Roman"/>
      </w:rPr>
    </w:lvl>
  </w:abstractNum>
  <w:abstractNum w:abstractNumId="7">
    <w:nsid w:val="0FD4715E"/>
    <w:multiLevelType w:val="hybridMultilevel"/>
    <w:tmpl w:val="4FAC04DC"/>
    <w:lvl w:ilvl="0" w:tplc="BFB8A538">
      <w:start w:val="1"/>
      <w:numFmt w:val="lowerLetter"/>
      <w:lvlText w:val="%1)"/>
      <w:lvlJc w:val="left"/>
      <w:pPr>
        <w:ind w:left="360" w:hanging="360"/>
      </w:pPr>
      <w:rPr>
        <w:rFonts w:ascii="Times New Roman" w:eastAsia="Times New Roman" w:hAnsi="Times New Roman"/>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10831AD0"/>
    <w:multiLevelType w:val="hybridMultilevel"/>
    <w:tmpl w:val="EF32F3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11AF2B59"/>
    <w:multiLevelType w:val="hybridMultilevel"/>
    <w:tmpl w:val="A65A566E"/>
    <w:lvl w:ilvl="0" w:tplc="25744D42">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123A6F3F"/>
    <w:multiLevelType w:val="hybridMultilevel"/>
    <w:tmpl w:val="4350CDF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16253C76"/>
    <w:multiLevelType w:val="hybridMultilevel"/>
    <w:tmpl w:val="4AAAAA94"/>
    <w:lvl w:ilvl="0" w:tplc="592EA264">
      <w:start w:val="1"/>
      <w:numFmt w:val="lowerLetter"/>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2">
    <w:nsid w:val="17640759"/>
    <w:multiLevelType w:val="hybridMultilevel"/>
    <w:tmpl w:val="B88093C0"/>
    <w:lvl w:ilvl="0" w:tplc="75C44F2E">
      <w:start w:val="10"/>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1C692206"/>
    <w:multiLevelType w:val="hybridMultilevel"/>
    <w:tmpl w:val="34DC5702"/>
    <w:lvl w:ilvl="0" w:tplc="0409000F">
      <w:start w:val="1"/>
      <w:numFmt w:val="decimal"/>
      <w:lvlText w:val="%1."/>
      <w:lvlJc w:val="left"/>
      <w:pPr>
        <w:ind w:left="720" w:hanging="360"/>
      </w:pPr>
      <w:rPr>
        <w:rFonts w:ascii="Times New Roman" w:hAnsi="Times New Roman" w:cs="Times New Roman" w:hint="default"/>
      </w:rPr>
    </w:lvl>
    <w:lvl w:ilvl="1" w:tplc="3DC0402A">
      <w:start w:val="2"/>
      <w:numFmt w:val="bullet"/>
      <w:lvlText w:val="-"/>
      <w:lvlJc w:val="left"/>
      <w:pPr>
        <w:tabs>
          <w:tab w:val="num" w:pos="1440"/>
        </w:tabs>
        <w:ind w:left="1440" w:hanging="360"/>
      </w:pPr>
      <w:rPr>
        <w:rFonts w:ascii="Times New Roman" w:eastAsia="Times New Roman" w:hAnsi="Times New Roman" w:hint="default"/>
        <w:sz w:val="24"/>
        <w:szCs w:val="24"/>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1E207ADD"/>
    <w:multiLevelType w:val="hybridMultilevel"/>
    <w:tmpl w:val="8FEA7AB0"/>
    <w:lvl w:ilvl="0" w:tplc="04090017">
      <w:start w:val="1"/>
      <w:numFmt w:val="lowerLetter"/>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5">
    <w:nsid w:val="1E5846BF"/>
    <w:multiLevelType w:val="hybridMultilevel"/>
    <w:tmpl w:val="9702D4AA"/>
    <w:lvl w:ilvl="0" w:tplc="04090017">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1F1D6114"/>
    <w:multiLevelType w:val="hybridMultilevel"/>
    <w:tmpl w:val="0BE0D114"/>
    <w:lvl w:ilvl="0" w:tplc="DBDC3C8A">
      <w:numFmt w:val="bullet"/>
      <w:lvlText w:val="-"/>
      <w:lvlJc w:val="left"/>
      <w:pPr>
        <w:tabs>
          <w:tab w:val="num" w:pos="1080"/>
        </w:tabs>
        <w:ind w:left="1080" w:hanging="360"/>
      </w:pPr>
      <w:rPr>
        <w:rFonts w:ascii="Arial" w:eastAsia="Times New Roman" w:hAnsi="Arial" w:hint="default"/>
        <w:b w:val="0"/>
        <w:bCs w:val="0"/>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7">
    <w:nsid w:val="1F26282B"/>
    <w:multiLevelType w:val="hybridMultilevel"/>
    <w:tmpl w:val="63E858CE"/>
    <w:lvl w:ilvl="0" w:tplc="A3A8E0E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8">
    <w:nsid w:val="22B95A28"/>
    <w:multiLevelType w:val="hybridMultilevel"/>
    <w:tmpl w:val="C8700B70"/>
    <w:lvl w:ilvl="0" w:tplc="BD54F0BA">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237628CD"/>
    <w:multiLevelType w:val="hybridMultilevel"/>
    <w:tmpl w:val="D1065EEA"/>
    <w:lvl w:ilvl="0" w:tplc="04090001">
      <w:start w:val="1"/>
      <w:numFmt w:val="lowerLetter"/>
      <w:pStyle w:val="QuestionNotNumbered"/>
      <w:lvlText w:val="%1)"/>
      <w:lvlJc w:val="left"/>
      <w:pPr>
        <w:tabs>
          <w:tab w:val="num" w:pos="1224"/>
        </w:tabs>
        <w:ind w:left="1224" w:hanging="360"/>
      </w:pPr>
      <w:rPr>
        <w:rFonts w:ascii="Times New Roman" w:hAnsi="Times New Roman" w:cs="Times New Roman" w:hint="default"/>
      </w:rPr>
    </w:lvl>
    <w:lvl w:ilvl="1" w:tplc="04090003">
      <w:start w:val="1"/>
      <w:numFmt w:val="lowerLetter"/>
      <w:lvlText w:val="%2."/>
      <w:lvlJc w:val="left"/>
      <w:pPr>
        <w:tabs>
          <w:tab w:val="num" w:pos="1692"/>
        </w:tabs>
        <w:ind w:left="1692" w:hanging="360"/>
      </w:pPr>
      <w:rPr>
        <w:rFonts w:ascii="Times New Roman" w:hAnsi="Times New Roman" w:cs="Times New Roman"/>
      </w:rPr>
    </w:lvl>
    <w:lvl w:ilvl="2" w:tplc="04090005">
      <w:start w:val="1"/>
      <w:numFmt w:val="lowerRoman"/>
      <w:lvlText w:val="%3."/>
      <w:lvlJc w:val="right"/>
      <w:pPr>
        <w:tabs>
          <w:tab w:val="num" w:pos="2412"/>
        </w:tabs>
        <w:ind w:left="2412" w:hanging="180"/>
      </w:pPr>
      <w:rPr>
        <w:rFonts w:ascii="Times New Roman" w:hAnsi="Times New Roman" w:cs="Times New Roman"/>
      </w:rPr>
    </w:lvl>
    <w:lvl w:ilvl="3" w:tplc="04090001">
      <w:start w:val="1"/>
      <w:numFmt w:val="decimal"/>
      <w:lvlText w:val="%4."/>
      <w:lvlJc w:val="left"/>
      <w:pPr>
        <w:tabs>
          <w:tab w:val="num" w:pos="3132"/>
        </w:tabs>
        <w:ind w:left="3132" w:hanging="360"/>
      </w:pPr>
      <w:rPr>
        <w:rFonts w:ascii="Times New Roman" w:hAnsi="Times New Roman" w:cs="Times New Roman"/>
      </w:rPr>
    </w:lvl>
    <w:lvl w:ilvl="4" w:tplc="04090003">
      <w:start w:val="1"/>
      <w:numFmt w:val="lowerLetter"/>
      <w:lvlText w:val="%5."/>
      <w:lvlJc w:val="left"/>
      <w:pPr>
        <w:tabs>
          <w:tab w:val="num" w:pos="3852"/>
        </w:tabs>
        <w:ind w:left="3852" w:hanging="360"/>
      </w:pPr>
      <w:rPr>
        <w:rFonts w:ascii="Times New Roman" w:hAnsi="Times New Roman" w:cs="Times New Roman"/>
      </w:rPr>
    </w:lvl>
    <w:lvl w:ilvl="5" w:tplc="04090005">
      <w:start w:val="1"/>
      <w:numFmt w:val="lowerRoman"/>
      <w:lvlText w:val="%6."/>
      <w:lvlJc w:val="right"/>
      <w:pPr>
        <w:tabs>
          <w:tab w:val="num" w:pos="4572"/>
        </w:tabs>
        <w:ind w:left="4572" w:hanging="180"/>
      </w:pPr>
      <w:rPr>
        <w:rFonts w:ascii="Times New Roman" w:hAnsi="Times New Roman" w:cs="Times New Roman"/>
      </w:rPr>
    </w:lvl>
    <w:lvl w:ilvl="6" w:tplc="04090001">
      <w:start w:val="1"/>
      <w:numFmt w:val="decimal"/>
      <w:lvlText w:val="%7."/>
      <w:lvlJc w:val="left"/>
      <w:pPr>
        <w:tabs>
          <w:tab w:val="num" w:pos="5292"/>
        </w:tabs>
        <w:ind w:left="5292" w:hanging="360"/>
      </w:pPr>
      <w:rPr>
        <w:rFonts w:ascii="Times New Roman" w:hAnsi="Times New Roman" w:cs="Times New Roman"/>
      </w:rPr>
    </w:lvl>
    <w:lvl w:ilvl="7" w:tplc="04090003">
      <w:start w:val="1"/>
      <w:numFmt w:val="lowerLetter"/>
      <w:lvlText w:val="%8."/>
      <w:lvlJc w:val="left"/>
      <w:pPr>
        <w:tabs>
          <w:tab w:val="num" w:pos="6012"/>
        </w:tabs>
        <w:ind w:left="6012" w:hanging="360"/>
      </w:pPr>
      <w:rPr>
        <w:rFonts w:ascii="Times New Roman" w:hAnsi="Times New Roman" w:cs="Times New Roman"/>
      </w:rPr>
    </w:lvl>
    <w:lvl w:ilvl="8" w:tplc="04090005">
      <w:start w:val="1"/>
      <w:numFmt w:val="lowerRoman"/>
      <w:lvlText w:val="%9."/>
      <w:lvlJc w:val="right"/>
      <w:pPr>
        <w:tabs>
          <w:tab w:val="num" w:pos="6732"/>
        </w:tabs>
        <w:ind w:left="6732" w:hanging="180"/>
      </w:pPr>
      <w:rPr>
        <w:rFonts w:ascii="Times New Roman" w:hAnsi="Times New Roman" w:cs="Times New Roman"/>
      </w:rPr>
    </w:lvl>
  </w:abstractNum>
  <w:abstractNum w:abstractNumId="20">
    <w:nsid w:val="242E3F00"/>
    <w:multiLevelType w:val="hybridMultilevel"/>
    <w:tmpl w:val="5CAC90BA"/>
    <w:lvl w:ilvl="0" w:tplc="87F4371A">
      <w:numFmt w:val="bullet"/>
      <w:lvlText w:val="-"/>
      <w:lvlJc w:val="left"/>
      <w:pPr>
        <w:ind w:left="360" w:hanging="360"/>
      </w:pPr>
      <w:rPr>
        <w:rFonts w:ascii="Times New Roman" w:eastAsia="Times New Roman" w:hAnsi="Times New Roman"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24B61194"/>
    <w:multiLevelType w:val="hybridMultilevel"/>
    <w:tmpl w:val="5462A1CA"/>
    <w:lvl w:ilvl="0" w:tplc="7BF875D2">
      <w:start w:val="1"/>
      <w:numFmt w:val="lowerLetter"/>
      <w:lvlText w:val="%1)"/>
      <w:lvlJc w:val="left"/>
      <w:pPr>
        <w:ind w:left="672" w:hanging="360"/>
      </w:pPr>
      <w:rPr>
        <w:rFonts w:ascii="Times New Roman" w:hAnsi="Times New Roman" w:cs="Times New Roman" w:hint="default"/>
      </w:rPr>
    </w:lvl>
    <w:lvl w:ilvl="1" w:tplc="04090019">
      <w:start w:val="1"/>
      <w:numFmt w:val="lowerLetter"/>
      <w:lvlText w:val="%2."/>
      <w:lvlJc w:val="left"/>
      <w:pPr>
        <w:ind w:left="1392" w:hanging="360"/>
      </w:pPr>
      <w:rPr>
        <w:rFonts w:ascii="Times New Roman" w:hAnsi="Times New Roman" w:cs="Times New Roman"/>
      </w:rPr>
    </w:lvl>
    <w:lvl w:ilvl="2" w:tplc="0409001B">
      <w:start w:val="1"/>
      <w:numFmt w:val="lowerRoman"/>
      <w:lvlText w:val="%3."/>
      <w:lvlJc w:val="right"/>
      <w:pPr>
        <w:ind w:left="2112" w:hanging="180"/>
      </w:pPr>
      <w:rPr>
        <w:rFonts w:ascii="Times New Roman" w:hAnsi="Times New Roman" w:cs="Times New Roman"/>
      </w:rPr>
    </w:lvl>
    <w:lvl w:ilvl="3" w:tplc="0409000F">
      <w:start w:val="1"/>
      <w:numFmt w:val="decimal"/>
      <w:lvlText w:val="%4."/>
      <w:lvlJc w:val="left"/>
      <w:pPr>
        <w:ind w:left="2832" w:hanging="360"/>
      </w:pPr>
      <w:rPr>
        <w:rFonts w:ascii="Times New Roman" w:hAnsi="Times New Roman" w:cs="Times New Roman"/>
      </w:rPr>
    </w:lvl>
    <w:lvl w:ilvl="4" w:tplc="04090019">
      <w:start w:val="1"/>
      <w:numFmt w:val="lowerLetter"/>
      <w:lvlText w:val="%5."/>
      <w:lvlJc w:val="left"/>
      <w:pPr>
        <w:ind w:left="3552" w:hanging="360"/>
      </w:pPr>
      <w:rPr>
        <w:rFonts w:ascii="Times New Roman" w:hAnsi="Times New Roman" w:cs="Times New Roman"/>
      </w:rPr>
    </w:lvl>
    <w:lvl w:ilvl="5" w:tplc="0409001B">
      <w:start w:val="1"/>
      <w:numFmt w:val="lowerRoman"/>
      <w:lvlText w:val="%6."/>
      <w:lvlJc w:val="right"/>
      <w:pPr>
        <w:ind w:left="4272" w:hanging="180"/>
      </w:pPr>
      <w:rPr>
        <w:rFonts w:ascii="Times New Roman" w:hAnsi="Times New Roman" w:cs="Times New Roman"/>
      </w:rPr>
    </w:lvl>
    <w:lvl w:ilvl="6" w:tplc="0409000F">
      <w:start w:val="1"/>
      <w:numFmt w:val="decimal"/>
      <w:lvlText w:val="%7."/>
      <w:lvlJc w:val="left"/>
      <w:pPr>
        <w:ind w:left="4992" w:hanging="360"/>
      </w:pPr>
      <w:rPr>
        <w:rFonts w:ascii="Times New Roman" w:hAnsi="Times New Roman" w:cs="Times New Roman"/>
      </w:rPr>
    </w:lvl>
    <w:lvl w:ilvl="7" w:tplc="04090019">
      <w:start w:val="1"/>
      <w:numFmt w:val="lowerLetter"/>
      <w:lvlText w:val="%8."/>
      <w:lvlJc w:val="left"/>
      <w:pPr>
        <w:ind w:left="5712" w:hanging="360"/>
      </w:pPr>
      <w:rPr>
        <w:rFonts w:ascii="Times New Roman" w:hAnsi="Times New Roman" w:cs="Times New Roman"/>
      </w:rPr>
    </w:lvl>
    <w:lvl w:ilvl="8" w:tplc="0409001B">
      <w:start w:val="1"/>
      <w:numFmt w:val="lowerRoman"/>
      <w:lvlText w:val="%9."/>
      <w:lvlJc w:val="right"/>
      <w:pPr>
        <w:ind w:left="6432" w:hanging="180"/>
      </w:pPr>
      <w:rPr>
        <w:rFonts w:ascii="Times New Roman" w:hAnsi="Times New Roman" w:cs="Times New Roman"/>
      </w:rPr>
    </w:lvl>
  </w:abstractNum>
  <w:abstractNum w:abstractNumId="22">
    <w:nsid w:val="27953060"/>
    <w:multiLevelType w:val="hybridMultilevel"/>
    <w:tmpl w:val="2A520F8C"/>
    <w:lvl w:ilvl="0" w:tplc="4FF24F42">
      <w:start w:val="1"/>
      <w:numFmt w:val="decimal"/>
      <w:lvlText w:val="%1."/>
      <w:lvlJc w:val="left"/>
      <w:pPr>
        <w:tabs>
          <w:tab w:val="num" w:pos="1440"/>
        </w:tabs>
        <w:ind w:left="1440" w:hanging="360"/>
      </w:pPr>
      <w:rPr>
        <w:rFonts w:ascii="Times New Roman" w:hAnsi="Times New Roman" w:cs="Times New Roman"/>
      </w:rPr>
    </w:lvl>
    <w:lvl w:ilvl="1" w:tplc="FF6C809C">
      <w:start w:val="1"/>
      <w:numFmt w:val="lowerLetter"/>
      <w:lvlText w:val="%2."/>
      <w:lvlJc w:val="left"/>
      <w:pPr>
        <w:tabs>
          <w:tab w:val="num" w:pos="2160"/>
        </w:tabs>
        <w:ind w:left="2160" w:hanging="360"/>
      </w:pPr>
      <w:rPr>
        <w:rFonts w:ascii="Times New Roman" w:hAnsi="Times New Roman" w:cs="Times New Roman"/>
      </w:rPr>
    </w:lvl>
    <w:lvl w:ilvl="2" w:tplc="57783314">
      <w:start w:val="1"/>
      <w:numFmt w:val="lowerRoman"/>
      <w:lvlText w:val="%3."/>
      <w:lvlJc w:val="right"/>
      <w:pPr>
        <w:tabs>
          <w:tab w:val="num" w:pos="2880"/>
        </w:tabs>
        <w:ind w:left="2880" w:hanging="180"/>
      </w:pPr>
      <w:rPr>
        <w:rFonts w:ascii="Times New Roman" w:hAnsi="Times New Roman" w:cs="Times New Roman"/>
      </w:rPr>
    </w:lvl>
    <w:lvl w:ilvl="3" w:tplc="D6A2AC5C">
      <w:start w:val="1"/>
      <w:numFmt w:val="decimal"/>
      <w:lvlText w:val="%4."/>
      <w:lvlJc w:val="left"/>
      <w:pPr>
        <w:tabs>
          <w:tab w:val="num" w:pos="3600"/>
        </w:tabs>
        <w:ind w:left="3600" w:hanging="360"/>
      </w:pPr>
      <w:rPr>
        <w:rFonts w:ascii="Times New Roman" w:hAnsi="Times New Roman" w:cs="Times New Roman"/>
      </w:rPr>
    </w:lvl>
    <w:lvl w:ilvl="4" w:tplc="C96A9F12">
      <w:start w:val="1"/>
      <w:numFmt w:val="lowerLetter"/>
      <w:lvlText w:val="%5."/>
      <w:lvlJc w:val="left"/>
      <w:pPr>
        <w:tabs>
          <w:tab w:val="num" w:pos="4320"/>
        </w:tabs>
        <w:ind w:left="4320" w:hanging="360"/>
      </w:pPr>
      <w:rPr>
        <w:rFonts w:ascii="Times New Roman" w:hAnsi="Times New Roman" w:cs="Times New Roman"/>
      </w:rPr>
    </w:lvl>
    <w:lvl w:ilvl="5" w:tplc="FA70439E">
      <w:start w:val="1"/>
      <w:numFmt w:val="lowerRoman"/>
      <w:lvlText w:val="%6."/>
      <w:lvlJc w:val="right"/>
      <w:pPr>
        <w:tabs>
          <w:tab w:val="num" w:pos="5040"/>
        </w:tabs>
        <w:ind w:left="5040" w:hanging="180"/>
      </w:pPr>
      <w:rPr>
        <w:rFonts w:ascii="Times New Roman" w:hAnsi="Times New Roman" w:cs="Times New Roman"/>
      </w:rPr>
    </w:lvl>
    <w:lvl w:ilvl="6" w:tplc="7ED8BC16">
      <w:start w:val="1"/>
      <w:numFmt w:val="decimal"/>
      <w:lvlText w:val="%7."/>
      <w:lvlJc w:val="left"/>
      <w:pPr>
        <w:tabs>
          <w:tab w:val="num" w:pos="5760"/>
        </w:tabs>
        <w:ind w:left="5760" w:hanging="360"/>
      </w:pPr>
      <w:rPr>
        <w:rFonts w:ascii="Times New Roman" w:hAnsi="Times New Roman" w:cs="Times New Roman"/>
      </w:rPr>
    </w:lvl>
    <w:lvl w:ilvl="7" w:tplc="3A6CBE7A">
      <w:start w:val="1"/>
      <w:numFmt w:val="lowerLetter"/>
      <w:lvlText w:val="%8."/>
      <w:lvlJc w:val="left"/>
      <w:pPr>
        <w:tabs>
          <w:tab w:val="num" w:pos="6480"/>
        </w:tabs>
        <w:ind w:left="6480" w:hanging="360"/>
      </w:pPr>
      <w:rPr>
        <w:rFonts w:ascii="Times New Roman" w:hAnsi="Times New Roman" w:cs="Times New Roman"/>
      </w:rPr>
    </w:lvl>
    <w:lvl w:ilvl="8" w:tplc="D9AE7708">
      <w:start w:val="1"/>
      <w:numFmt w:val="lowerRoman"/>
      <w:lvlText w:val="%9."/>
      <w:lvlJc w:val="right"/>
      <w:pPr>
        <w:tabs>
          <w:tab w:val="num" w:pos="7200"/>
        </w:tabs>
        <w:ind w:left="7200" w:hanging="180"/>
      </w:pPr>
      <w:rPr>
        <w:rFonts w:ascii="Times New Roman" w:hAnsi="Times New Roman" w:cs="Times New Roman"/>
      </w:rPr>
    </w:lvl>
  </w:abstractNum>
  <w:abstractNum w:abstractNumId="23">
    <w:nsid w:val="279650B6"/>
    <w:multiLevelType w:val="hybridMultilevel"/>
    <w:tmpl w:val="FED03FD4"/>
    <w:lvl w:ilvl="0" w:tplc="04090001">
      <w:start w:val="1"/>
      <w:numFmt w:val="bullet"/>
      <w:lvlText w:val=""/>
      <w:lvlJc w:val="left"/>
      <w:pPr>
        <w:ind w:left="1080" w:hanging="360"/>
      </w:pPr>
      <w:rPr>
        <w:rFonts w:ascii="Symbol" w:hAnsi="Symbol" w:cs="Symbol" w:hint="default"/>
      </w:rPr>
    </w:lvl>
    <w:lvl w:ilvl="1" w:tplc="0409000F">
      <w:start w:val="1"/>
      <w:numFmt w:val="lowerRoman"/>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4">
    <w:nsid w:val="2BD36F17"/>
    <w:multiLevelType w:val="hybridMultilevel"/>
    <w:tmpl w:val="3BD49D3C"/>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2C96409B"/>
    <w:multiLevelType w:val="hybridMultilevel"/>
    <w:tmpl w:val="44828C50"/>
    <w:lvl w:ilvl="0" w:tplc="0E2AE282">
      <w:start w:val="1"/>
      <w:numFmt w:val="bullet"/>
      <w:lvlText w:val=""/>
      <w:lvlJc w:val="left"/>
      <w:pPr>
        <w:tabs>
          <w:tab w:val="num" w:pos="720"/>
        </w:tabs>
        <w:ind w:left="720" w:hanging="360"/>
      </w:pPr>
      <w:rPr>
        <w:rFonts w:ascii="Wingdings" w:hAnsi="Wingdings" w:cs="Wingdings"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2DB77805"/>
    <w:multiLevelType w:val="hybridMultilevel"/>
    <w:tmpl w:val="57B29BA2"/>
    <w:lvl w:ilvl="0" w:tplc="04090019">
      <w:start w:val="1"/>
      <w:numFmt w:val="lowerLetter"/>
      <w:lvlText w:val="%1)"/>
      <w:lvlJc w:val="left"/>
      <w:pPr>
        <w:ind w:left="1428" w:hanging="360"/>
      </w:pPr>
      <w:rPr>
        <w:rFonts w:ascii="Times New Roman" w:hAnsi="Times New Roman" w:cs="Times New Roman"/>
      </w:rPr>
    </w:lvl>
    <w:lvl w:ilvl="1" w:tplc="04090019">
      <w:start w:val="1"/>
      <w:numFmt w:val="lowerLetter"/>
      <w:lvlText w:val="%2."/>
      <w:lvlJc w:val="left"/>
      <w:pPr>
        <w:ind w:left="2148" w:hanging="360"/>
      </w:pPr>
      <w:rPr>
        <w:rFonts w:ascii="Times New Roman" w:hAnsi="Times New Roman" w:cs="Times New Roman"/>
      </w:rPr>
    </w:lvl>
    <w:lvl w:ilvl="2" w:tplc="0409001B">
      <w:start w:val="1"/>
      <w:numFmt w:val="lowerRoman"/>
      <w:lvlText w:val="%3."/>
      <w:lvlJc w:val="right"/>
      <w:pPr>
        <w:ind w:left="2868" w:hanging="180"/>
      </w:pPr>
      <w:rPr>
        <w:rFonts w:ascii="Times New Roman" w:hAnsi="Times New Roman" w:cs="Times New Roman"/>
      </w:rPr>
    </w:lvl>
    <w:lvl w:ilvl="3" w:tplc="0409000F">
      <w:start w:val="1"/>
      <w:numFmt w:val="decimal"/>
      <w:lvlText w:val="%4."/>
      <w:lvlJc w:val="left"/>
      <w:pPr>
        <w:ind w:left="3588" w:hanging="360"/>
      </w:pPr>
      <w:rPr>
        <w:rFonts w:ascii="Times New Roman" w:hAnsi="Times New Roman" w:cs="Times New Roman"/>
      </w:rPr>
    </w:lvl>
    <w:lvl w:ilvl="4" w:tplc="04090019">
      <w:start w:val="1"/>
      <w:numFmt w:val="lowerLetter"/>
      <w:lvlText w:val="%5."/>
      <w:lvlJc w:val="left"/>
      <w:pPr>
        <w:ind w:left="4308" w:hanging="360"/>
      </w:pPr>
      <w:rPr>
        <w:rFonts w:ascii="Times New Roman" w:hAnsi="Times New Roman" w:cs="Times New Roman"/>
      </w:rPr>
    </w:lvl>
    <w:lvl w:ilvl="5" w:tplc="0409001B">
      <w:start w:val="1"/>
      <w:numFmt w:val="lowerRoman"/>
      <w:lvlText w:val="%6."/>
      <w:lvlJc w:val="right"/>
      <w:pPr>
        <w:ind w:left="5028" w:hanging="180"/>
      </w:pPr>
      <w:rPr>
        <w:rFonts w:ascii="Times New Roman" w:hAnsi="Times New Roman" w:cs="Times New Roman"/>
      </w:rPr>
    </w:lvl>
    <w:lvl w:ilvl="6" w:tplc="0409000F">
      <w:start w:val="1"/>
      <w:numFmt w:val="decimal"/>
      <w:lvlText w:val="%7."/>
      <w:lvlJc w:val="left"/>
      <w:pPr>
        <w:ind w:left="5748" w:hanging="360"/>
      </w:pPr>
      <w:rPr>
        <w:rFonts w:ascii="Times New Roman" w:hAnsi="Times New Roman" w:cs="Times New Roman"/>
      </w:rPr>
    </w:lvl>
    <w:lvl w:ilvl="7" w:tplc="04090019">
      <w:start w:val="1"/>
      <w:numFmt w:val="lowerLetter"/>
      <w:lvlText w:val="%8."/>
      <w:lvlJc w:val="left"/>
      <w:pPr>
        <w:ind w:left="6468" w:hanging="360"/>
      </w:pPr>
      <w:rPr>
        <w:rFonts w:ascii="Times New Roman" w:hAnsi="Times New Roman" w:cs="Times New Roman"/>
      </w:rPr>
    </w:lvl>
    <w:lvl w:ilvl="8" w:tplc="0409001B">
      <w:start w:val="1"/>
      <w:numFmt w:val="lowerRoman"/>
      <w:lvlText w:val="%9."/>
      <w:lvlJc w:val="right"/>
      <w:pPr>
        <w:ind w:left="7188" w:hanging="180"/>
      </w:pPr>
      <w:rPr>
        <w:rFonts w:ascii="Times New Roman" w:hAnsi="Times New Roman" w:cs="Times New Roman"/>
      </w:rPr>
    </w:lvl>
  </w:abstractNum>
  <w:abstractNum w:abstractNumId="27">
    <w:nsid w:val="358452C1"/>
    <w:multiLevelType w:val="hybridMultilevel"/>
    <w:tmpl w:val="DADA8642"/>
    <w:lvl w:ilvl="0" w:tplc="40345532">
      <w:start w:val="1"/>
      <w:numFmt w:val="decimal"/>
      <w:lvlText w:val="%1."/>
      <w:lvlJc w:val="left"/>
      <w:pPr>
        <w:ind w:left="720" w:hanging="36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36896E57"/>
    <w:multiLevelType w:val="hybridMultilevel"/>
    <w:tmpl w:val="921E086C"/>
    <w:lvl w:ilvl="0" w:tplc="04090017">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393A35A4"/>
    <w:multiLevelType w:val="multilevel"/>
    <w:tmpl w:val="39DE7D04"/>
    <w:lvl w:ilvl="0">
      <w:start w:val="1"/>
      <w:numFmt w:val="decimal"/>
      <w:pStyle w:val="NumPar1"/>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0">
    <w:nsid w:val="3E6B3E9C"/>
    <w:multiLevelType w:val="hybridMultilevel"/>
    <w:tmpl w:val="E2CA114E"/>
    <w:lvl w:ilvl="0" w:tplc="0409000F">
      <w:start w:val="1"/>
      <w:numFmt w:val="decimal"/>
      <w:lvlText w:val="%1."/>
      <w:lvlJc w:val="left"/>
      <w:pPr>
        <w:ind w:left="360" w:hanging="360"/>
      </w:pPr>
      <w:rPr>
        <w:rFonts w:ascii="Times New Roman" w:hAnsi="Times New Roman" w:cs="Times New Roman" w:hint="default"/>
      </w:rPr>
    </w:lvl>
    <w:lvl w:ilvl="1" w:tplc="573AA1E8">
      <w:start w:val="1"/>
      <w:numFmt w:val="lowerRoman"/>
      <w:lvlText w:val="%2)"/>
      <w:lvlJc w:val="left"/>
      <w:pPr>
        <w:ind w:left="1440" w:hanging="720"/>
      </w:pPr>
      <w:rPr>
        <w:rFonts w:ascii="Times New Roman" w:hAnsi="Times New Roman" w:cs="Times New Roman"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1">
    <w:nsid w:val="3E8B08E8"/>
    <w:multiLevelType w:val="hybridMultilevel"/>
    <w:tmpl w:val="2FA41D50"/>
    <w:lvl w:ilvl="0" w:tplc="0409000F">
      <w:start w:val="1"/>
      <w:numFmt w:val="lowerRoman"/>
      <w:lvlText w:val="%1)"/>
      <w:lvlJc w:val="left"/>
      <w:pPr>
        <w:ind w:left="2160" w:hanging="720"/>
      </w:pPr>
      <w:rPr>
        <w:rFonts w:ascii="Times New Roman" w:hAnsi="Times New Roman" w:cs="Times New Roman" w:hint="default"/>
      </w:rPr>
    </w:lvl>
    <w:lvl w:ilvl="1" w:tplc="04090019">
      <w:start w:val="1"/>
      <w:numFmt w:val="lowerLetter"/>
      <w:lvlText w:val="%2."/>
      <w:lvlJc w:val="left"/>
      <w:pPr>
        <w:ind w:left="2520" w:hanging="36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hanging="360"/>
      </w:pPr>
      <w:rPr>
        <w:rFonts w:ascii="Times New Roman" w:hAnsi="Times New Roman" w:cs="Times New Roman"/>
      </w:rPr>
    </w:lvl>
    <w:lvl w:ilvl="4" w:tplc="04090019">
      <w:start w:val="1"/>
      <w:numFmt w:val="lowerLetter"/>
      <w:lvlText w:val="%5."/>
      <w:lvlJc w:val="left"/>
      <w:pPr>
        <w:ind w:left="4680" w:hanging="36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hanging="360"/>
      </w:pPr>
      <w:rPr>
        <w:rFonts w:ascii="Times New Roman" w:hAnsi="Times New Roman" w:cs="Times New Roman"/>
      </w:rPr>
    </w:lvl>
    <w:lvl w:ilvl="7" w:tplc="04090019">
      <w:start w:val="1"/>
      <w:numFmt w:val="lowerLetter"/>
      <w:lvlText w:val="%8."/>
      <w:lvlJc w:val="left"/>
      <w:pPr>
        <w:ind w:left="6840" w:hanging="36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32">
    <w:nsid w:val="3E8F4075"/>
    <w:multiLevelType w:val="hybridMultilevel"/>
    <w:tmpl w:val="D596560E"/>
    <w:lvl w:ilvl="0" w:tplc="04180001">
      <w:start w:val="1"/>
      <w:numFmt w:val="lowerRoman"/>
      <w:lvlText w:val="%1)"/>
      <w:lvlJc w:val="left"/>
      <w:pPr>
        <w:ind w:left="1800" w:hanging="720"/>
      </w:pPr>
      <w:rPr>
        <w:rFonts w:ascii="Times New Roman" w:hAnsi="Times New Roman" w:cs="Times New Roman" w:hint="default"/>
      </w:rPr>
    </w:lvl>
    <w:lvl w:ilvl="1" w:tplc="04180003">
      <w:start w:val="1"/>
      <w:numFmt w:val="lowerLetter"/>
      <w:lvlText w:val="%2."/>
      <w:lvlJc w:val="left"/>
      <w:pPr>
        <w:ind w:left="2160" w:hanging="360"/>
      </w:pPr>
      <w:rPr>
        <w:rFonts w:ascii="Times New Roman" w:hAnsi="Times New Roman" w:cs="Times New Roman"/>
      </w:rPr>
    </w:lvl>
    <w:lvl w:ilvl="2" w:tplc="04180005">
      <w:start w:val="1"/>
      <w:numFmt w:val="lowerRoman"/>
      <w:lvlText w:val="%3."/>
      <w:lvlJc w:val="right"/>
      <w:pPr>
        <w:ind w:left="2880" w:hanging="180"/>
      </w:pPr>
      <w:rPr>
        <w:rFonts w:ascii="Times New Roman" w:hAnsi="Times New Roman" w:cs="Times New Roman"/>
      </w:rPr>
    </w:lvl>
    <w:lvl w:ilvl="3" w:tplc="04180001">
      <w:start w:val="1"/>
      <w:numFmt w:val="decimal"/>
      <w:lvlText w:val="%4."/>
      <w:lvlJc w:val="left"/>
      <w:pPr>
        <w:ind w:left="3600" w:hanging="360"/>
      </w:pPr>
      <w:rPr>
        <w:rFonts w:ascii="Times New Roman" w:hAnsi="Times New Roman" w:cs="Times New Roman"/>
      </w:rPr>
    </w:lvl>
    <w:lvl w:ilvl="4" w:tplc="04180003">
      <w:start w:val="1"/>
      <w:numFmt w:val="lowerLetter"/>
      <w:lvlText w:val="%5."/>
      <w:lvlJc w:val="left"/>
      <w:pPr>
        <w:ind w:left="4320" w:hanging="360"/>
      </w:pPr>
      <w:rPr>
        <w:rFonts w:ascii="Times New Roman" w:hAnsi="Times New Roman" w:cs="Times New Roman"/>
      </w:rPr>
    </w:lvl>
    <w:lvl w:ilvl="5" w:tplc="04180005">
      <w:start w:val="1"/>
      <w:numFmt w:val="lowerRoman"/>
      <w:lvlText w:val="%6."/>
      <w:lvlJc w:val="right"/>
      <w:pPr>
        <w:ind w:left="5040" w:hanging="180"/>
      </w:pPr>
      <w:rPr>
        <w:rFonts w:ascii="Times New Roman" w:hAnsi="Times New Roman" w:cs="Times New Roman"/>
      </w:rPr>
    </w:lvl>
    <w:lvl w:ilvl="6" w:tplc="04180001">
      <w:start w:val="1"/>
      <w:numFmt w:val="decimal"/>
      <w:lvlText w:val="%7."/>
      <w:lvlJc w:val="left"/>
      <w:pPr>
        <w:ind w:left="5760" w:hanging="360"/>
      </w:pPr>
      <w:rPr>
        <w:rFonts w:ascii="Times New Roman" w:hAnsi="Times New Roman" w:cs="Times New Roman"/>
      </w:rPr>
    </w:lvl>
    <w:lvl w:ilvl="7" w:tplc="04180003">
      <w:start w:val="1"/>
      <w:numFmt w:val="lowerLetter"/>
      <w:lvlText w:val="%8."/>
      <w:lvlJc w:val="left"/>
      <w:pPr>
        <w:ind w:left="6480" w:hanging="360"/>
      </w:pPr>
      <w:rPr>
        <w:rFonts w:ascii="Times New Roman" w:hAnsi="Times New Roman" w:cs="Times New Roman"/>
      </w:rPr>
    </w:lvl>
    <w:lvl w:ilvl="8" w:tplc="04180005">
      <w:start w:val="1"/>
      <w:numFmt w:val="lowerRoman"/>
      <w:lvlText w:val="%9."/>
      <w:lvlJc w:val="right"/>
      <w:pPr>
        <w:ind w:left="7200" w:hanging="180"/>
      </w:pPr>
      <w:rPr>
        <w:rFonts w:ascii="Times New Roman" w:hAnsi="Times New Roman" w:cs="Times New Roman"/>
      </w:rPr>
    </w:lvl>
  </w:abstractNum>
  <w:abstractNum w:abstractNumId="33">
    <w:nsid w:val="3FC05AB7"/>
    <w:multiLevelType w:val="hybridMultilevel"/>
    <w:tmpl w:val="C19C0CBE"/>
    <w:lvl w:ilvl="0" w:tplc="0418000B">
      <w:start w:val="3"/>
      <w:numFmt w:val="decimal"/>
      <w:pStyle w:val="StyleHeading3SIVECOOffice"/>
      <w:lvlText w:val="%1."/>
      <w:lvlJc w:val="left"/>
      <w:pPr>
        <w:tabs>
          <w:tab w:val="num" w:pos="1152"/>
        </w:tabs>
        <w:ind w:left="1152" w:hanging="360"/>
      </w:pPr>
      <w:rPr>
        <w:rFonts w:ascii="Times New Roman" w:hAnsi="Times New Roman" w:cs="Times New Roman" w:hint="default"/>
      </w:rPr>
    </w:lvl>
    <w:lvl w:ilvl="1" w:tplc="04090003">
      <w:start w:val="1"/>
      <w:numFmt w:val="lowerLetter"/>
      <w:lvlText w:val="%2."/>
      <w:lvlJc w:val="left"/>
      <w:pPr>
        <w:tabs>
          <w:tab w:val="num" w:pos="1440"/>
        </w:tabs>
        <w:ind w:left="1440" w:hanging="360"/>
      </w:pPr>
      <w:rPr>
        <w:rFonts w:ascii="Times New Roman" w:hAnsi="Times New Roman" w:cs="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4">
    <w:nsid w:val="43D50A1D"/>
    <w:multiLevelType w:val="hybridMultilevel"/>
    <w:tmpl w:val="245A1D24"/>
    <w:lvl w:ilvl="0" w:tplc="04090005">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nsid w:val="44095AD6"/>
    <w:multiLevelType w:val="hybridMultilevel"/>
    <w:tmpl w:val="1E40EEFE"/>
    <w:lvl w:ilvl="0" w:tplc="04090005">
      <w:start w:val="1"/>
      <w:numFmt w:val="bullet"/>
      <w:lvlText w:val=""/>
      <w:lvlJc w:val="left"/>
      <w:pPr>
        <w:tabs>
          <w:tab w:val="num" w:pos="360"/>
        </w:tabs>
        <w:ind w:left="360" w:hanging="360"/>
      </w:pPr>
      <w:rPr>
        <w:rFonts w:ascii="Wingdings" w:hAnsi="Wingdings" w:cs="Wingdings" w:hint="default"/>
      </w:rPr>
    </w:lvl>
    <w:lvl w:ilvl="1" w:tplc="C7E2A3DC">
      <w:start w:val="1"/>
      <w:numFmt w:val="bullet"/>
      <w:lvlText w:val="o"/>
      <w:lvlJc w:val="left"/>
      <w:pPr>
        <w:tabs>
          <w:tab w:val="num" w:pos="1440"/>
        </w:tabs>
        <w:ind w:left="1440" w:hanging="360"/>
      </w:pPr>
      <w:rPr>
        <w:rFonts w:ascii="Courier New" w:hAnsi="Courier New" w:cs="Courier New" w:hint="default"/>
      </w:rPr>
    </w:lvl>
    <w:lvl w:ilvl="2" w:tplc="87F4371A">
      <w:numFmt w:val="bullet"/>
      <w:lvlText w:val="-"/>
      <w:lvlJc w:val="left"/>
      <w:pPr>
        <w:ind w:left="2160" w:hanging="360"/>
      </w:pPr>
      <w:rPr>
        <w:rFonts w:ascii="Times New Roman" w:eastAsia="Times New Roman" w:hAnsi="Times New Roman" w:hint="default"/>
        <w:color w:val="000000"/>
      </w:rPr>
    </w:lvl>
    <w:lvl w:ilvl="3" w:tplc="7474E2B0">
      <w:start w:val="1"/>
      <w:numFmt w:val="bullet"/>
      <w:lvlText w:val=""/>
      <w:lvlJc w:val="left"/>
      <w:pPr>
        <w:tabs>
          <w:tab w:val="num" w:pos="2880"/>
        </w:tabs>
        <w:ind w:left="2880" w:hanging="360"/>
      </w:pPr>
      <w:rPr>
        <w:rFonts w:ascii="Symbol" w:hAnsi="Symbol" w:cs="Symbol" w:hint="default"/>
      </w:rPr>
    </w:lvl>
    <w:lvl w:ilvl="4" w:tplc="0590A07A">
      <w:start w:val="1"/>
      <w:numFmt w:val="bullet"/>
      <w:lvlText w:val="o"/>
      <w:lvlJc w:val="left"/>
      <w:pPr>
        <w:tabs>
          <w:tab w:val="num" w:pos="3600"/>
        </w:tabs>
        <w:ind w:left="3600" w:hanging="360"/>
      </w:pPr>
      <w:rPr>
        <w:rFonts w:ascii="Courier New" w:hAnsi="Courier New" w:cs="Courier New" w:hint="default"/>
      </w:rPr>
    </w:lvl>
    <w:lvl w:ilvl="5" w:tplc="D0921D42">
      <w:start w:val="1"/>
      <w:numFmt w:val="bullet"/>
      <w:lvlText w:val=""/>
      <w:lvlJc w:val="left"/>
      <w:pPr>
        <w:tabs>
          <w:tab w:val="num" w:pos="4320"/>
        </w:tabs>
        <w:ind w:left="4320" w:hanging="360"/>
      </w:pPr>
      <w:rPr>
        <w:rFonts w:ascii="Wingdings" w:hAnsi="Wingdings" w:cs="Wingdings" w:hint="default"/>
      </w:rPr>
    </w:lvl>
    <w:lvl w:ilvl="6" w:tplc="F04C373A">
      <w:start w:val="1"/>
      <w:numFmt w:val="bullet"/>
      <w:lvlText w:val=""/>
      <w:lvlJc w:val="left"/>
      <w:pPr>
        <w:tabs>
          <w:tab w:val="num" w:pos="5040"/>
        </w:tabs>
        <w:ind w:left="5040" w:hanging="360"/>
      </w:pPr>
      <w:rPr>
        <w:rFonts w:ascii="Symbol" w:hAnsi="Symbol" w:cs="Symbol" w:hint="default"/>
      </w:rPr>
    </w:lvl>
    <w:lvl w:ilvl="7" w:tplc="01BE3478">
      <w:start w:val="1"/>
      <w:numFmt w:val="bullet"/>
      <w:lvlText w:val="o"/>
      <w:lvlJc w:val="left"/>
      <w:pPr>
        <w:tabs>
          <w:tab w:val="num" w:pos="5760"/>
        </w:tabs>
        <w:ind w:left="5760" w:hanging="360"/>
      </w:pPr>
      <w:rPr>
        <w:rFonts w:ascii="Courier New" w:hAnsi="Courier New" w:cs="Courier New" w:hint="default"/>
      </w:rPr>
    </w:lvl>
    <w:lvl w:ilvl="8" w:tplc="38D8322C">
      <w:start w:val="1"/>
      <w:numFmt w:val="bullet"/>
      <w:lvlText w:val=""/>
      <w:lvlJc w:val="left"/>
      <w:pPr>
        <w:tabs>
          <w:tab w:val="num" w:pos="6480"/>
        </w:tabs>
        <w:ind w:left="6480" w:hanging="360"/>
      </w:pPr>
      <w:rPr>
        <w:rFonts w:ascii="Wingdings" w:hAnsi="Wingdings" w:cs="Wingdings" w:hint="default"/>
      </w:rPr>
    </w:lvl>
  </w:abstractNum>
  <w:abstractNum w:abstractNumId="36">
    <w:nsid w:val="47F95D85"/>
    <w:multiLevelType w:val="hybridMultilevel"/>
    <w:tmpl w:val="BE4E6C72"/>
    <w:lvl w:ilvl="0" w:tplc="04090005">
      <w:start w:val="1"/>
      <w:numFmt w:val="lowerLetter"/>
      <w:lvlText w:val="%1)"/>
      <w:lvlJc w:val="left"/>
      <w:pPr>
        <w:tabs>
          <w:tab w:val="num" w:pos="720"/>
        </w:tabs>
        <w:ind w:left="720" w:hanging="360"/>
      </w:pPr>
      <w:rPr>
        <w:rFonts w:ascii="Times New Roman" w:hAnsi="Times New Roman" w:cs="Times New Roman"/>
      </w:rPr>
    </w:lvl>
    <w:lvl w:ilvl="1" w:tplc="D5189444">
      <w:start w:val="1"/>
      <w:numFmt w:val="lowerLetter"/>
      <w:lvlText w:val="%2."/>
      <w:lvlJc w:val="left"/>
      <w:pPr>
        <w:tabs>
          <w:tab w:val="num" w:pos="1440"/>
        </w:tabs>
        <w:ind w:left="1440" w:hanging="360"/>
      </w:pPr>
      <w:rPr>
        <w:rFonts w:ascii="Times New Roman" w:eastAsia="Times New Roman" w:hAnsi="Times New Roman"/>
      </w:rPr>
    </w:lvl>
    <w:lvl w:ilvl="2" w:tplc="04090005">
      <w:start w:val="1"/>
      <w:numFmt w:val="lowerRoman"/>
      <w:lvlText w:val="%3."/>
      <w:lvlJc w:val="right"/>
      <w:pPr>
        <w:tabs>
          <w:tab w:val="num" w:pos="2160"/>
        </w:tabs>
        <w:ind w:left="2160" w:hanging="18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lowerLetter"/>
      <w:lvlText w:val="%5."/>
      <w:lvlJc w:val="left"/>
      <w:pPr>
        <w:tabs>
          <w:tab w:val="num" w:pos="3600"/>
        </w:tabs>
        <w:ind w:left="3600" w:hanging="360"/>
      </w:pPr>
      <w:rPr>
        <w:rFonts w:ascii="Times New Roman" w:hAnsi="Times New Roman" w:cs="Times New Roman"/>
      </w:rPr>
    </w:lvl>
    <w:lvl w:ilvl="5" w:tplc="04090005">
      <w:start w:val="1"/>
      <w:numFmt w:val="lowerRoman"/>
      <w:lvlText w:val="%6."/>
      <w:lvlJc w:val="right"/>
      <w:pPr>
        <w:tabs>
          <w:tab w:val="num" w:pos="4320"/>
        </w:tabs>
        <w:ind w:left="4320" w:hanging="18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lowerLetter"/>
      <w:lvlText w:val="%8."/>
      <w:lvlJc w:val="left"/>
      <w:pPr>
        <w:tabs>
          <w:tab w:val="num" w:pos="5760"/>
        </w:tabs>
        <w:ind w:left="5760" w:hanging="360"/>
      </w:pPr>
      <w:rPr>
        <w:rFonts w:ascii="Times New Roman" w:hAnsi="Times New Roman" w:cs="Times New Roman"/>
      </w:rPr>
    </w:lvl>
    <w:lvl w:ilvl="8" w:tplc="04090005">
      <w:start w:val="1"/>
      <w:numFmt w:val="lowerRoman"/>
      <w:lvlText w:val="%9."/>
      <w:lvlJc w:val="right"/>
      <w:pPr>
        <w:tabs>
          <w:tab w:val="num" w:pos="6480"/>
        </w:tabs>
        <w:ind w:left="6480" w:hanging="180"/>
      </w:pPr>
      <w:rPr>
        <w:rFonts w:ascii="Times New Roman" w:hAnsi="Times New Roman" w:cs="Times New Roman"/>
      </w:rPr>
    </w:lvl>
  </w:abstractNum>
  <w:abstractNum w:abstractNumId="37">
    <w:nsid w:val="4EA66E7E"/>
    <w:multiLevelType w:val="hybridMultilevel"/>
    <w:tmpl w:val="28D6DD10"/>
    <w:lvl w:ilvl="0" w:tplc="04090001">
      <w:start w:val="1"/>
      <w:numFmt w:val="bullet"/>
      <w:lvlText w:val=""/>
      <w:lvlJc w:val="left"/>
      <w:pPr>
        <w:tabs>
          <w:tab w:val="num" w:pos="1560"/>
        </w:tabs>
        <w:ind w:left="1560" w:hanging="360"/>
      </w:pPr>
      <w:rPr>
        <w:rFonts w:ascii="Symbol" w:hAnsi="Symbol" w:cs="Symbol" w:hint="default"/>
      </w:rPr>
    </w:lvl>
    <w:lvl w:ilvl="1" w:tplc="36C0AFFE">
      <w:numFmt w:val="bullet"/>
      <w:lvlText w:val="-"/>
      <w:lvlJc w:val="left"/>
      <w:pPr>
        <w:tabs>
          <w:tab w:val="num" w:pos="2280"/>
        </w:tabs>
        <w:ind w:left="2280" w:hanging="360"/>
      </w:pPr>
      <w:rPr>
        <w:rFonts w:ascii="Times New Roman" w:eastAsia="Times New Roman" w:hAnsi="Times New Roman" w:hint="default"/>
      </w:rPr>
    </w:lvl>
    <w:lvl w:ilvl="2" w:tplc="04090005">
      <w:start w:val="1"/>
      <w:numFmt w:val="bullet"/>
      <w:lvlText w:val=""/>
      <w:lvlJc w:val="left"/>
      <w:pPr>
        <w:tabs>
          <w:tab w:val="num" w:pos="3000"/>
        </w:tabs>
        <w:ind w:left="3000" w:hanging="360"/>
      </w:pPr>
      <w:rPr>
        <w:rFonts w:ascii="Wingdings" w:hAnsi="Wingdings" w:cs="Wingdings" w:hint="default"/>
      </w:rPr>
    </w:lvl>
    <w:lvl w:ilvl="3" w:tplc="04090001">
      <w:start w:val="1"/>
      <w:numFmt w:val="bullet"/>
      <w:lvlText w:val=""/>
      <w:lvlJc w:val="left"/>
      <w:pPr>
        <w:tabs>
          <w:tab w:val="num" w:pos="3720"/>
        </w:tabs>
        <w:ind w:left="3720" w:hanging="360"/>
      </w:pPr>
      <w:rPr>
        <w:rFonts w:ascii="Symbol" w:hAnsi="Symbol" w:cs="Symbol" w:hint="default"/>
      </w:rPr>
    </w:lvl>
    <w:lvl w:ilvl="4" w:tplc="04090003">
      <w:start w:val="1"/>
      <w:numFmt w:val="bullet"/>
      <w:lvlText w:val="o"/>
      <w:lvlJc w:val="left"/>
      <w:pPr>
        <w:tabs>
          <w:tab w:val="num" w:pos="4440"/>
        </w:tabs>
        <w:ind w:left="4440" w:hanging="360"/>
      </w:pPr>
      <w:rPr>
        <w:rFonts w:ascii="Courier New" w:hAnsi="Courier New" w:cs="Courier New" w:hint="default"/>
      </w:rPr>
    </w:lvl>
    <w:lvl w:ilvl="5" w:tplc="04090005">
      <w:start w:val="1"/>
      <w:numFmt w:val="bullet"/>
      <w:lvlText w:val=""/>
      <w:lvlJc w:val="left"/>
      <w:pPr>
        <w:tabs>
          <w:tab w:val="num" w:pos="5160"/>
        </w:tabs>
        <w:ind w:left="5160" w:hanging="360"/>
      </w:pPr>
      <w:rPr>
        <w:rFonts w:ascii="Wingdings" w:hAnsi="Wingdings" w:cs="Wingdings" w:hint="default"/>
      </w:rPr>
    </w:lvl>
    <w:lvl w:ilvl="6" w:tplc="04090001">
      <w:start w:val="1"/>
      <w:numFmt w:val="bullet"/>
      <w:lvlText w:val=""/>
      <w:lvlJc w:val="left"/>
      <w:pPr>
        <w:tabs>
          <w:tab w:val="num" w:pos="5880"/>
        </w:tabs>
        <w:ind w:left="5880" w:hanging="360"/>
      </w:pPr>
      <w:rPr>
        <w:rFonts w:ascii="Symbol" w:hAnsi="Symbol" w:cs="Symbol" w:hint="default"/>
      </w:rPr>
    </w:lvl>
    <w:lvl w:ilvl="7" w:tplc="04090003">
      <w:start w:val="1"/>
      <w:numFmt w:val="bullet"/>
      <w:lvlText w:val="o"/>
      <w:lvlJc w:val="left"/>
      <w:pPr>
        <w:tabs>
          <w:tab w:val="num" w:pos="6600"/>
        </w:tabs>
        <w:ind w:left="6600" w:hanging="360"/>
      </w:pPr>
      <w:rPr>
        <w:rFonts w:ascii="Courier New" w:hAnsi="Courier New" w:cs="Courier New" w:hint="default"/>
      </w:rPr>
    </w:lvl>
    <w:lvl w:ilvl="8" w:tplc="04090005">
      <w:start w:val="1"/>
      <w:numFmt w:val="bullet"/>
      <w:lvlText w:val=""/>
      <w:lvlJc w:val="left"/>
      <w:pPr>
        <w:tabs>
          <w:tab w:val="num" w:pos="7320"/>
        </w:tabs>
        <w:ind w:left="7320" w:hanging="360"/>
      </w:pPr>
      <w:rPr>
        <w:rFonts w:ascii="Wingdings" w:hAnsi="Wingdings" w:cs="Wingdings" w:hint="default"/>
      </w:rPr>
    </w:lvl>
  </w:abstractNum>
  <w:abstractNum w:abstractNumId="38">
    <w:nsid w:val="51CB195C"/>
    <w:multiLevelType w:val="hybridMultilevel"/>
    <w:tmpl w:val="3E4C6C2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9">
    <w:nsid w:val="558519F4"/>
    <w:multiLevelType w:val="hybridMultilevel"/>
    <w:tmpl w:val="97365D32"/>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55D173B4"/>
    <w:multiLevelType w:val="hybridMultilevel"/>
    <w:tmpl w:val="671646DC"/>
    <w:lvl w:ilvl="0" w:tplc="E68ABA60">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1">
    <w:nsid w:val="57966149"/>
    <w:multiLevelType w:val="hybridMultilevel"/>
    <w:tmpl w:val="043252D8"/>
    <w:lvl w:ilvl="0" w:tplc="04090005">
      <w:start w:val="1"/>
      <w:numFmt w:val="bullet"/>
      <w:lvlText w:val=""/>
      <w:lvlJc w:val="left"/>
      <w:pPr>
        <w:ind w:left="1020" w:hanging="360"/>
      </w:pPr>
      <w:rPr>
        <w:rFonts w:ascii="Wingdings" w:hAnsi="Wingdings" w:cs="Wingding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cs="Wingdings" w:hint="default"/>
      </w:rPr>
    </w:lvl>
    <w:lvl w:ilvl="3" w:tplc="04090001">
      <w:start w:val="1"/>
      <w:numFmt w:val="bullet"/>
      <w:lvlText w:val=""/>
      <w:lvlJc w:val="left"/>
      <w:pPr>
        <w:ind w:left="3180" w:hanging="360"/>
      </w:pPr>
      <w:rPr>
        <w:rFonts w:ascii="Symbol" w:hAnsi="Symbol" w:cs="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cs="Wingdings" w:hint="default"/>
      </w:rPr>
    </w:lvl>
    <w:lvl w:ilvl="6" w:tplc="04090001">
      <w:start w:val="1"/>
      <w:numFmt w:val="bullet"/>
      <w:lvlText w:val=""/>
      <w:lvlJc w:val="left"/>
      <w:pPr>
        <w:ind w:left="5340" w:hanging="360"/>
      </w:pPr>
      <w:rPr>
        <w:rFonts w:ascii="Symbol" w:hAnsi="Symbol" w:cs="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cs="Wingdings" w:hint="default"/>
      </w:rPr>
    </w:lvl>
  </w:abstractNum>
  <w:abstractNum w:abstractNumId="42">
    <w:nsid w:val="583A6D01"/>
    <w:multiLevelType w:val="hybridMultilevel"/>
    <w:tmpl w:val="54745222"/>
    <w:lvl w:ilvl="0" w:tplc="4BB4B4E6">
      <w:start w:val="1"/>
      <w:numFmt w:val="bullet"/>
      <w:lvlText w:val="-"/>
      <w:lvlJc w:val="left"/>
      <w:pPr>
        <w:ind w:left="1776" w:hanging="360"/>
      </w:pPr>
      <w:rPr>
        <w:rFonts w:ascii="Times New Roman" w:eastAsia="Times New Roman" w:hAnsi="Times New Roman" w:hint="default"/>
      </w:rPr>
    </w:lvl>
    <w:lvl w:ilvl="1" w:tplc="04090019">
      <w:start w:val="1"/>
      <w:numFmt w:val="bullet"/>
      <w:lvlText w:val=""/>
      <w:lvlJc w:val="left"/>
      <w:pPr>
        <w:tabs>
          <w:tab w:val="num" w:pos="2496"/>
        </w:tabs>
        <w:ind w:left="2496" w:hanging="360"/>
      </w:pPr>
      <w:rPr>
        <w:rFonts w:ascii="Symbol" w:hAnsi="Symbol" w:cs="Symbol" w:hint="default"/>
      </w:rPr>
    </w:lvl>
    <w:lvl w:ilvl="2" w:tplc="0409001B">
      <w:start w:val="1"/>
      <w:numFmt w:val="bullet"/>
      <w:lvlText w:val=""/>
      <w:lvlJc w:val="left"/>
      <w:pPr>
        <w:ind w:left="3216" w:hanging="360"/>
      </w:pPr>
      <w:rPr>
        <w:rFonts w:ascii="Wingdings" w:hAnsi="Wingdings" w:cs="Wingdings" w:hint="default"/>
      </w:rPr>
    </w:lvl>
    <w:lvl w:ilvl="3" w:tplc="0409000F">
      <w:start w:val="1"/>
      <w:numFmt w:val="bullet"/>
      <w:lvlText w:val=""/>
      <w:lvlJc w:val="left"/>
      <w:pPr>
        <w:ind w:left="3936" w:hanging="360"/>
      </w:pPr>
      <w:rPr>
        <w:rFonts w:ascii="Symbol" w:hAnsi="Symbol" w:cs="Symbol" w:hint="default"/>
      </w:rPr>
    </w:lvl>
    <w:lvl w:ilvl="4" w:tplc="04090019">
      <w:start w:val="1"/>
      <w:numFmt w:val="bullet"/>
      <w:lvlText w:val="o"/>
      <w:lvlJc w:val="left"/>
      <w:pPr>
        <w:ind w:left="4656" w:hanging="360"/>
      </w:pPr>
      <w:rPr>
        <w:rFonts w:ascii="Courier New" w:hAnsi="Courier New" w:cs="Courier New" w:hint="default"/>
      </w:rPr>
    </w:lvl>
    <w:lvl w:ilvl="5" w:tplc="0409001B">
      <w:start w:val="1"/>
      <w:numFmt w:val="bullet"/>
      <w:lvlText w:val=""/>
      <w:lvlJc w:val="left"/>
      <w:pPr>
        <w:ind w:left="5376" w:hanging="360"/>
      </w:pPr>
      <w:rPr>
        <w:rFonts w:ascii="Wingdings" w:hAnsi="Wingdings" w:cs="Wingdings" w:hint="default"/>
      </w:rPr>
    </w:lvl>
    <w:lvl w:ilvl="6" w:tplc="0409000F">
      <w:start w:val="1"/>
      <w:numFmt w:val="bullet"/>
      <w:lvlText w:val=""/>
      <w:lvlJc w:val="left"/>
      <w:pPr>
        <w:ind w:left="6096" w:hanging="360"/>
      </w:pPr>
      <w:rPr>
        <w:rFonts w:ascii="Symbol" w:hAnsi="Symbol" w:cs="Symbol" w:hint="default"/>
      </w:rPr>
    </w:lvl>
    <w:lvl w:ilvl="7" w:tplc="04090019">
      <w:start w:val="1"/>
      <w:numFmt w:val="bullet"/>
      <w:lvlText w:val="o"/>
      <w:lvlJc w:val="left"/>
      <w:pPr>
        <w:ind w:left="6816" w:hanging="360"/>
      </w:pPr>
      <w:rPr>
        <w:rFonts w:ascii="Courier New" w:hAnsi="Courier New" w:cs="Courier New" w:hint="default"/>
      </w:rPr>
    </w:lvl>
    <w:lvl w:ilvl="8" w:tplc="0409001B">
      <w:start w:val="1"/>
      <w:numFmt w:val="bullet"/>
      <w:lvlText w:val=""/>
      <w:lvlJc w:val="left"/>
      <w:pPr>
        <w:ind w:left="7536" w:hanging="360"/>
      </w:pPr>
      <w:rPr>
        <w:rFonts w:ascii="Wingdings" w:hAnsi="Wingdings" w:cs="Wingdings" w:hint="default"/>
      </w:rPr>
    </w:lvl>
  </w:abstractNum>
  <w:abstractNum w:abstractNumId="43">
    <w:nsid w:val="5A0776F6"/>
    <w:multiLevelType w:val="hybridMultilevel"/>
    <w:tmpl w:val="D1A68ABC"/>
    <w:lvl w:ilvl="0" w:tplc="B1187C6C">
      <w:start w:val="1"/>
      <w:numFmt w:val="decimal"/>
      <w:lvlText w:val="%1."/>
      <w:lvlJc w:val="left"/>
      <w:pPr>
        <w:ind w:left="900" w:hanging="360"/>
      </w:pPr>
      <w:rPr>
        <w:rFonts w:ascii="Times New Roman" w:hAnsi="Times New Roman" w:cs="Times New Roman" w:hint="default"/>
      </w:rPr>
    </w:lvl>
    <w:lvl w:ilvl="1" w:tplc="04090019">
      <w:start w:val="1"/>
      <w:numFmt w:val="lowerLetter"/>
      <w:lvlText w:val="%2."/>
      <w:lvlJc w:val="left"/>
      <w:pPr>
        <w:ind w:left="1620" w:hanging="360"/>
      </w:pPr>
      <w:rPr>
        <w:rFonts w:ascii="Times New Roman" w:hAnsi="Times New Roman" w:cs="Times New Roman"/>
      </w:rPr>
    </w:lvl>
    <w:lvl w:ilvl="2" w:tplc="0409001B">
      <w:start w:val="1"/>
      <w:numFmt w:val="lowerRoman"/>
      <w:lvlText w:val="%3."/>
      <w:lvlJc w:val="right"/>
      <w:pPr>
        <w:ind w:left="2340" w:hanging="180"/>
      </w:pPr>
      <w:rPr>
        <w:rFonts w:ascii="Times New Roman" w:hAnsi="Times New Roman" w:cs="Times New Roman"/>
      </w:rPr>
    </w:lvl>
    <w:lvl w:ilvl="3" w:tplc="0409000F">
      <w:start w:val="1"/>
      <w:numFmt w:val="decimal"/>
      <w:lvlText w:val="%4."/>
      <w:lvlJc w:val="left"/>
      <w:pPr>
        <w:ind w:left="3060" w:hanging="360"/>
      </w:pPr>
      <w:rPr>
        <w:rFonts w:ascii="Times New Roman" w:hAnsi="Times New Roman" w:cs="Times New Roman"/>
      </w:rPr>
    </w:lvl>
    <w:lvl w:ilvl="4" w:tplc="04090019">
      <w:start w:val="1"/>
      <w:numFmt w:val="lowerLetter"/>
      <w:lvlText w:val="%5."/>
      <w:lvlJc w:val="left"/>
      <w:pPr>
        <w:ind w:left="3780" w:hanging="360"/>
      </w:pPr>
      <w:rPr>
        <w:rFonts w:ascii="Times New Roman" w:hAnsi="Times New Roman" w:cs="Times New Roman"/>
      </w:rPr>
    </w:lvl>
    <w:lvl w:ilvl="5" w:tplc="0409001B">
      <w:start w:val="1"/>
      <w:numFmt w:val="lowerRoman"/>
      <w:lvlText w:val="%6."/>
      <w:lvlJc w:val="right"/>
      <w:pPr>
        <w:ind w:left="4500" w:hanging="180"/>
      </w:pPr>
      <w:rPr>
        <w:rFonts w:ascii="Times New Roman" w:hAnsi="Times New Roman" w:cs="Times New Roman"/>
      </w:rPr>
    </w:lvl>
    <w:lvl w:ilvl="6" w:tplc="0409000F">
      <w:start w:val="1"/>
      <w:numFmt w:val="decimal"/>
      <w:lvlText w:val="%7."/>
      <w:lvlJc w:val="left"/>
      <w:pPr>
        <w:ind w:left="5220" w:hanging="360"/>
      </w:pPr>
      <w:rPr>
        <w:rFonts w:ascii="Times New Roman" w:hAnsi="Times New Roman" w:cs="Times New Roman"/>
      </w:rPr>
    </w:lvl>
    <w:lvl w:ilvl="7" w:tplc="04090019">
      <w:start w:val="1"/>
      <w:numFmt w:val="lowerLetter"/>
      <w:lvlText w:val="%8."/>
      <w:lvlJc w:val="left"/>
      <w:pPr>
        <w:ind w:left="5940" w:hanging="360"/>
      </w:pPr>
      <w:rPr>
        <w:rFonts w:ascii="Times New Roman" w:hAnsi="Times New Roman" w:cs="Times New Roman"/>
      </w:rPr>
    </w:lvl>
    <w:lvl w:ilvl="8" w:tplc="0409001B">
      <w:start w:val="1"/>
      <w:numFmt w:val="lowerRoman"/>
      <w:lvlText w:val="%9."/>
      <w:lvlJc w:val="right"/>
      <w:pPr>
        <w:ind w:left="6660" w:hanging="180"/>
      </w:pPr>
      <w:rPr>
        <w:rFonts w:ascii="Times New Roman" w:hAnsi="Times New Roman" w:cs="Times New Roman"/>
      </w:rPr>
    </w:lvl>
  </w:abstractNum>
  <w:abstractNum w:abstractNumId="44">
    <w:nsid w:val="5BAF2350"/>
    <w:multiLevelType w:val="hybridMultilevel"/>
    <w:tmpl w:val="DC6A7DCA"/>
    <w:lvl w:ilvl="0" w:tplc="1756B228">
      <w:start w:val="1"/>
      <w:numFmt w:val="lowerLetter"/>
      <w:lvlText w:val="%1)"/>
      <w:lvlJc w:val="left"/>
      <w:pPr>
        <w:ind w:left="360" w:hanging="360"/>
      </w:pPr>
      <w:rPr>
        <w:rFonts w:ascii="Times New Roman" w:hAnsi="Times New Roman" w:cs="Times New Roman" w:hint="default"/>
        <w:b w:val="0"/>
        <w:bCs w:val="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5">
    <w:nsid w:val="5C167EDD"/>
    <w:multiLevelType w:val="hybridMultilevel"/>
    <w:tmpl w:val="54C44FD2"/>
    <w:lvl w:ilvl="0" w:tplc="04090007">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625401A1"/>
    <w:multiLevelType w:val="hybridMultilevel"/>
    <w:tmpl w:val="D5886C4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7">
    <w:nsid w:val="64462639"/>
    <w:multiLevelType w:val="hybridMultilevel"/>
    <w:tmpl w:val="09EC0CB4"/>
    <w:lvl w:ilvl="0" w:tplc="04090007">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cs="Wingdings" w:hint="default"/>
      </w:rPr>
    </w:lvl>
    <w:lvl w:ilvl="3" w:tplc="04090001">
      <w:start w:val="1"/>
      <w:numFmt w:val="bullet"/>
      <w:lvlText w:val=""/>
      <w:lvlJc w:val="left"/>
      <w:pPr>
        <w:tabs>
          <w:tab w:val="num" w:pos="2700"/>
        </w:tabs>
        <w:ind w:left="2700" w:hanging="360"/>
      </w:pPr>
      <w:rPr>
        <w:rFonts w:ascii="Symbol" w:hAnsi="Symbol" w:cs="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cs="Wingdings" w:hint="default"/>
      </w:rPr>
    </w:lvl>
    <w:lvl w:ilvl="6" w:tplc="04090001">
      <w:start w:val="1"/>
      <w:numFmt w:val="bullet"/>
      <w:lvlText w:val=""/>
      <w:lvlJc w:val="left"/>
      <w:pPr>
        <w:tabs>
          <w:tab w:val="num" w:pos="4860"/>
        </w:tabs>
        <w:ind w:left="4860" w:hanging="360"/>
      </w:pPr>
      <w:rPr>
        <w:rFonts w:ascii="Symbol" w:hAnsi="Symbol" w:cs="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cs="Wingdings" w:hint="default"/>
      </w:rPr>
    </w:lvl>
  </w:abstractNum>
  <w:abstractNum w:abstractNumId="48">
    <w:nsid w:val="646C5DBE"/>
    <w:multiLevelType w:val="hybridMultilevel"/>
    <w:tmpl w:val="DA28B14E"/>
    <w:lvl w:ilvl="0" w:tplc="04090001">
      <w:start w:val="1"/>
      <w:numFmt w:val="bullet"/>
      <w:lvlText w:val=""/>
      <w:lvlJc w:val="left"/>
      <w:pPr>
        <w:ind w:left="1080" w:hanging="360"/>
      </w:pPr>
      <w:rPr>
        <w:rFonts w:ascii="Symbol" w:hAnsi="Symbol" w:cs="Symbol" w:hint="default"/>
        <w:b w:val="0"/>
        <w:bCs w:val="0"/>
      </w:rPr>
    </w:lvl>
    <w:lvl w:ilvl="1" w:tplc="0409000F">
      <w:start w:val="1"/>
      <w:numFmt w:val="lowerRoman"/>
      <w:lvlText w:val="%2)"/>
      <w:lvlJc w:val="left"/>
      <w:pPr>
        <w:ind w:left="1800" w:hanging="360"/>
      </w:pPr>
      <w:rPr>
        <w:rFonts w:ascii="Times New Roman" w:hAnsi="Times New Roman" w:cs="Times New Roman"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9">
    <w:nsid w:val="65485747"/>
    <w:multiLevelType w:val="hybridMultilevel"/>
    <w:tmpl w:val="FBFC7E38"/>
    <w:lvl w:ilvl="0" w:tplc="B448A4AC">
      <w:start w:val="1"/>
      <w:numFmt w:val="decimal"/>
      <w:lvlText w:val="(%1)"/>
      <w:lvlJc w:val="left"/>
      <w:pPr>
        <w:ind w:left="540" w:hanging="360"/>
      </w:pPr>
      <w:rPr>
        <w:rFonts w:ascii="Times New Roman" w:hAnsi="Times New Roman" w:cs="Times New Roman" w:hint="default"/>
      </w:rPr>
    </w:lvl>
    <w:lvl w:ilvl="1" w:tplc="04090019">
      <w:start w:val="1"/>
      <w:numFmt w:val="lowerLetter"/>
      <w:lvlText w:val="%2."/>
      <w:lvlJc w:val="left"/>
      <w:pPr>
        <w:ind w:left="1260" w:hanging="360"/>
      </w:pPr>
      <w:rPr>
        <w:rFonts w:ascii="Times New Roman" w:hAnsi="Times New Roman" w:cs="Times New Roman"/>
      </w:rPr>
    </w:lvl>
    <w:lvl w:ilvl="2" w:tplc="0409001B">
      <w:start w:val="1"/>
      <w:numFmt w:val="lowerRoman"/>
      <w:lvlText w:val="%3."/>
      <w:lvlJc w:val="right"/>
      <w:pPr>
        <w:ind w:left="1980" w:hanging="180"/>
      </w:pPr>
      <w:rPr>
        <w:rFonts w:ascii="Times New Roman" w:hAnsi="Times New Roman" w:cs="Times New Roman"/>
      </w:rPr>
    </w:lvl>
    <w:lvl w:ilvl="3" w:tplc="0409000F">
      <w:start w:val="1"/>
      <w:numFmt w:val="decimal"/>
      <w:lvlText w:val="%4."/>
      <w:lvlJc w:val="left"/>
      <w:pPr>
        <w:ind w:left="2700" w:hanging="360"/>
      </w:pPr>
      <w:rPr>
        <w:rFonts w:ascii="Times New Roman" w:hAnsi="Times New Roman" w:cs="Times New Roman"/>
      </w:rPr>
    </w:lvl>
    <w:lvl w:ilvl="4" w:tplc="04090019">
      <w:start w:val="1"/>
      <w:numFmt w:val="lowerLetter"/>
      <w:lvlText w:val="%5."/>
      <w:lvlJc w:val="left"/>
      <w:pPr>
        <w:ind w:left="3420" w:hanging="360"/>
      </w:pPr>
      <w:rPr>
        <w:rFonts w:ascii="Times New Roman" w:hAnsi="Times New Roman" w:cs="Times New Roman"/>
      </w:rPr>
    </w:lvl>
    <w:lvl w:ilvl="5" w:tplc="0409001B">
      <w:start w:val="1"/>
      <w:numFmt w:val="lowerRoman"/>
      <w:lvlText w:val="%6."/>
      <w:lvlJc w:val="right"/>
      <w:pPr>
        <w:ind w:left="4140" w:hanging="180"/>
      </w:pPr>
      <w:rPr>
        <w:rFonts w:ascii="Times New Roman" w:hAnsi="Times New Roman" w:cs="Times New Roman"/>
      </w:rPr>
    </w:lvl>
    <w:lvl w:ilvl="6" w:tplc="0409000F">
      <w:start w:val="1"/>
      <w:numFmt w:val="decimal"/>
      <w:lvlText w:val="%7."/>
      <w:lvlJc w:val="left"/>
      <w:pPr>
        <w:ind w:left="4860" w:hanging="360"/>
      </w:pPr>
      <w:rPr>
        <w:rFonts w:ascii="Times New Roman" w:hAnsi="Times New Roman" w:cs="Times New Roman"/>
      </w:rPr>
    </w:lvl>
    <w:lvl w:ilvl="7" w:tplc="04090019">
      <w:start w:val="1"/>
      <w:numFmt w:val="lowerLetter"/>
      <w:lvlText w:val="%8."/>
      <w:lvlJc w:val="left"/>
      <w:pPr>
        <w:ind w:left="5580" w:hanging="360"/>
      </w:pPr>
      <w:rPr>
        <w:rFonts w:ascii="Times New Roman" w:hAnsi="Times New Roman" w:cs="Times New Roman"/>
      </w:rPr>
    </w:lvl>
    <w:lvl w:ilvl="8" w:tplc="0409001B">
      <w:start w:val="1"/>
      <w:numFmt w:val="lowerRoman"/>
      <w:lvlText w:val="%9."/>
      <w:lvlJc w:val="right"/>
      <w:pPr>
        <w:ind w:left="6300" w:hanging="180"/>
      </w:pPr>
      <w:rPr>
        <w:rFonts w:ascii="Times New Roman" w:hAnsi="Times New Roman" w:cs="Times New Roman"/>
      </w:rPr>
    </w:lvl>
  </w:abstractNum>
  <w:abstractNum w:abstractNumId="50">
    <w:nsid w:val="66243D92"/>
    <w:multiLevelType w:val="hybridMultilevel"/>
    <w:tmpl w:val="95E86D8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1">
    <w:nsid w:val="6E700D63"/>
    <w:multiLevelType w:val="hybridMultilevel"/>
    <w:tmpl w:val="92C2B0A8"/>
    <w:lvl w:ilvl="0" w:tplc="04090017">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52">
    <w:nsid w:val="70A53431"/>
    <w:multiLevelType w:val="hybridMultilevel"/>
    <w:tmpl w:val="9868683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3">
    <w:nsid w:val="7263235B"/>
    <w:multiLevelType w:val="hybridMultilevel"/>
    <w:tmpl w:val="2DD6CD30"/>
    <w:lvl w:ilvl="0" w:tplc="9CFC1E28">
      <w:numFmt w:val="bullet"/>
      <w:lvlText w:val="-"/>
      <w:lvlJc w:val="left"/>
      <w:pPr>
        <w:ind w:left="720" w:hanging="360"/>
      </w:pPr>
      <w:rPr>
        <w:rFonts w:ascii="Arial" w:eastAsia="Times New Roman" w:hAnsi="Aria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4">
    <w:nsid w:val="732B0763"/>
    <w:multiLevelType w:val="hybridMultilevel"/>
    <w:tmpl w:val="019E5AAC"/>
    <w:lvl w:ilvl="0" w:tplc="4678EDBC">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5">
    <w:nsid w:val="77E2739F"/>
    <w:multiLevelType w:val="hybridMultilevel"/>
    <w:tmpl w:val="278A28A8"/>
    <w:lvl w:ilvl="0" w:tplc="FD008E1C">
      <w:start w:val="1"/>
      <w:numFmt w:val="decimal"/>
      <w:lvlText w:val="%1."/>
      <w:lvlJc w:val="left"/>
      <w:pPr>
        <w:ind w:left="720" w:hanging="360"/>
      </w:pPr>
      <w:rPr>
        <w:rFonts w:ascii="Times New Roman" w:eastAsia="Times New Roman" w:hAnsi="Times New Roman"/>
      </w:rPr>
    </w:lvl>
    <w:lvl w:ilvl="1" w:tplc="0409000F">
      <w:start w:val="1"/>
      <w:numFmt w:val="lowerRoman"/>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6">
    <w:nsid w:val="79C310DC"/>
    <w:multiLevelType w:val="hybridMultilevel"/>
    <w:tmpl w:val="92C4031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cs="Wingdings" w:hint="default"/>
      </w:rPr>
    </w:lvl>
    <w:lvl w:ilvl="3" w:tplc="04090001">
      <w:start w:val="1"/>
      <w:numFmt w:val="bullet"/>
      <w:lvlText w:val=""/>
      <w:lvlJc w:val="left"/>
      <w:pPr>
        <w:ind w:left="4298" w:hanging="360"/>
      </w:pPr>
      <w:rPr>
        <w:rFonts w:ascii="Symbol" w:hAnsi="Symbol" w:cs="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cs="Wingdings" w:hint="default"/>
      </w:rPr>
    </w:lvl>
    <w:lvl w:ilvl="6" w:tplc="04090001">
      <w:start w:val="1"/>
      <w:numFmt w:val="bullet"/>
      <w:lvlText w:val=""/>
      <w:lvlJc w:val="left"/>
      <w:pPr>
        <w:ind w:left="6458" w:hanging="360"/>
      </w:pPr>
      <w:rPr>
        <w:rFonts w:ascii="Symbol" w:hAnsi="Symbol" w:cs="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cs="Wingdings" w:hint="default"/>
      </w:rPr>
    </w:lvl>
  </w:abstractNum>
  <w:abstractNum w:abstractNumId="57">
    <w:nsid w:val="7E932E86"/>
    <w:multiLevelType w:val="hybridMultilevel"/>
    <w:tmpl w:val="7B201EB2"/>
    <w:lvl w:ilvl="0" w:tplc="D3785646">
      <w:start w:val="1"/>
      <w:numFmt w:val="lowerLetter"/>
      <w:lvlText w:val="%1)"/>
      <w:lvlJc w:val="left"/>
      <w:pPr>
        <w:ind w:left="1530" w:hanging="360"/>
      </w:pPr>
      <w:rPr>
        <w:rFonts w:ascii="Arial" w:eastAsia="Times New Roman" w:hAnsi="Arial" w:hint="default"/>
        <w:color w:val="auto"/>
      </w:rPr>
    </w:lvl>
    <w:lvl w:ilvl="1" w:tplc="04090003">
      <w:start w:val="1"/>
      <w:numFmt w:val="lowerLetter"/>
      <w:lvlText w:val="%2."/>
      <w:lvlJc w:val="left"/>
      <w:pPr>
        <w:ind w:left="2250" w:hanging="360"/>
      </w:pPr>
      <w:rPr>
        <w:rFonts w:ascii="Times New Roman" w:hAnsi="Times New Roman" w:cs="Times New Roman"/>
      </w:rPr>
    </w:lvl>
    <w:lvl w:ilvl="2" w:tplc="04090005">
      <w:start w:val="1"/>
      <w:numFmt w:val="lowerRoman"/>
      <w:lvlText w:val="%3."/>
      <w:lvlJc w:val="right"/>
      <w:pPr>
        <w:ind w:left="2970" w:hanging="180"/>
      </w:pPr>
      <w:rPr>
        <w:rFonts w:ascii="Times New Roman" w:hAnsi="Times New Roman" w:cs="Times New Roman"/>
      </w:rPr>
    </w:lvl>
    <w:lvl w:ilvl="3" w:tplc="04090001">
      <w:start w:val="1"/>
      <w:numFmt w:val="decimal"/>
      <w:lvlText w:val="%4."/>
      <w:lvlJc w:val="left"/>
      <w:pPr>
        <w:ind w:left="3690" w:hanging="360"/>
      </w:pPr>
      <w:rPr>
        <w:rFonts w:ascii="Times New Roman" w:hAnsi="Times New Roman" w:cs="Times New Roman"/>
      </w:rPr>
    </w:lvl>
    <w:lvl w:ilvl="4" w:tplc="04090003">
      <w:start w:val="1"/>
      <w:numFmt w:val="lowerLetter"/>
      <w:lvlText w:val="%5."/>
      <w:lvlJc w:val="left"/>
      <w:pPr>
        <w:ind w:left="4410" w:hanging="360"/>
      </w:pPr>
      <w:rPr>
        <w:rFonts w:ascii="Times New Roman" w:hAnsi="Times New Roman" w:cs="Times New Roman"/>
      </w:rPr>
    </w:lvl>
    <w:lvl w:ilvl="5" w:tplc="04090005">
      <w:start w:val="1"/>
      <w:numFmt w:val="lowerRoman"/>
      <w:lvlText w:val="%6."/>
      <w:lvlJc w:val="right"/>
      <w:pPr>
        <w:ind w:left="5130" w:hanging="180"/>
      </w:pPr>
      <w:rPr>
        <w:rFonts w:ascii="Times New Roman" w:hAnsi="Times New Roman" w:cs="Times New Roman"/>
      </w:rPr>
    </w:lvl>
    <w:lvl w:ilvl="6" w:tplc="04090001">
      <w:start w:val="1"/>
      <w:numFmt w:val="decimal"/>
      <w:lvlText w:val="%7."/>
      <w:lvlJc w:val="left"/>
      <w:pPr>
        <w:ind w:left="5850" w:hanging="360"/>
      </w:pPr>
      <w:rPr>
        <w:rFonts w:ascii="Times New Roman" w:hAnsi="Times New Roman" w:cs="Times New Roman"/>
      </w:rPr>
    </w:lvl>
    <w:lvl w:ilvl="7" w:tplc="04090003">
      <w:start w:val="1"/>
      <w:numFmt w:val="lowerLetter"/>
      <w:lvlText w:val="%8."/>
      <w:lvlJc w:val="left"/>
      <w:pPr>
        <w:ind w:left="6570" w:hanging="360"/>
      </w:pPr>
      <w:rPr>
        <w:rFonts w:ascii="Times New Roman" w:hAnsi="Times New Roman" w:cs="Times New Roman"/>
      </w:rPr>
    </w:lvl>
    <w:lvl w:ilvl="8" w:tplc="04090005">
      <w:start w:val="1"/>
      <w:numFmt w:val="lowerRoman"/>
      <w:lvlText w:val="%9."/>
      <w:lvlJc w:val="right"/>
      <w:pPr>
        <w:ind w:left="7290" w:hanging="180"/>
      </w:pPr>
      <w:rPr>
        <w:rFonts w:ascii="Times New Roman" w:hAnsi="Times New Roman" w:cs="Times New Roman"/>
      </w:rPr>
    </w:lvl>
  </w:abstractNum>
  <w:num w:numId="1">
    <w:abstractNumId w:val="19"/>
  </w:num>
  <w:num w:numId="2">
    <w:abstractNumId w:val="29"/>
  </w:num>
  <w:num w:numId="3">
    <w:abstractNumId w:val="47"/>
  </w:num>
  <w:num w:numId="4">
    <w:abstractNumId w:val="4"/>
  </w:num>
  <w:num w:numId="5">
    <w:abstractNumId w:val="33"/>
  </w:num>
  <w:num w:numId="6">
    <w:abstractNumId w:val="2"/>
  </w:num>
  <w:num w:numId="7">
    <w:abstractNumId w:val="36"/>
  </w:num>
  <w:num w:numId="8">
    <w:abstractNumId w:val="35"/>
  </w:num>
  <w:num w:numId="9">
    <w:abstractNumId w:val="5"/>
  </w:num>
  <w:num w:numId="10">
    <w:abstractNumId w:val="57"/>
  </w:num>
  <w:num w:numId="11">
    <w:abstractNumId w:val="26"/>
  </w:num>
  <w:num w:numId="12">
    <w:abstractNumId w:val="31"/>
  </w:num>
  <w:num w:numId="13">
    <w:abstractNumId w:val="32"/>
  </w:num>
  <w:num w:numId="14">
    <w:abstractNumId w:val="50"/>
  </w:num>
  <w:num w:numId="15">
    <w:abstractNumId w:val="34"/>
  </w:num>
  <w:num w:numId="16">
    <w:abstractNumId w:val="51"/>
  </w:num>
  <w:num w:numId="17">
    <w:abstractNumId w:val="1"/>
  </w:num>
  <w:num w:numId="18">
    <w:abstractNumId w:val="0"/>
  </w:num>
  <w:num w:numId="19">
    <w:abstractNumId w:val="13"/>
  </w:num>
  <w:num w:numId="20">
    <w:abstractNumId w:val="14"/>
  </w:num>
  <w:num w:numId="21">
    <w:abstractNumId w:val="37"/>
  </w:num>
  <w:num w:numId="22">
    <w:abstractNumId w:val="28"/>
  </w:num>
  <w:num w:numId="23">
    <w:abstractNumId w:val="22"/>
  </w:num>
  <w:num w:numId="24">
    <w:abstractNumId w:val="53"/>
  </w:num>
  <w:num w:numId="25">
    <w:abstractNumId w:val="15"/>
  </w:num>
  <w:num w:numId="26">
    <w:abstractNumId w:val="17"/>
  </w:num>
  <w:num w:numId="27">
    <w:abstractNumId w:val="16"/>
  </w:num>
  <w:num w:numId="28">
    <w:abstractNumId w:val="42"/>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6"/>
  </w:num>
  <w:num w:numId="32">
    <w:abstractNumId w:val="27"/>
  </w:num>
  <w:num w:numId="33">
    <w:abstractNumId w:val="43"/>
  </w:num>
  <w:num w:numId="34">
    <w:abstractNumId w:val="24"/>
  </w:num>
  <w:num w:numId="35">
    <w:abstractNumId w:val="20"/>
  </w:num>
  <w:num w:numId="36">
    <w:abstractNumId w:val="39"/>
  </w:num>
  <w:num w:numId="37">
    <w:abstractNumId w:val="18"/>
  </w:num>
  <w:num w:numId="38">
    <w:abstractNumId w:val="54"/>
  </w:num>
  <w:num w:numId="39">
    <w:abstractNumId w:val="21"/>
  </w:num>
  <w:num w:numId="40">
    <w:abstractNumId w:val="7"/>
  </w:num>
  <w:num w:numId="41">
    <w:abstractNumId w:val="12"/>
  </w:num>
  <w:num w:numId="42">
    <w:abstractNumId w:val="10"/>
  </w:num>
  <w:num w:numId="43">
    <w:abstractNumId w:val="52"/>
  </w:num>
  <w:num w:numId="44">
    <w:abstractNumId w:val="8"/>
  </w:num>
  <w:num w:numId="45">
    <w:abstractNumId w:val="25"/>
  </w:num>
  <w:num w:numId="46">
    <w:abstractNumId w:val="40"/>
  </w:num>
  <w:num w:numId="47">
    <w:abstractNumId w:val="49"/>
  </w:num>
  <w:num w:numId="48">
    <w:abstractNumId w:val="30"/>
  </w:num>
  <w:num w:numId="49">
    <w:abstractNumId w:val="23"/>
  </w:num>
  <w:num w:numId="50">
    <w:abstractNumId w:val="48"/>
  </w:num>
  <w:num w:numId="51">
    <w:abstractNumId w:val="55"/>
  </w:num>
  <w:num w:numId="52">
    <w:abstractNumId w:val="44"/>
  </w:num>
  <w:num w:numId="53">
    <w:abstractNumId w:val="38"/>
  </w:num>
  <w:num w:numId="54">
    <w:abstractNumId w:val="41"/>
  </w:num>
  <w:num w:numId="55">
    <w:abstractNumId w:val="46"/>
  </w:num>
  <w:num w:numId="56">
    <w:abstractNumId w:val="3"/>
  </w:num>
  <w:num w:numId="57">
    <w:abstractNumId w:val="11"/>
  </w:num>
  <w:num w:numId="5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A21"/>
    <w:rsid w:val="00D26A21"/>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2" w:unhideWhenUsed="1"/>
    <w:lsdException w:name="Note Heading" w:unhideWhenUsed="1"/>
    <w:lsdException w:name="Strong" w:semiHidden="0" w:qFormat="1"/>
    <w:lsdException w:name="Emphasis" w:semiHidden="0" w:qFormat="1"/>
    <w:lsdException w:name="E-mail Signature"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120" w:after="120" w:line="360" w:lineRule="auto"/>
      <w:outlineLvl w:val="0"/>
    </w:pPr>
    <w:rPr>
      <w:rFonts w:ascii="Arial Black" w:hAnsi="Arial Black" w:cs="Arial Black"/>
      <w:caps/>
      <w:sz w:val="20"/>
      <w:szCs w:val="20"/>
    </w:rPr>
  </w:style>
  <w:style w:type="paragraph" w:styleId="Heading2">
    <w:name w:val="heading 2"/>
    <w:basedOn w:val="Normal"/>
    <w:next w:val="Normal"/>
    <w:link w:val="Heading2Char"/>
    <w:uiPriority w:val="99"/>
    <w:qFormat/>
    <w:pPr>
      <w:keepNext/>
      <w:jc w:val="both"/>
      <w:outlineLvl w:val="1"/>
    </w:pPr>
    <w:rPr>
      <w:rFonts w:ascii="Arial Black" w:hAnsi="Arial Black" w:cs="Arial Black"/>
      <w:sz w:val="20"/>
      <w:szCs w:val="20"/>
    </w:rPr>
  </w:style>
  <w:style w:type="paragraph" w:styleId="Heading3">
    <w:name w:val="heading 3"/>
    <w:basedOn w:val="Normal"/>
    <w:next w:val="Normal"/>
    <w:link w:val="Heading3Char"/>
    <w:uiPriority w:val="99"/>
    <w:qFormat/>
    <w:pPr>
      <w:keepNext/>
      <w:outlineLvl w:val="2"/>
    </w:pPr>
    <w:rPr>
      <w:rFonts w:ascii="Arial Narrow" w:hAnsi="Arial Narrow" w:cs="Arial Narrow"/>
      <w:b/>
      <w:bCs/>
      <w:sz w:val="20"/>
      <w:szCs w:val="20"/>
    </w:rPr>
  </w:style>
  <w:style w:type="paragraph" w:styleId="Heading4">
    <w:name w:val="heading 4"/>
    <w:aliases w:val="Titlu paragraf,Titlu paragraf1,Titlu paragraf2,Titlu paragraf3"/>
    <w:basedOn w:val="Normal"/>
    <w:next w:val="Normal"/>
    <w:link w:val="Heading4Char"/>
    <w:uiPriority w:val="99"/>
    <w:qFormat/>
    <w:pPr>
      <w:keepNext/>
      <w:spacing w:before="240" w:after="60"/>
      <w:outlineLvl w:val="3"/>
    </w:pPr>
    <w:rPr>
      <w:rFonts w:cs="Times New Roman"/>
      <w:b/>
      <w:bCs/>
      <w:sz w:val="20"/>
      <w:szCs w:val="20"/>
    </w:rPr>
  </w:style>
  <w:style w:type="paragraph" w:styleId="Heading5">
    <w:name w:val="heading 5"/>
    <w:basedOn w:val="Normal"/>
    <w:next w:val="Normal"/>
    <w:link w:val="Heading5Char"/>
    <w:uiPriority w:val="99"/>
    <w:qFormat/>
    <w:pPr>
      <w:spacing w:before="240" w:after="60"/>
      <w:outlineLvl w:val="4"/>
    </w:pPr>
    <w:rPr>
      <w:rFonts w:cs="Times New Roman"/>
      <w:b/>
      <w:bCs/>
      <w:i/>
      <w:iCs/>
      <w:sz w:val="20"/>
      <w:szCs w:val="20"/>
    </w:rPr>
  </w:style>
  <w:style w:type="paragraph" w:styleId="Heading6">
    <w:name w:val="heading 6"/>
    <w:basedOn w:val="Normal"/>
    <w:next w:val="Normal"/>
    <w:link w:val="Heading6Char"/>
    <w:uiPriority w:val="99"/>
    <w:qFormat/>
    <w:pPr>
      <w:spacing w:before="240" w:after="60"/>
      <w:outlineLvl w:val="5"/>
    </w:pPr>
    <w:rPr>
      <w:rFonts w:cs="Times New Roman"/>
      <w:b/>
      <w:bCs/>
      <w:sz w:val="20"/>
      <w:szCs w:val="20"/>
    </w:rPr>
  </w:style>
  <w:style w:type="paragraph" w:styleId="Heading7">
    <w:name w:val="heading 7"/>
    <w:basedOn w:val="Normal"/>
    <w:next w:val="Normal"/>
    <w:link w:val="Heading7Char"/>
    <w:uiPriority w:val="99"/>
    <w:qFormat/>
    <w:pPr>
      <w:spacing w:before="240" w:after="60"/>
      <w:outlineLvl w:val="6"/>
    </w:pPr>
    <w:rPr>
      <w:rFonts w:cs="Times New Roman"/>
      <w:sz w:val="20"/>
      <w:szCs w:val="20"/>
    </w:rPr>
  </w:style>
  <w:style w:type="paragraph" w:styleId="Heading8">
    <w:name w:val="heading 8"/>
    <w:basedOn w:val="Normal"/>
    <w:next w:val="Normal"/>
    <w:link w:val="Heading8Char"/>
    <w:uiPriority w:val="99"/>
    <w:qFormat/>
    <w:pPr>
      <w:spacing w:before="240" w:after="60"/>
      <w:outlineLvl w:val="7"/>
    </w:pPr>
    <w:rPr>
      <w:rFonts w:cs="Times New Roman"/>
      <w:i/>
      <w:iCs/>
      <w:sz w:val="20"/>
      <w:szCs w:val="20"/>
    </w:rPr>
  </w:style>
  <w:style w:type="paragraph" w:styleId="Heading9">
    <w:name w:val="heading 9"/>
    <w:basedOn w:val="Normal"/>
    <w:next w:val="Normal"/>
    <w:link w:val="Heading9Char"/>
    <w:uiPriority w:val="99"/>
    <w:qFormat/>
    <w:pPr>
      <w:spacing w:before="240" w:after="60"/>
      <w:outlineLvl w:val="8"/>
    </w:pPr>
    <w:rPr>
      <w:rFonts w:ascii="Arial" w:hAnsi="Arial" w:cs="Arial"/>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Black" w:hAnsi="Arial Black" w:cs="Arial Black"/>
      <w:caps/>
      <w:sz w:val="20"/>
      <w:szCs w:val="20"/>
      <w:lang w:val="ro-RO" w:eastAsia="ro-RO"/>
    </w:rPr>
  </w:style>
  <w:style w:type="character" w:customStyle="1" w:styleId="Heading2Char">
    <w:name w:val="Heading 2 Char"/>
    <w:basedOn w:val="DefaultParagraphFont"/>
    <w:link w:val="Heading2"/>
    <w:uiPriority w:val="99"/>
    <w:rPr>
      <w:rFonts w:ascii="Arial Black" w:hAnsi="Arial Black" w:cs="Arial Black"/>
      <w:sz w:val="20"/>
      <w:szCs w:val="20"/>
      <w:lang w:val="ro-RO" w:eastAsia="ro-RO"/>
    </w:rPr>
  </w:style>
  <w:style w:type="character" w:customStyle="1" w:styleId="Heading3Char">
    <w:name w:val="Heading 3 Char"/>
    <w:basedOn w:val="DefaultParagraphFont"/>
    <w:link w:val="Heading3"/>
    <w:uiPriority w:val="99"/>
    <w:rPr>
      <w:rFonts w:ascii="Arial Narrow" w:hAnsi="Arial Narrow" w:cs="Arial Narrow"/>
      <w:b/>
      <w:bCs/>
      <w:sz w:val="20"/>
      <w:szCs w:val="20"/>
    </w:rPr>
  </w:style>
  <w:style w:type="character" w:customStyle="1" w:styleId="Heading4Char">
    <w:name w:val="Heading 4 Char"/>
    <w:aliases w:val="Titlu paragraf Char,Titlu paragraf1 Char,Titlu paragraf2 Char,Titlu paragraf3 Char"/>
    <w:basedOn w:val="DefaultParagraphFont"/>
    <w:link w:val="Heading4"/>
    <w:uiPriority w:val="99"/>
    <w:rPr>
      <w:rFonts w:ascii="Calibri Light" w:hAnsi="Calibri Light" w:cs="Calibri Light"/>
      <w:i/>
      <w:iCs/>
      <w:color w:val="auto"/>
      <w:sz w:val="24"/>
      <w:szCs w:val="24"/>
      <w:lang w:val="ro-RO" w:eastAsia="ro-RO"/>
    </w:rPr>
  </w:style>
  <w:style w:type="character" w:customStyle="1" w:styleId="Heading5Char">
    <w:name w:val="Heading 5 Char"/>
    <w:basedOn w:val="DefaultParagraphFont"/>
    <w:link w:val="Heading5"/>
    <w:uiPriority w:val="99"/>
    <w:rPr>
      <w:rFonts w:ascii="Times New Roman" w:hAnsi="Times New Roman" w:cs="Times New Roman"/>
      <w:b/>
      <w:bCs/>
      <w:i/>
      <w:iCs/>
      <w:sz w:val="20"/>
      <w:szCs w:val="20"/>
      <w:lang w:val="ro-RO" w:eastAsia="ro-RO"/>
    </w:rPr>
  </w:style>
  <w:style w:type="character" w:customStyle="1" w:styleId="Heading6Char">
    <w:name w:val="Heading 6 Char"/>
    <w:basedOn w:val="DefaultParagraphFont"/>
    <w:link w:val="Heading6"/>
    <w:uiPriority w:val="99"/>
    <w:rPr>
      <w:rFonts w:ascii="Times New Roman" w:hAnsi="Times New Roman" w:cs="Times New Roman"/>
      <w:b/>
      <w:bCs/>
      <w:sz w:val="20"/>
      <w:szCs w:val="20"/>
    </w:rPr>
  </w:style>
  <w:style w:type="character" w:customStyle="1" w:styleId="Heading7Char">
    <w:name w:val="Heading 7 Char"/>
    <w:basedOn w:val="DefaultParagraphFont"/>
    <w:link w:val="Heading7"/>
    <w:uiPriority w:val="99"/>
    <w:rPr>
      <w:rFonts w:ascii="Times New Roman" w:hAnsi="Times New Roman" w:cs="Times New Roman"/>
      <w:sz w:val="20"/>
      <w:szCs w:val="20"/>
    </w:rPr>
  </w:style>
  <w:style w:type="character" w:customStyle="1" w:styleId="Heading8Char">
    <w:name w:val="Heading 8 Char"/>
    <w:basedOn w:val="DefaultParagraphFont"/>
    <w:link w:val="Heading8"/>
    <w:uiPriority w:val="99"/>
    <w:rPr>
      <w:rFonts w:ascii="Times New Roman" w:hAnsi="Times New Roman" w:cs="Times New Roman"/>
      <w:i/>
      <w:iCs/>
      <w:sz w:val="20"/>
      <w:szCs w:val="20"/>
    </w:rPr>
  </w:style>
  <w:style w:type="character" w:customStyle="1" w:styleId="Heading9Char">
    <w:name w:val="Heading 9 Char"/>
    <w:basedOn w:val="DefaultParagraphFont"/>
    <w:link w:val="Heading9"/>
    <w:uiPriority w:val="99"/>
    <w:rPr>
      <w:rFonts w:ascii="Arial" w:hAnsi="Arial" w:cs="Arial"/>
      <w:sz w:val="20"/>
      <w:szCs w:val="20"/>
    </w:rPr>
  </w:style>
  <w:style w:type="paragraph" w:styleId="BalloonText">
    <w:name w:val="Balloon Text"/>
    <w:basedOn w:val="Normal"/>
    <w:link w:val="BalloonTextChar"/>
    <w:uiPriority w:val="99"/>
    <w:rPr>
      <w:rFonts w:ascii="Tahoma" w:hAnsi="Tahoma" w:cs="Tahoma"/>
      <w:sz w:val="20"/>
      <w:szCs w:val="20"/>
    </w:rPr>
  </w:style>
  <w:style w:type="character" w:customStyle="1" w:styleId="BalloonTextChar">
    <w:name w:val="Balloon Text Char"/>
    <w:basedOn w:val="DefaultParagraphFont"/>
    <w:link w:val="BalloonText"/>
    <w:uiPriority w:val="99"/>
    <w:rPr>
      <w:rFonts w:ascii="Tahoma" w:hAnsi="Tahoma" w:cs="Tahoma"/>
      <w:sz w:val="20"/>
      <w:szCs w:val="20"/>
    </w:rPr>
  </w:style>
  <w:style w:type="character" w:customStyle="1" w:styleId="Heading4Char1">
    <w:name w:val="Heading 4 Char1"/>
    <w:aliases w:val="Titlu paragraf Char1,Titlu paragraf1 Char1,Titlu paragraf2 Char1,Titlu paragraf3 Char1"/>
    <w:uiPriority w:val="99"/>
    <w:rPr>
      <w:rFonts w:ascii="Times New Roman" w:hAnsi="Times New Roman" w:cs="Times New Roman"/>
      <w:b/>
      <w:bCs/>
      <w:sz w:val="20"/>
      <w:szCs w:val="20"/>
      <w:lang w:val="ro-RO" w:eastAsia="ro-RO"/>
    </w:rPr>
  </w:style>
  <w:style w:type="paragraph" w:customStyle="1" w:styleId="CaracterCaracter5">
    <w:name w:val="Caracter Caracter5"/>
    <w:basedOn w:val="Normal"/>
    <w:uiPriority w:val="99"/>
    <w:rPr>
      <w:rFonts w:cs="Times New Roman"/>
      <w:noProof/>
      <w:lang w:eastAsia="pl-PL"/>
    </w:rPr>
  </w:style>
  <w:style w:type="character" w:customStyle="1" w:styleId="CharChar4">
    <w:name w:val="Char Char4"/>
    <w:uiPriority w:val="99"/>
    <w:rPr>
      <w:rFonts w:ascii="Arial Black" w:hAnsi="Arial Black" w:cs="Arial Black"/>
      <w:caps/>
      <w:sz w:val="28"/>
      <w:szCs w:val="28"/>
      <w:lang w:val="ro-RO" w:eastAsia="ro-RO"/>
    </w:rPr>
  </w:style>
  <w:style w:type="character" w:customStyle="1" w:styleId="CharChar3">
    <w:name w:val="Char Char3"/>
    <w:uiPriority w:val="99"/>
    <w:rPr>
      <w:rFonts w:ascii="Arial Black" w:hAnsi="Arial Black" w:cs="Arial Black"/>
      <w:sz w:val="24"/>
      <w:szCs w:val="24"/>
      <w:lang w:val="ro-RO" w:eastAsia="ro-RO"/>
    </w:rPr>
  </w:style>
  <w:style w:type="character" w:customStyle="1" w:styleId="CharChar2">
    <w:name w:val="Char Char2"/>
    <w:uiPriority w:val="99"/>
    <w:rPr>
      <w:rFonts w:ascii="Arial Narrow" w:hAnsi="Arial Narrow" w:cs="Arial Narrow"/>
      <w:b/>
      <w:bCs/>
      <w:sz w:val="22"/>
      <w:szCs w:val="22"/>
      <w:lang w:val="en-US" w:eastAsia="ro-RO"/>
    </w:rPr>
  </w:style>
  <w:style w:type="paragraph" w:customStyle="1" w:styleId="CaracterCaracter1">
    <w:name w:val="Caracter Caracter1"/>
    <w:basedOn w:val="Normal"/>
    <w:uiPriority w:val="99"/>
    <w:rPr>
      <w:rFonts w:cs="Times New Roman"/>
      <w:sz w:val="20"/>
      <w:szCs w:val="20"/>
      <w:lang w:val="pl-PL" w:eastAsia="pl-PL"/>
    </w:rPr>
  </w:style>
  <w:style w:type="character" w:customStyle="1" w:styleId="CaracterCaracter1Char">
    <w:name w:val="Caracter Caracter1 Char"/>
    <w:uiPriority w:val="99"/>
    <w:rPr>
      <w:rFonts w:ascii="Times New Roman" w:hAnsi="Times New Roman" w:cs="Times New Roman"/>
      <w:sz w:val="20"/>
      <w:szCs w:val="20"/>
      <w:lang w:val="pl-PL" w:eastAsia="pl-PL"/>
    </w:rPr>
  </w:style>
  <w:style w:type="paragraph" w:styleId="NormalWeb">
    <w:name w:val="Normal (Web)"/>
    <w:aliases w:val="Normal (Web) Char Char,Normal (Web) Char"/>
    <w:basedOn w:val="Normal"/>
    <w:uiPriority w:val="99"/>
    <w:pPr>
      <w:spacing w:before="100" w:beforeAutospacing="1" w:after="100" w:afterAutospacing="1"/>
    </w:pPr>
    <w:rPr>
      <w:rFonts w:ascii="Verdana" w:hAnsi="Verdana" w:cs="Verdana"/>
      <w:sz w:val="20"/>
      <w:szCs w:val="20"/>
    </w:rPr>
  </w:style>
  <w:style w:type="character" w:customStyle="1" w:styleId="NormalWebChar1">
    <w:name w:val="Normal (Web) Char1"/>
    <w:aliases w:val="Normal (Web) Char Char Char,Normal (Web) Char Char1"/>
    <w:uiPriority w:val="99"/>
    <w:rPr>
      <w:rFonts w:ascii="Verdana" w:hAnsi="Verdana" w:cs="Verdana"/>
      <w:sz w:val="20"/>
      <w:szCs w:val="20"/>
    </w:rPr>
  </w:style>
  <w:style w:type="character" w:customStyle="1" w:styleId="CommentTextChar">
    <w:name w:val="Comment Text Char"/>
    <w:uiPriority w:val="99"/>
    <w:rPr>
      <w:rFonts w:ascii="Verdana" w:hAnsi="Verdana" w:cs="Verdana"/>
      <w:lang w:val="en-US" w:eastAsia="en-US"/>
    </w:rPr>
  </w:style>
  <w:style w:type="paragraph" w:styleId="CommentText">
    <w:name w:val="annotation text"/>
    <w:basedOn w:val="Normal"/>
    <w:link w:val="CommentTextChar1"/>
    <w:uiPriority w:val="99"/>
    <w:rPr>
      <w:rFonts w:cs="Times New Roman"/>
      <w:sz w:val="20"/>
      <w:szCs w:val="20"/>
    </w:rPr>
  </w:style>
  <w:style w:type="character" w:customStyle="1" w:styleId="CommentTextChar1">
    <w:name w:val="Comment Text Char1"/>
    <w:basedOn w:val="DefaultParagraphFont"/>
    <w:link w:val="CommentText"/>
    <w:uiPriority w:val="99"/>
    <w:rPr>
      <w:rFonts w:ascii="Times New Roman" w:hAnsi="Times New Roman" w:cs="Times New Roman"/>
      <w:sz w:val="20"/>
      <w:szCs w:val="20"/>
      <w:lang w:val="ro-RO" w:eastAsia="ro-RO"/>
    </w:rPr>
  </w:style>
  <w:style w:type="paragraph" w:styleId="Footer">
    <w:name w:val="footer"/>
    <w:basedOn w:val="Normal"/>
    <w:link w:val="FooterChar"/>
    <w:uiPriority w:val="99"/>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rPr>
      <w:rFonts w:cs="Times New Roman"/>
      <w:sz w:val="20"/>
      <w:szCs w:val="20"/>
    </w:rPr>
  </w:style>
  <w:style w:type="character" w:customStyle="1" w:styleId="BodyTextChar">
    <w:name w:val="Body Text Char"/>
    <w:basedOn w:val="DefaultParagraphFont"/>
    <w:link w:val="BodyText"/>
    <w:uiPriority w:val="99"/>
    <w:rPr>
      <w:rFonts w:ascii="Times New Roman" w:hAnsi="Times New Roman" w:cs="Times New Roman"/>
      <w:sz w:val="20"/>
      <w:szCs w:val="20"/>
    </w:rPr>
  </w:style>
  <w:style w:type="paragraph" w:styleId="Header">
    <w:name w:val="header"/>
    <w:aliases w:val="Nagłówek strony"/>
    <w:basedOn w:val="Normal"/>
    <w:link w:val="HeaderChar"/>
    <w:uiPriority w:val="99"/>
    <w:pPr>
      <w:tabs>
        <w:tab w:val="center" w:pos="4536"/>
        <w:tab w:val="right" w:pos="9072"/>
      </w:tabs>
    </w:pPr>
    <w:rPr>
      <w:rFonts w:cs="Times New Roman"/>
      <w:sz w:val="20"/>
      <w:szCs w:val="20"/>
    </w:rPr>
  </w:style>
  <w:style w:type="character" w:customStyle="1" w:styleId="HeaderChar">
    <w:name w:val="Header Char"/>
    <w:aliases w:val="Nagłówek strony Char"/>
    <w:basedOn w:val="DefaultParagraphFont"/>
    <w:link w:val="Header"/>
    <w:uiPriority w:val="99"/>
    <w:rPr>
      <w:rFonts w:ascii="Times New Roman" w:hAnsi="Times New Roman" w:cs="Times New Roman"/>
      <w:sz w:val="20"/>
      <w:szCs w:val="20"/>
      <w:lang w:val="ro-RO" w:eastAsia="ro-RO"/>
    </w:rPr>
  </w:style>
  <w:style w:type="character" w:customStyle="1" w:styleId="CharChar">
    <w:name w:val="Char Char"/>
    <w:uiPriority w:val="99"/>
    <w:rPr>
      <w:sz w:val="24"/>
      <w:szCs w:val="24"/>
      <w:lang w:val="ro-RO" w:eastAsia="ro-RO"/>
    </w:rPr>
  </w:style>
  <w:style w:type="paragraph" w:styleId="TOC2">
    <w:name w:val="toc 2"/>
    <w:basedOn w:val="Heading2"/>
    <w:autoRedefine/>
    <w:uiPriority w:val="99"/>
    <w:pPr>
      <w:keepNext w:val="0"/>
      <w:spacing w:before="120"/>
      <w:ind w:left="240"/>
      <w:jc w:val="left"/>
      <w:outlineLvl w:val="9"/>
    </w:pPr>
    <w:rPr>
      <w:rFonts w:ascii="Times New Roman" w:hAnsi="Times New Roman" w:cs="Times New Roman"/>
      <w:b/>
      <w:bCs/>
      <w:sz w:val="22"/>
      <w:szCs w:val="22"/>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cs="Arial"/>
      <w:vanish/>
      <w:sz w:val="20"/>
      <w:szCs w:val="20"/>
    </w:rPr>
  </w:style>
  <w:style w:type="character" w:customStyle="1" w:styleId="z-TopofFormChar">
    <w:name w:val="z-Top of Form Char"/>
    <w:basedOn w:val="DefaultParagraphFont"/>
    <w:link w:val="z-TopofForm"/>
    <w:uiPriority w:val="99"/>
    <w:rPr>
      <w:rFonts w:ascii="Arial" w:hAnsi="Arial" w:cs="Arial"/>
      <w:vanish/>
      <w:sz w:val="20"/>
      <w:szCs w:val="20"/>
    </w:rPr>
  </w:style>
  <w:style w:type="paragraph" w:customStyle="1" w:styleId="QuestionNotNumbered">
    <w:name w:val="Question Not Numbered"/>
    <w:basedOn w:val="Normal"/>
    <w:uiPriority w:val="99"/>
    <w:pPr>
      <w:numPr>
        <w:numId w:val="1"/>
      </w:numPr>
      <w:spacing w:before="240" w:after="240"/>
    </w:pPr>
    <w:rPr>
      <w:rFonts w:ascii="Arial" w:hAnsi="Arial" w:cs="Arial"/>
      <w:sz w:val="20"/>
      <w:szCs w:val="20"/>
      <w:lang w:eastAsia="en-US"/>
    </w:rPr>
  </w:style>
  <w:style w:type="paragraph" w:customStyle="1" w:styleId="StyleHeading1ArialBlack11pt">
    <w:name w:val="Style Heading 1 + Arial Black 11 pt"/>
    <w:basedOn w:val="Heading1"/>
    <w:uiPriority w:val="99"/>
    <w:rPr>
      <w:b/>
      <w:bCs/>
    </w:rPr>
  </w:style>
  <w:style w:type="character" w:customStyle="1" w:styleId="StyleHeading1ArialBlack11ptChar">
    <w:name w:val="Style Heading 1 + Arial Black 11 pt Char"/>
    <w:uiPriority w:val="99"/>
    <w:rPr>
      <w:rFonts w:ascii="Arial Black" w:hAnsi="Arial Black" w:cs="Arial Black"/>
      <w:b/>
      <w:bCs/>
      <w:caps/>
      <w:sz w:val="28"/>
      <w:szCs w:val="28"/>
      <w:lang w:val="ro-RO" w:eastAsia="ro-RO"/>
    </w:rPr>
  </w:style>
  <w:style w:type="paragraph" w:styleId="TOC1">
    <w:name w:val="toc 1"/>
    <w:basedOn w:val="Heading1"/>
    <w:next w:val="Normal"/>
    <w:autoRedefine/>
    <w:uiPriority w:val="99"/>
    <w:pPr>
      <w:keepNext w:val="0"/>
      <w:tabs>
        <w:tab w:val="right" w:leader="dot" w:pos="10245"/>
      </w:tabs>
      <w:spacing w:after="0" w:line="240" w:lineRule="auto"/>
      <w:jc w:val="both"/>
      <w:outlineLvl w:val="9"/>
    </w:pPr>
    <w:rPr>
      <w:rFonts w:ascii="Arial" w:hAnsi="Arial" w:cs="Arial"/>
      <w:b/>
      <w:bCs/>
      <w:caps w:val="0"/>
      <w:noProof/>
      <w:sz w:val="22"/>
      <w:szCs w:val="22"/>
    </w:rPr>
  </w:style>
  <w:style w:type="paragraph" w:styleId="TOC3">
    <w:name w:val="toc 3"/>
    <w:basedOn w:val="Heading3"/>
    <w:next w:val="Normal"/>
    <w:autoRedefine/>
    <w:uiPriority w:val="99"/>
    <w:pPr>
      <w:keepNext w:val="0"/>
      <w:ind w:left="480"/>
      <w:outlineLvl w:val="9"/>
    </w:pPr>
    <w:rPr>
      <w:rFonts w:ascii="Times New Roman" w:hAnsi="Times New Roman" w:cs="Times New Roman"/>
      <w:b w:val="0"/>
      <w:bCs w:val="0"/>
    </w:rPr>
  </w:style>
  <w:style w:type="character" w:styleId="Strong">
    <w:name w:val="Strong"/>
    <w:basedOn w:val="DefaultParagraphFont"/>
    <w:uiPriority w:val="99"/>
    <w:qFormat/>
    <w:rPr>
      <w:b/>
      <w:bCs/>
    </w:rPr>
  </w:style>
  <w:style w:type="paragraph" w:customStyle="1" w:styleId="Char">
    <w:name w:val="Char"/>
    <w:basedOn w:val="Normal"/>
    <w:uiPriority w:val="99"/>
    <w:rPr>
      <w:rFonts w:cs="Times New Roman"/>
      <w:lang w:val="pl-PL" w:eastAsia="pl-PL"/>
    </w:rPr>
  </w:style>
  <w:style w:type="paragraph" w:customStyle="1" w:styleId="CaracterCaracter1CharCharCaracter">
    <w:name w:val="Caracter Caracter1 Char Char Caracter"/>
    <w:basedOn w:val="Normal"/>
    <w:uiPriority w:val="99"/>
    <w:rPr>
      <w:rFonts w:cs="Times New Roman"/>
      <w:lang w:val="pl-PL" w:eastAsia="pl-PL"/>
    </w:rPr>
  </w:style>
  <w:style w:type="paragraph" w:customStyle="1" w:styleId="CaracterCaracter">
    <w:name w:val="Caracter Caracter"/>
    <w:basedOn w:val="Normal"/>
    <w:uiPriority w:val="99"/>
    <w:rPr>
      <w:rFonts w:cs="Times New Roman"/>
      <w:lang w:val="pl-PL" w:eastAsia="pl-PL"/>
    </w:rPr>
  </w:style>
  <w:style w:type="character" w:customStyle="1" w:styleId="CaracterCaracterChar">
    <w:name w:val="Caracter Caracter Char"/>
    <w:uiPriority w:val="99"/>
    <w:rPr>
      <w:sz w:val="24"/>
      <w:szCs w:val="24"/>
      <w:lang w:val="pl-PL" w:eastAsia="pl-PL"/>
    </w:rPr>
  </w:style>
  <w:style w:type="paragraph" w:styleId="HTMLAddress">
    <w:name w:val="HTML Address"/>
    <w:basedOn w:val="z-TopofForm"/>
    <w:link w:val="HTMLAddressChar"/>
    <w:uiPriority w:val="99"/>
    <w:pPr>
      <w:pBdr>
        <w:bottom w:val="none" w:sz="0" w:space="0" w:color="auto"/>
      </w:pBdr>
      <w:jc w:val="left"/>
    </w:pPr>
    <w:rPr>
      <w:rFonts w:ascii="Times New Roman" w:hAnsi="Times New Roman" w:cs="Times New Roman"/>
      <w:vanish w:val="0"/>
    </w:rPr>
  </w:style>
  <w:style w:type="character" w:customStyle="1" w:styleId="HTMLAddressChar">
    <w:name w:val="HTML Address Char"/>
    <w:basedOn w:val="DefaultParagraphFont"/>
    <w:link w:val="HTMLAddress"/>
    <w:uiPriority w:val="99"/>
    <w:rPr>
      <w:rFonts w:ascii="Times New Roman" w:hAnsi="Times New Roman" w:cs="Times New Roman"/>
      <w:sz w:val="20"/>
      <w:szCs w:val="20"/>
    </w:rPr>
  </w:style>
  <w:style w:type="character" w:styleId="Hyperlink">
    <w:name w:val="Hyperlink"/>
    <w:basedOn w:val="DefaultParagraphFont"/>
    <w:uiPriority w:val="99"/>
    <w:rPr>
      <w:color w:val="0000FF"/>
      <w:u w:val="single"/>
    </w:rPr>
  </w:style>
  <w:style w:type="paragraph" w:customStyle="1" w:styleId="CaracterCaracter2">
    <w:name w:val="Caracter Caracter2"/>
    <w:basedOn w:val="Normal"/>
    <w:uiPriority w:val="99"/>
    <w:rPr>
      <w:rFonts w:cs="Times New Roman"/>
      <w:lang w:val="pl-PL" w:eastAsia="pl-PL"/>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val="ro-RO" w:eastAsia="ro-RO"/>
    </w:rPr>
  </w:style>
  <w:style w:type="paragraph" w:styleId="Caption">
    <w:name w:val="caption"/>
    <w:basedOn w:val="Normal"/>
    <w:next w:val="Normal"/>
    <w:uiPriority w:val="99"/>
    <w:qFormat/>
    <w:pPr>
      <w:spacing w:before="120" w:after="120"/>
    </w:pPr>
    <w:rPr>
      <w:rFonts w:cs="Times New Roman"/>
      <w:b/>
      <w:bCs/>
      <w:sz w:val="20"/>
      <w:szCs w:val="20"/>
    </w:rPr>
  </w:style>
  <w:style w:type="paragraph" w:styleId="Index4">
    <w:name w:val="index 4"/>
    <w:basedOn w:val="Normal"/>
    <w:next w:val="Normal"/>
    <w:autoRedefine/>
    <w:uiPriority w:val="99"/>
    <w:pPr>
      <w:ind w:left="960" w:hanging="240"/>
    </w:pPr>
    <w:rPr>
      <w:rFonts w:cs="Times New Roman"/>
    </w:rPr>
  </w:style>
  <w:style w:type="character" w:customStyle="1" w:styleId="StyleArial14ptBold">
    <w:name w:val="Style Arial 14 pt Bold"/>
    <w:uiPriority w:val="99"/>
    <w:rPr>
      <w:rFonts w:ascii="Arial" w:hAnsi="Arial" w:cs="Arial"/>
      <w:b/>
      <w:bCs/>
      <w:sz w:val="28"/>
      <w:szCs w:val="28"/>
    </w:rPr>
  </w:style>
  <w:style w:type="paragraph" w:customStyle="1" w:styleId="subcap">
    <w:name w:val="subcap"/>
    <w:basedOn w:val="Normal"/>
    <w:uiPriority w:val="99"/>
    <w:pPr>
      <w:keepNext/>
      <w:widowControl w:val="0"/>
      <w:spacing w:before="120" w:after="120"/>
      <w:jc w:val="both"/>
    </w:pPr>
    <w:rPr>
      <w:rFonts w:ascii="Arial" w:hAnsi="Arial" w:cs="Arial"/>
      <w:b/>
      <w:bCs/>
      <w:sz w:val="28"/>
      <w:szCs w:val="28"/>
      <w:lang w:eastAsia="en-US"/>
    </w:rPr>
  </w:style>
  <w:style w:type="character" w:customStyle="1" w:styleId="ln2litera1">
    <w:name w:val="ln2litera1"/>
    <w:uiPriority w:val="99"/>
    <w:rPr>
      <w:b/>
      <w:bCs/>
      <w:color w:val="auto"/>
    </w:rPr>
  </w:style>
  <w:style w:type="character" w:customStyle="1" w:styleId="ln2tlitera">
    <w:name w:val="ln2tlitera"/>
    <w:uiPriority w:val="99"/>
  </w:style>
  <w:style w:type="character" w:customStyle="1" w:styleId="ln2paragraf1">
    <w:name w:val="ln2paragraf1"/>
    <w:uiPriority w:val="99"/>
    <w:rPr>
      <w:b/>
      <w:bCs/>
    </w:rPr>
  </w:style>
  <w:style w:type="character" w:customStyle="1" w:styleId="ln2tparagraf">
    <w:name w:val="ln2tparagraf"/>
    <w:uiPriority w:val="99"/>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 w:type="character" w:customStyle="1" w:styleId="ln2tabel1">
    <w:name w:val="ln2tabel1"/>
    <w:uiPriority w:val="99"/>
    <w:rPr>
      <w:rFonts w:ascii="Arial" w:hAnsi="Arial" w:cs="Arial"/>
      <w:sz w:val="16"/>
      <w:szCs w:val="16"/>
    </w:rPr>
  </w:style>
  <w:style w:type="character" w:customStyle="1" w:styleId="ln2ttabel">
    <w:name w:val="ln2ttabel"/>
    <w:uiPriority w:val="99"/>
  </w:style>
  <w:style w:type="character" w:customStyle="1" w:styleId="ln2alineat1">
    <w:name w:val="ln2alineat1"/>
    <w:uiPriority w:val="99"/>
    <w:rPr>
      <w:b/>
      <w:bCs/>
      <w:color w:val="auto"/>
    </w:rPr>
  </w:style>
  <w:style w:type="character" w:customStyle="1" w:styleId="ln2talineat">
    <w:name w:val="ln2talineat"/>
    <w:uiPriority w:val="99"/>
  </w:style>
  <w:style w:type="character" w:customStyle="1" w:styleId="ln2articol1">
    <w:name w:val="ln2articol1"/>
    <w:uiPriority w:val="99"/>
    <w:rPr>
      <w:b/>
      <w:bCs/>
      <w:color w:val="auto"/>
    </w:rPr>
  </w:style>
  <w:style w:type="character" w:customStyle="1" w:styleId="ln2tarticol">
    <w:name w:val="ln2tarticol"/>
    <w:uiPriority w:val="99"/>
  </w:style>
  <w:style w:type="paragraph" w:customStyle="1" w:styleId="CaracterCaracter1CharCharCaracterCharCharCaracterCharCharCaracter">
    <w:name w:val="Caracter Caracter1 Char Char Caracter Char Char Caracter Char Char Caracter"/>
    <w:basedOn w:val="Normal"/>
    <w:uiPriority w:val="99"/>
    <w:rPr>
      <w:rFonts w:cs="Times New Roman"/>
      <w:lang w:val="pl-PL" w:eastAsia="pl-PL"/>
    </w:rPr>
  </w:style>
  <w:style w:type="paragraph" w:customStyle="1" w:styleId="NumPar1">
    <w:name w:val="NumPar 1"/>
    <w:basedOn w:val="Normal"/>
    <w:next w:val="Normal"/>
    <w:uiPriority w:val="99"/>
    <w:pPr>
      <w:numPr>
        <w:numId w:val="2"/>
      </w:numPr>
      <w:spacing w:before="120" w:after="120"/>
      <w:jc w:val="both"/>
    </w:pPr>
    <w:rPr>
      <w:rFonts w:cs="Times New Roman"/>
      <w:noProof/>
      <w:lang w:val="en-US" w:eastAsia="pl-PL"/>
    </w:rPr>
  </w:style>
  <w:style w:type="paragraph" w:customStyle="1" w:styleId="CaracterCaracter3">
    <w:name w:val="Caracter Caracter3"/>
    <w:basedOn w:val="Normal"/>
    <w:uiPriority w:val="99"/>
    <w:rPr>
      <w:rFonts w:cs="Times New Roman"/>
      <w:noProof/>
      <w:lang w:eastAsia="pl-PL"/>
    </w:rPr>
  </w:style>
  <w:style w:type="character" w:customStyle="1" w:styleId="CharChar6">
    <w:name w:val="Char Char6"/>
    <w:uiPriority w:val="99"/>
    <w:rPr>
      <w:rFonts w:ascii="Verdana" w:hAnsi="Verdana" w:cs="Verdana"/>
      <w:lang w:val="en-US" w:eastAsia="en-US"/>
    </w:rPr>
  </w:style>
  <w:style w:type="character" w:customStyle="1" w:styleId="CharChar32">
    <w:name w:val="Char Char32"/>
    <w:uiPriority w:val="99"/>
    <w:rPr>
      <w:rFonts w:ascii="Arial Black" w:hAnsi="Arial Black" w:cs="Arial Black"/>
      <w:caps/>
      <w:sz w:val="28"/>
      <w:szCs w:val="28"/>
      <w:lang w:val="ro-RO" w:eastAsia="ro-RO"/>
    </w:rPr>
  </w:style>
  <w:style w:type="paragraph" w:customStyle="1" w:styleId="CaracterCaracter8">
    <w:name w:val="Caracter Caracter8"/>
    <w:basedOn w:val="Normal"/>
    <w:uiPriority w:val="99"/>
    <w:rPr>
      <w:rFonts w:cs="Times New Roman"/>
      <w:lang w:val="pl-PL" w:eastAsia="pl-PL"/>
    </w:rPr>
  </w:style>
  <w:style w:type="character" w:customStyle="1" w:styleId="do1">
    <w:name w:val="do1"/>
    <w:uiPriority w:val="99"/>
    <w:rPr>
      <w:b/>
      <w:bCs/>
      <w:sz w:val="26"/>
      <w:szCs w:val="26"/>
    </w:rPr>
  </w:style>
  <w:style w:type="paragraph" w:customStyle="1" w:styleId="CaracterCharCharCaracter">
    <w:name w:val="Caracter Char Char Caracter"/>
    <w:basedOn w:val="Normal"/>
    <w:uiPriority w:val="99"/>
    <w:rPr>
      <w:rFonts w:cs="Times New Roman"/>
      <w:lang w:val="pl-PL" w:eastAsia="pl-PL"/>
    </w:rPr>
  </w:style>
  <w:style w:type="paragraph" w:styleId="PlainText">
    <w:name w:val="Plain Text"/>
    <w:basedOn w:val="Normal"/>
    <w:link w:val="PlainTextChar"/>
    <w:uiPriority w:val="99"/>
    <w:rPr>
      <w:rFonts w:ascii="Courier New" w:hAnsi="Courier New" w:cs="Courier New"/>
      <w:sz w:val="20"/>
      <w:szCs w:val="20"/>
      <w:lang w:val="pl-PL" w:eastAsia="pl-PL"/>
    </w:rPr>
  </w:style>
  <w:style w:type="character" w:customStyle="1" w:styleId="PlainTextChar">
    <w:name w:val="Plain Text Char"/>
    <w:basedOn w:val="DefaultParagraphFont"/>
    <w:link w:val="PlainText"/>
    <w:uiPriority w:val="99"/>
    <w:rPr>
      <w:rFonts w:ascii="Courier New" w:hAnsi="Courier New" w:cs="Courier New"/>
      <w:sz w:val="20"/>
      <w:szCs w:val="20"/>
      <w:lang w:val="pl-PL" w:eastAsia="pl-PL"/>
    </w:rPr>
  </w:style>
  <w:style w:type="paragraph" w:customStyle="1" w:styleId="Level1">
    <w:name w:val="Level 1"/>
    <w:autoRedefine/>
    <w:uiPriority w:val="99"/>
    <w:pPr>
      <w:jc w:val="right"/>
    </w:pPr>
    <w:rPr>
      <w:rFonts w:ascii="Arial" w:eastAsia="Batang" w:hAnsi="Arial" w:cs="Arial"/>
      <w:noProof/>
      <w:sz w:val="24"/>
      <w:szCs w:val="24"/>
      <w:lang w:val="pl-PL" w:eastAsia="pl-PL"/>
    </w:rPr>
  </w:style>
  <w:style w:type="paragraph" w:customStyle="1" w:styleId="Level2">
    <w:name w:val="Level 2"/>
    <w:autoRedefine/>
    <w:uiPriority w:val="99"/>
    <w:pPr>
      <w:ind w:left="357"/>
    </w:pPr>
    <w:rPr>
      <w:rFonts w:ascii="Verdana" w:eastAsia="Batang" w:hAnsi="Verdana" w:cs="Verdana"/>
      <w:noProof/>
      <w:sz w:val="16"/>
      <w:szCs w:val="16"/>
      <w:lang w:val="pl-PL" w:eastAsia="pl-PL"/>
    </w:rPr>
  </w:style>
  <w:style w:type="paragraph" w:customStyle="1" w:styleId="Level3">
    <w:name w:val="Level 3"/>
    <w:autoRedefine/>
    <w:uiPriority w:val="99"/>
    <w:pPr>
      <w:ind w:left="720"/>
    </w:pPr>
    <w:rPr>
      <w:rFonts w:ascii="Verdana" w:eastAsia="Batang" w:hAnsi="Verdana" w:cs="Verdana"/>
      <w:noProof/>
      <w:sz w:val="16"/>
      <w:szCs w:val="16"/>
      <w:lang w:val="pl-PL" w:eastAsia="pl-PL"/>
    </w:rPr>
  </w:style>
  <w:style w:type="paragraph" w:customStyle="1" w:styleId="Caracter">
    <w:name w:val="Caracter"/>
    <w:basedOn w:val="Normal"/>
    <w:uiPriority w:val="99"/>
    <w:rPr>
      <w:rFonts w:cs="Times New Roman"/>
      <w:lang w:val="pl-PL" w:eastAsia="pl-PL"/>
    </w:rPr>
  </w:style>
  <w:style w:type="paragraph" w:customStyle="1" w:styleId="caractercaracter1charcharcaracter0">
    <w:name w:val="caractercaracter1charcharcaracter"/>
    <w:basedOn w:val="Normal"/>
    <w:uiPriority w:val="99"/>
    <w:rPr>
      <w:rFonts w:cs="Times New Roman"/>
      <w:lang w:val="en-US" w:eastAsia="en-US"/>
    </w:rPr>
  </w:style>
  <w:style w:type="paragraph" w:customStyle="1" w:styleId="Textkrper">
    <w:name w:val="Textk?rper"/>
    <w:basedOn w:val="Normal"/>
    <w:uiPriority w:val="99"/>
    <w:pPr>
      <w:widowControl w:val="0"/>
      <w:jc w:val="both"/>
    </w:pPr>
    <w:rPr>
      <w:rFonts w:cs="Times New Roman"/>
      <w:noProof/>
      <w:lang w:eastAsia="pl-PL"/>
    </w:rPr>
  </w:style>
  <w:style w:type="paragraph" w:customStyle="1" w:styleId="Caracter2">
    <w:name w:val="Caracter2"/>
    <w:basedOn w:val="Normal"/>
    <w:uiPriority w:val="99"/>
    <w:rPr>
      <w:rFonts w:ascii="Arial" w:hAnsi="Arial" w:cs="Arial"/>
      <w:lang w:val="pl-PL" w:eastAsia="pl-PL"/>
    </w:rPr>
  </w:style>
  <w:style w:type="paragraph" w:customStyle="1" w:styleId="CaracterCaracter1CharCharCaracter2">
    <w:name w:val="Caracter Caracter1 Char Char Caracter2"/>
    <w:basedOn w:val="Normal"/>
    <w:uiPriority w:val="99"/>
    <w:rPr>
      <w:rFonts w:cs="Times New Roman"/>
      <w:lang w:val="pl-PL" w:eastAsia="pl-PL"/>
    </w:rPr>
  </w:style>
  <w:style w:type="paragraph" w:styleId="TOC7">
    <w:name w:val="toc 7"/>
    <w:basedOn w:val="Normal"/>
    <w:next w:val="Normal"/>
    <w:autoRedefine/>
    <w:uiPriority w:val="99"/>
    <w:pPr>
      <w:ind w:right="-338"/>
      <w:jc w:val="both"/>
    </w:pPr>
    <w:rPr>
      <w:rFonts w:cs="Times New Roman"/>
      <w:b/>
      <w:bCs/>
    </w:rPr>
  </w:style>
  <w:style w:type="paragraph" w:customStyle="1" w:styleId="CaracterCaracter1CharCharCaracterCaracter">
    <w:name w:val="Caracter Caracter1 Char Char Caracter Caracter"/>
    <w:basedOn w:val="Normal"/>
    <w:uiPriority w:val="99"/>
    <w:rPr>
      <w:rFonts w:cs="Times New Roman"/>
      <w:lang w:val="pl-PL" w:eastAsia="pl-PL"/>
    </w:rPr>
  </w:style>
  <w:style w:type="paragraph" w:customStyle="1" w:styleId="CaracterCaracterCharCharCaracterCaracter">
    <w:name w:val="Caracter Caracter Char Char Caracter Caracter"/>
    <w:basedOn w:val="Normal"/>
    <w:uiPriority w:val="99"/>
    <w:rPr>
      <w:rFonts w:cs="Times New Roman"/>
      <w:lang w:val="pl-PL" w:eastAsia="pl-PL"/>
    </w:rPr>
  </w:style>
  <w:style w:type="paragraph" w:customStyle="1" w:styleId="CharCharCharChar">
    <w:name w:val="Char Char Char Char"/>
    <w:basedOn w:val="Normal"/>
    <w:uiPriority w:val="99"/>
    <w:rPr>
      <w:rFonts w:cs="Times New Roman"/>
      <w:lang w:val="pl-PL" w:eastAsia="pl-PL"/>
    </w:rPr>
  </w:style>
  <w:style w:type="character" w:customStyle="1" w:styleId="ln2tpunct">
    <w:name w:val="ln2tpunct"/>
    <w:uiPriority w:val="99"/>
  </w:style>
  <w:style w:type="character" w:customStyle="1" w:styleId="ln2tpreambul1">
    <w:name w:val="ln2tpreambul1"/>
    <w:uiPriority w:val="99"/>
    <w:rPr>
      <w:i/>
      <w:iCs/>
    </w:rPr>
  </w:style>
  <w:style w:type="character" w:customStyle="1" w:styleId="ln2punct1">
    <w:name w:val="ln2punct1"/>
    <w:uiPriority w:val="99"/>
    <w:rPr>
      <w:b/>
      <w:bCs/>
      <w:color w:val="auto"/>
    </w:rPr>
  </w:style>
  <w:style w:type="character" w:customStyle="1" w:styleId="tal1">
    <w:name w:val="tal1"/>
    <w:uiPriority w:val="99"/>
  </w:style>
  <w:style w:type="paragraph" w:customStyle="1" w:styleId="CaracterCharCharCaracterCaracter">
    <w:name w:val="Caracter Char Char Caracter Caracter"/>
    <w:basedOn w:val="Normal"/>
    <w:uiPriority w:val="99"/>
    <w:rPr>
      <w:rFonts w:cs="Times New Roman"/>
      <w:lang w:val="pl-PL" w:eastAsia="pl-PL"/>
    </w:rPr>
  </w:style>
  <w:style w:type="character" w:customStyle="1" w:styleId="li1">
    <w:name w:val="li1"/>
    <w:uiPriority w:val="99"/>
    <w:rPr>
      <w:b/>
      <w:bCs/>
      <w:color w:val="auto"/>
    </w:rPr>
  </w:style>
  <w:style w:type="character" w:customStyle="1" w:styleId="tli1">
    <w:name w:val="tli1"/>
    <w:uiPriority w:val="99"/>
  </w:style>
  <w:style w:type="paragraph" w:customStyle="1" w:styleId="CaracterCaracter12">
    <w:name w:val="Caracter Caracter12"/>
    <w:basedOn w:val="Normal"/>
    <w:uiPriority w:val="99"/>
    <w:rPr>
      <w:rFonts w:cs="Times New Roman"/>
      <w:sz w:val="20"/>
      <w:szCs w:val="20"/>
      <w:lang w:val="pl-PL" w:eastAsia="pl-PL"/>
    </w:rPr>
  </w:style>
  <w:style w:type="character" w:customStyle="1" w:styleId="CaracterCaracter1Char2">
    <w:name w:val="Caracter Caracter1 Char2"/>
    <w:uiPriority w:val="99"/>
    <w:rPr>
      <w:rFonts w:ascii="Times New Roman" w:hAnsi="Times New Roman" w:cs="Times New Roman"/>
      <w:sz w:val="20"/>
      <w:szCs w:val="20"/>
      <w:lang w:val="pl-PL" w:eastAsia="pl-PL"/>
    </w:rPr>
  </w:style>
  <w:style w:type="paragraph" w:styleId="Title">
    <w:name w:val="Title"/>
    <w:basedOn w:val="Normal"/>
    <w:link w:val="TitleChar"/>
    <w:uiPriority w:val="99"/>
    <w:qFormat/>
    <w:pPr>
      <w:jc w:val="center"/>
    </w:pPr>
    <w:rPr>
      <w:rFonts w:cs="Times New Roman"/>
      <w:b/>
      <w:bCs/>
      <w:sz w:val="20"/>
      <w:szCs w:val="20"/>
      <w:lang w:val="fr-FR"/>
    </w:rPr>
  </w:style>
  <w:style w:type="character" w:customStyle="1" w:styleId="TitleChar">
    <w:name w:val="Title Char"/>
    <w:basedOn w:val="DefaultParagraphFont"/>
    <w:link w:val="Title"/>
    <w:uiPriority w:val="99"/>
    <w:rPr>
      <w:rFonts w:ascii="Times New Roman" w:hAnsi="Times New Roman" w:cs="Times New Roman"/>
      <w:b/>
      <w:bCs/>
      <w:sz w:val="20"/>
      <w:szCs w:val="20"/>
      <w:lang w:val="fr-FR"/>
    </w:rPr>
  </w:style>
  <w:style w:type="paragraph" w:styleId="BodyTextIndent2">
    <w:name w:val="Body Text Indent 2"/>
    <w:basedOn w:val="Normal"/>
    <w:link w:val="BodyTextIndent2Char"/>
    <w:uiPriority w:val="99"/>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rPr>
      <w:rFonts w:ascii="Times New Roman" w:hAnsi="Times New Roman" w:cs="Times New Roman"/>
      <w:sz w:val="20"/>
      <w:szCs w:val="20"/>
    </w:rPr>
  </w:style>
  <w:style w:type="paragraph" w:customStyle="1" w:styleId="DefaultText">
    <w:name w:val="Default Text"/>
    <w:basedOn w:val="Normal"/>
    <w:uiPriority w:val="99"/>
    <w:pPr>
      <w:snapToGrid w:val="0"/>
    </w:pPr>
    <w:rPr>
      <w:rFonts w:cs="Times New Roman"/>
      <w:lang w:val="en-US"/>
    </w:rPr>
  </w:style>
  <w:style w:type="paragraph" w:styleId="BodyTextFirstIndent">
    <w:name w:val="Body Text First Indent"/>
    <w:basedOn w:val="BodyText"/>
    <w:link w:val="BodyTextFirstIndentChar"/>
    <w:uiPriority w:val="99"/>
    <w:pPr>
      <w:spacing w:after="120"/>
      <w:ind w:firstLine="210"/>
      <w:jc w:val="left"/>
    </w:pPr>
    <w:rPr>
      <w:noProof/>
    </w:rPr>
  </w:style>
  <w:style w:type="character" w:customStyle="1" w:styleId="BodyTextFirstIndentChar">
    <w:name w:val="Body Text First Indent Char"/>
    <w:basedOn w:val="BodyTextChar"/>
    <w:link w:val="BodyTextFirstIndent"/>
    <w:uiPriority w:val="99"/>
    <w:rPr>
      <w:noProof/>
    </w:rPr>
  </w:style>
  <w:style w:type="paragraph" w:customStyle="1" w:styleId="CaracterCharCharCaracterChar">
    <w:name w:val="Caracter Char Char Caracter Char"/>
    <w:basedOn w:val="Normal"/>
    <w:uiPriority w:val="99"/>
    <w:rPr>
      <w:rFonts w:cs="Times New Roman"/>
      <w:lang w:val="pl-PL" w:eastAsia="pl-PL"/>
    </w:rPr>
  </w:style>
  <w:style w:type="paragraph" w:customStyle="1" w:styleId="CaracterCaracter6">
    <w:name w:val="Caracter Caracter6"/>
    <w:basedOn w:val="Normal"/>
    <w:uiPriority w:val="99"/>
    <w:rPr>
      <w:rFonts w:cs="Times New Roman"/>
      <w:lang w:val="pl-PL" w:eastAsia="pl-PL"/>
    </w:rPr>
  </w:style>
  <w:style w:type="character" w:customStyle="1" w:styleId="panchor1">
    <w:name w:val="panchor1"/>
    <w:uiPriority w:val="99"/>
    <w:rPr>
      <w:rFonts w:ascii="Courier New" w:hAnsi="Courier New" w:cs="Courier New"/>
      <w:color w:val="0000FF"/>
      <w:sz w:val="22"/>
      <w:szCs w:val="22"/>
      <w:u w:val="single"/>
    </w:rPr>
  </w:style>
  <w:style w:type="paragraph" w:styleId="BodyTextIndent">
    <w:name w:val="Body Text Indent"/>
    <w:basedOn w:val="Normal"/>
    <w:link w:val="BodyTextIndentChar"/>
    <w:uiPriority w:val="99"/>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rPr>
      <w:rFonts w:ascii="Times New Roman" w:hAnsi="Times New Roman" w:cs="Times New Roman"/>
      <w:sz w:val="20"/>
      <w:szCs w:val="20"/>
    </w:rPr>
  </w:style>
  <w:style w:type="paragraph" w:customStyle="1" w:styleId="Char2">
    <w:name w:val="Char2"/>
    <w:basedOn w:val="Normal"/>
    <w:uiPriority w:val="99"/>
    <w:rPr>
      <w:rFonts w:cs="Times New Roman"/>
      <w:lang w:val="pl-PL" w:eastAsia="pl-PL"/>
    </w:rPr>
  </w:style>
  <w:style w:type="paragraph" w:styleId="BodyText2">
    <w:name w:val="Body Text 2"/>
    <w:basedOn w:val="Normal"/>
    <w:link w:val="BodyText2Char"/>
    <w:uiPriority w:val="99"/>
    <w:pPr>
      <w:ind w:right="-180"/>
      <w:jc w:val="both"/>
    </w:pPr>
    <w:rPr>
      <w:rFonts w:ascii="Arial" w:hAnsi="Arial" w:cs="Arial"/>
      <w:sz w:val="20"/>
      <w:szCs w:val="20"/>
    </w:rPr>
  </w:style>
  <w:style w:type="character" w:customStyle="1" w:styleId="BodyText2Char">
    <w:name w:val="Body Text 2 Char"/>
    <w:basedOn w:val="DefaultParagraphFont"/>
    <w:link w:val="BodyText2"/>
    <w:uiPriority w:val="99"/>
    <w:rPr>
      <w:rFonts w:ascii="Arial" w:hAnsi="Arial" w:cs="Arial"/>
      <w:sz w:val="20"/>
      <w:szCs w:val="20"/>
    </w:rPr>
  </w:style>
  <w:style w:type="paragraph" w:styleId="BlockText">
    <w:name w:val="Block Text"/>
    <w:basedOn w:val="Normal"/>
    <w:uiPriority w:val="99"/>
    <w:pPr>
      <w:ind w:left="-180" w:right="-470"/>
      <w:jc w:val="right"/>
    </w:pPr>
    <w:rPr>
      <w:rFonts w:ascii="Arial" w:hAnsi="Arial" w:cs="Arial"/>
      <w:b/>
      <w:bCs/>
      <w:color w:val="000000"/>
      <w:lang w:eastAsia="en-US"/>
    </w:rPr>
  </w:style>
  <w:style w:type="paragraph" w:customStyle="1" w:styleId="ListParagraph1">
    <w:name w:val="List Paragraph1"/>
    <w:aliases w:val="lp1,Heading x1"/>
    <w:basedOn w:val="Normal"/>
    <w:uiPriority w:val="99"/>
    <w:pPr>
      <w:spacing w:after="200" w:line="276" w:lineRule="auto"/>
      <w:ind w:left="720"/>
    </w:pPr>
    <w:rPr>
      <w:rFonts w:ascii="Calibri" w:hAnsi="Calibri" w:cs="Calibri"/>
      <w:sz w:val="20"/>
      <w:szCs w:val="20"/>
    </w:rPr>
  </w:style>
  <w:style w:type="paragraph" w:customStyle="1" w:styleId="CaracterCaracter22">
    <w:name w:val="Caracter Caracter22"/>
    <w:basedOn w:val="Normal"/>
    <w:uiPriority w:val="99"/>
    <w:rPr>
      <w:rFonts w:cs="Times New Roman"/>
      <w:lang w:val="pl-PL" w:eastAsia="pl-PL"/>
    </w:rPr>
  </w:style>
  <w:style w:type="character" w:styleId="Emphasis">
    <w:name w:val="Emphasis"/>
    <w:basedOn w:val="DefaultParagraphFont"/>
    <w:uiPriority w:val="99"/>
    <w:qFormat/>
    <w:rPr>
      <w:i/>
      <w:iCs/>
    </w:rPr>
  </w:style>
  <w:style w:type="paragraph" w:styleId="NoSpacing">
    <w:name w:val="No Spacing"/>
    <w:uiPriority w:val="99"/>
    <w:qFormat/>
    <w:rPr>
      <w:rFonts w:ascii="Calibri" w:hAnsi="Calibri" w:cs="Calibri"/>
      <w:lang w:val="en-US" w:eastAsia="en-US"/>
    </w:rPr>
  </w:style>
  <w:style w:type="character" w:customStyle="1" w:styleId="sttart1">
    <w:name w:val="st_tart1"/>
    <w:uiPriority w:val="99"/>
    <w:rPr>
      <w:color w:val="000000"/>
    </w:rPr>
  </w:style>
  <w:style w:type="character" w:customStyle="1" w:styleId="sttlinie1">
    <w:name w:val="st_tlinie1"/>
    <w:uiPriority w:val="99"/>
    <w:rPr>
      <w:color w:val="000000"/>
    </w:rPr>
  </w:style>
  <w:style w:type="character" w:customStyle="1" w:styleId="tpa1">
    <w:name w:val="tpa1"/>
    <w:uiPriority w:val="99"/>
  </w:style>
  <w:style w:type="character" w:customStyle="1" w:styleId="stpar">
    <w:name w:val="st_par"/>
    <w:uiPriority w:val="99"/>
  </w:style>
  <w:style w:type="character" w:customStyle="1" w:styleId="sttpar1">
    <w:name w:val="st_tpar1"/>
    <w:uiPriority w:val="99"/>
    <w:rPr>
      <w:color w:val="000000"/>
    </w:rPr>
  </w:style>
  <w:style w:type="character" w:customStyle="1" w:styleId="ar1">
    <w:name w:val="ar1"/>
    <w:uiPriority w:val="99"/>
    <w:rPr>
      <w:b/>
      <w:bCs/>
      <w:color w:val="auto"/>
    </w:rPr>
  </w:style>
  <w:style w:type="character" w:customStyle="1" w:styleId="al1">
    <w:name w:val="al1"/>
    <w:uiPriority w:val="99"/>
    <w:rPr>
      <w:b/>
      <w:bCs/>
      <w:color w:val="auto"/>
    </w:rPr>
  </w:style>
  <w:style w:type="character" w:customStyle="1" w:styleId="caractercaracterchar0">
    <w:name w:val="caractercaracterchar"/>
    <w:uiPriority w:val="99"/>
  </w:style>
  <w:style w:type="character" w:styleId="FootnoteReference">
    <w:name w:val="footnote reference"/>
    <w:basedOn w:val="DefaultParagraphFont"/>
    <w:uiPriority w:val="99"/>
    <w:rPr>
      <w:vertAlign w:val="superscript"/>
    </w:rPr>
  </w:style>
  <w:style w:type="paragraph" w:customStyle="1" w:styleId="CharCharCharChar2">
    <w:name w:val="Char Char Char Char2"/>
    <w:basedOn w:val="Normal"/>
    <w:uiPriority w:val="99"/>
    <w:rPr>
      <w:rFonts w:cs="Times New Roman"/>
      <w:lang w:val="pl-PL" w:eastAsia="pl-PL"/>
    </w:rPr>
  </w:style>
  <w:style w:type="character" w:styleId="FollowedHyperlink">
    <w:name w:val="FollowedHyperlink"/>
    <w:basedOn w:val="DefaultParagraphFont"/>
    <w:uiPriority w:val="99"/>
    <w:rPr>
      <w:color w:val="800080"/>
      <w:u w:val="single"/>
    </w:rPr>
  </w:style>
  <w:style w:type="paragraph" w:styleId="BodyTextIndent3">
    <w:name w:val="Body Text Indent 3"/>
    <w:basedOn w:val="Normal"/>
    <w:link w:val="BodyTextIndent3Char"/>
    <w:uiPriority w:val="99"/>
    <w:pPr>
      <w:ind w:left="540"/>
      <w:jc w:val="both"/>
    </w:pPr>
    <w:rPr>
      <w:rFonts w:ascii="Arial" w:hAnsi="Arial" w:cs="Arial"/>
      <w:b/>
      <w:bCs/>
      <w:sz w:val="20"/>
      <w:szCs w:val="20"/>
    </w:rPr>
  </w:style>
  <w:style w:type="character" w:customStyle="1" w:styleId="BodyTextIndent3Char">
    <w:name w:val="Body Text Indent 3 Char"/>
    <w:basedOn w:val="DefaultParagraphFont"/>
    <w:link w:val="BodyTextIndent3"/>
    <w:uiPriority w:val="99"/>
    <w:rPr>
      <w:rFonts w:ascii="Arial" w:hAnsi="Arial" w:cs="Arial"/>
      <w:b/>
      <w:bCs/>
      <w:sz w:val="20"/>
      <w:szCs w:val="20"/>
    </w:rPr>
  </w:style>
  <w:style w:type="paragraph" w:styleId="BodyText3">
    <w:name w:val="Body Text 3"/>
    <w:basedOn w:val="Normal"/>
    <w:link w:val="BodyText3Char"/>
    <w:uiPriority w:val="99"/>
    <w:pPr>
      <w:ind w:right="562"/>
      <w:jc w:val="both"/>
    </w:pPr>
    <w:rPr>
      <w:rFonts w:ascii="Arial" w:hAnsi="Arial" w:cs="Arial"/>
      <w:sz w:val="20"/>
      <w:szCs w:val="20"/>
    </w:rPr>
  </w:style>
  <w:style w:type="character" w:customStyle="1" w:styleId="BodyText3Char">
    <w:name w:val="Body Text 3 Char"/>
    <w:basedOn w:val="DefaultParagraphFont"/>
    <w:link w:val="BodyText3"/>
    <w:uiPriority w:val="99"/>
    <w:rPr>
      <w:rFonts w:ascii="Arial" w:hAnsi="Arial" w:cs="Arial"/>
      <w:sz w:val="20"/>
      <w:szCs w:val="20"/>
    </w:rPr>
  </w:style>
  <w:style w:type="paragraph" w:customStyle="1" w:styleId="Default0">
    <w:name w:val="Default"/>
    <w:uiPriority w:val="99"/>
    <w:pPr>
      <w:autoSpaceDE w:val="0"/>
      <w:autoSpaceDN w:val="0"/>
      <w:adjustRightInd w:val="0"/>
    </w:pPr>
    <w:rPr>
      <w:rFonts w:ascii="Arial" w:hAnsi="Arial" w:cs="Arial"/>
      <w:color w:val="000000"/>
      <w:sz w:val="24"/>
      <w:szCs w:val="24"/>
      <w:lang w:val="en-US" w:eastAsia="en-US"/>
    </w:rPr>
  </w:style>
  <w:style w:type="paragraph" w:customStyle="1" w:styleId="StyleHeading3SIVECOOffice">
    <w:name w:val="Style Heading 3 + SIVECO Office"/>
    <w:basedOn w:val="Heading1"/>
    <w:uiPriority w:val="99"/>
    <w:pPr>
      <w:keepNext w:val="0"/>
      <w:widowControl w:val="0"/>
      <w:numPr>
        <w:numId w:val="5"/>
      </w:numPr>
      <w:autoSpaceDE w:val="0"/>
      <w:autoSpaceDN w:val="0"/>
      <w:adjustRightInd w:val="0"/>
      <w:spacing w:before="0" w:after="0" w:line="240" w:lineRule="auto"/>
    </w:pPr>
    <w:rPr>
      <w:rFonts w:ascii="SIVECO Office" w:hAnsi="SIVECO Office" w:cs="SIVECO Office"/>
      <w:b/>
      <w:bCs/>
      <w:caps w:val="0"/>
      <w:sz w:val="24"/>
      <w:szCs w:val="24"/>
      <w:lang w:val="en-US" w:eastAsia="en-US"/>
    </w:rPr>
  </w:style>
  <w:style w:type="character" w:customStyle="1" w:styleId="sttpreambul1">
    <w:name w:val="st_tpreambul1"/>
    <w:uiPriority w:val="99"/>
    <w:rPr>
      <w:rFonts w:ascii="Verdana" w:hAnsi="Verdana" w:cs="Verdana"/>
      <w:i/>
      <w:iCs/>
      <w:color w:val="auto"/>
    </w:rPr>
  </w:style>
  <w:style w:type="paragraph" w:customStyle="1" w:styleId="xl61">
    <w:name w:val="xl61"/>
    <w:basedOn w:val="Normal"/>
    <w:uiPriority w:val="99"/>
    <w:pPr>
      <w:pBdr>
        <w:left w:val="single" w:sz="8" w:space="0" w:color="auto"/>
      </w:pBdr>
      <w:spacing w:before="100" w:beforeAutospacing="1" w:after="100" w:afterAutospacing="1"/>
      <w:jc w:val="both"/>
    </w:pPr>
    <w:rPr>
      <w:rFonts w:ascii="Arial" w:hAnsi="Arial" w:cs="Arial"/>
      <w:lang w:val="fr-FR" w:eastAsia="fr-FR"/>
    </w:rPr>
  </w:style>
  <w:style w:type="character" w:customStyle="1" w:styleId="sttpar">
    <w:name w:val="st_tpar"/>
    <w:uiPriority w:val="99"/>
  </w:style>
  <w:style w:type="paragraph" w:customStyle="1" w:styleId="CaracterCaracter4">
    <w:name w:val="Caracter Caracter4"/>
    <w:basedOn w:val="Normal"/>
    <w:uiPriority w:val="99"/>
    <w:rPr>
      <w:rFonts w:cs="Times New Roman"/>
      <w:lang w:val="pl-PL" w:eastAsia="pl-PL"/>
    </w:rPr>
  </w:style>
  <w:style w:type="paragraph" w:customStyle="1" w:styleId="CaracterCaracter4CharCharCharCharCaracterCaracterCaracterCaracterCharCharCaracterCaracter">
    <w:name w:val="Caracter Caracter4 Char Char Char Char Caracter Caracter Caracter Caracter Char Char Caracter Caracter"/>
    <w:basedOn w:val="Normal"/>
    <w:uiPriority w:val="99"/>
    <w:rPr>
      <w:rFonts w:cs="Times New Roman"/>
      <w:noProof/>
      <w:lang w:eastAsia="pl-PL"/>
    </w:rPr>
  </w:style>
  <w:style w:type="paragraph" w:customStyle="1" w:styleId="CaracterCaracter4CharChar">
    <w:name w:val="Caracter Caracter4 Char Char"/>
    <w:basedOn w:val="Normal"/>
    <w:uiPriority w:val="99"/>
    <w:rPr>
      <w:rFonts w:cs="Times New Roman"/>
      <w:noProof/>
      <w:lang w:eastAsia="pl-PL"/>
    </w:rPr>
  </w:style>
  <w:style w:type="paragraph" w:customStyle="1" w:styleId="CaracterCaracter4CharCharCharChar">
    <w:name w:val="Caracter Caracter4 Char Char Char Char"/>
    <w:basedOn w:val="Normal"/>
    <w:uiPriority w:val="99"/>
    <w:rPr>
      <w:rFonts w:cs="Times New Roman"/>
      <w:noProof/>
      <w:lang w:eastAsia="pl-PL"/>
    </w:rPr>
  </w:style>
  <w:style w:type="paragraph" w:customStyle="1" w:styleId="default">
    <w:name w:val="default"/>
    <w:basedOn w:val="Normal"/>
    <w:uiPriority w:val="99"/>
    <w:pPr>
      <w:numPr>
        <w:numId w:val="6"/>
      </w:numPr>
      <w:autoSpaceDE w:val="0"/>
      <w:autoSpaceDN w:val="0"/>
    </w:pPr>
    <w:rPr>
      <w:rFonts w:cs="Times New Roman"/>
      <w:color w:val="000000"/>
      <w:lang w:val="en-US" w:eastAsia="en-US"/>
    </w:rPr>
  </w:style>
  <w:style w:type="paragraph" w:customStyle="1" w:styleId="CF">
    <w:name w:val="CF"/>
    <w:basedOn w:val="Normal"/>
    <w:uiPriority w:val="99"/>
    <w:pPr>
      <w:tabs>
        <w:tab w:val="num" w:pos="1152"/>
      </w:tabs>
      <w:spacing w:line="360" w:lineRule="auto"/>
      <w:ind w:left="1152" w:hanging="360"/>
      <w:jc w:val="both"/>
    </w:pPr>
    <w:rPr>
      <w:rFonts w:cs="Times New Roman"/>
      <w:lang w:val="en-US" w:eastAsia="en-US"/>
    </w:rPr>
  </w:style>
  <w:style w:type="paragraph" w:customStyle="1" w:styleId="CM1">
    <w:name w:val="CM1"/>
    <w:basedOn w:val="Normal"/>
    <w:next w:val="Normal"/>
    <w:uiPriority w:val="99"/>
    <w:pPr>
      <w:autoSpaceDE w:val="0"/>
      <w:autoSpaceDN w:val="0"/>
      <w:adjustRightInd w:val="0"/>
      <w:spacing w:before="200" w:after="200"/>
    </w:pPr>
    <w:rPr>
      <w:rFonts w:cs="Times New Roman"/>
      <w:lang w:val="en-US" w:eastAsia="en-US"/>
    </w:rPr>
  </w:style>
  <w:style w:type="paragraph" w:customStyle="1" w:styleId="CaracterCaracter3CharCharCaracterCaracterCharCharCaracterCaracter1CharCharCaracterCaracterCharCharCaracterCaracterCharCharCaracterCaracterCharChar">
    <w:name w:val="Caracter Caracter3 Char Char Caracter Caracter Char Char Caracter Caracter1 Char Char Caracter Caracter Char Char Caracter Caracter Char Char Caracter Caracter Char Char"/>
    <w:basedOn w:val="Normal"/>
    <w:uiPriority w:val="99"/>
    <w:rPr>
      <w:rFonts w:cs="Times New Roman"/>
      <w:noProof/>
      <w:lang w:eastAsia="pl-PL"/>
    </w:rPr>
  </w:style>
  <w:style w:type="paragraph" w:customStyle="1" w:styleId="rvps1">
    <w:name w:val="rvps1"/>
    <w:basedOn w:val="Normal"/>
    <w:uiPriority w:val="99"/>
    <w:pPr>
      <w:spacing w:before="100" w:beforeAutospacing="1" w:after="100" w:afterAutospacing="1"/>
    </w:pPr>
    <w:rPr>
      <w:rFonts w:cs="Times New Roman"/>
      <w:lang w:val="en-US" w:eastAsia="en-US"/>
    </w:rPr>
  </w:style>
  <w:style w:type="paragraph" w:customStyle="1" w:styleId="sZwyklytekst">
    <w:name w:val="s_Zwykly_tekst"/>
    <w:basedOn w:val="Normal"/>
    <w:uiPriority w:val="99"/>
    <w:pPr>
      <w:suppressAutoHyphens/>
      <w:spacing w:before="60" w:after="60"/>
    </w:pPr>
    <w:rPr>
      <w:rFonts w:ascii="Tahoma" w:eastAsia="Batang" w:hAnsi="Tahoma" w:cs="Tahoma"/>
      <w:lang w:val="pl-PL" w:eastAsia="ar-SA"/>
    </w:rPr>
  </w:style>
  <w:style w:type="paragraph" w:customStyle="1" w:styleId="sLogonaglowekdoprawej">
    <w:name w:val="s_Logo_naglowek_do_prawej"/>
    <w:basedOn w:val="Normal"/>
    <w:uiPriority w:val="99"/>
    <w:pPr>
      <w:suppressAutoHyphens/>
      <w:jc w:val="right"/>
    </w:pPr>
    <w:rPr>
      <w:rFonts w:ascii="Umbrella" w:eastAsia="Batang" w:hAnsi="Umbrella" w:cs="Umbrella"/>
      <w:color w:val="808080"/>
      <w:sz w:val="66"/>
      <w:szCs w:val="66"/>
      <w:lang w:val="de-DE" w:eastAsia="ar-SA"/>
    </w:rPr>
  </w:style>
  <w:style w:type="paragraph" w:customStyle="1" w:styleId="sNaglowek2">
    <w:name w:val="s_Naglowek_2"/>
    <w:basedOn w:val="Normal"/>
    <w:next w:val="sZwyklytekst"/>
    <w:uiPriority w:val="99"/>
    <w:pPr>
      <w:keepNext/>
      <w:numPr>
        <w:numId w:val="4"/>
      </w:numPr>
      <w:suppressAutoHyphens/>
      <w:spacing w:before="320" w:after="180"/>
      <w:outlineLvl w:val="0"/>
    </w:pPr>
    <w:rPr>
      <w:rFonts w:ascii="Tahoma" w:hAnsi="Tahoma" w:cs="Tahoma"/>
      <w:b/>
      <w:bCs/>
      <w:kern w:val="1"/>
      <w:sz w:val="32"/>
      <w:szCs w:val="32"/>
      <w:lang w:val="pl-PL" w:eastAsia="ar-SA"/>
    </w:rPr>
  </w:style>
  <w:style w:type="paragraph" w:customStyle="1" w:styleId="CaracterCaracter3CharCharCaracterCaracterCharCharCaracterCaracter1CharCharCaracterCaracterCharCharCaracterCaracterCharCharCaracterCaracter">
    <w:name w:val="Caracter Caracter3 Char Char Caracter Caracter Char Char Caracter Caracter1 Char Char Caracter Caracter Char Char Caracter Caracter Char Char Caracter Caracter"/>
    <w:basedOn w:val="Normal"/>
    <w:uiPriority w:val="99"/>
    <w:rPr>
      <w:rFonts w:cs="Times New Roman"/>
      <w:noProof/>
      <w:lang w:eastAsia="pl-PL"/>
    </w:rPr>
  </w:style>
  <w:style w:type="paragraph" w:customStyle="1" w:styleId="CaracterCaracter3CharCharCaracterCaracterCharCharCaracterCaracter1CharCharCaracterCaracterCharCharCaracterCaracterCharCharCaracterCaracterCharCharCharChar">
    <w:name w:val="Caracter Caracter3 Char Char Caracter Caracter Char Char Caracter Caracter1 Char Char Caracter Caracter Char Char Caracter Caracter Char Char Caracter Caracter Char Char Char Char"/>
    <w:basedOn w:val="Normal"/>
    <w:uiPriority w:val="99"/>
    <w:rPr>
      <w:rFonts w:cs="Times New Roman"/>
      <w:noProof/>
      <w:lang w:eastAsia="pl-PL"/>
    </w:rPr>
  </w:style>
  <w:style w:type="character" w:customStyle="1" w:styleId="rvts7">
    <w:name w:val="rvts7"/>
    <w:uiPriority w:val="99"/>
  </w:style>
  <w:style w:type="character" w:customStyle="1" w:styleId="rvts11">
    <w:name w:val="rvts11"/>
    <w:uiPriority w:val="99"/>
  </w:style>
  <w:style w:type="paragraph" w:customStyle="1" w:styleId="listparagraph">
    <w:name w:val="listparagraph"/>
    <w:basedOn w:val="Normal"/>
    <w:uiPriority w:val="99"/>
    <w:pPr>
      <w:spacing w:before="120" w:after="120"/>
      <w:ind w:left="720"/>
      <w:jc w:val="both"/>
    </w:pPr>
    <w:rPr>
      <w:rFonts w:ascii="SIVECO Office" w:hAnsi="SIVECO Office" w:cs="SIVECO Office"/>
      <w:lang w:val="en-US" w:eastAsia="en-US"/>
    </w:rPr>
  </w:style>
  <w:style w:type="paragraph" w:customStyle="1" w:styleId="CaracterCaracter3CharCharCaracterCaracterCharCharCaracterCaracter1CharCharCaracterCaracterCharCharCaracterCaracterCharCharCaracterCaracter2">
    <w:name w:val="Caracter Caracter3 Char Char Caracter Caracter Char Char Caracter Caracter1 Char Char Caracter Caracter Char Char Caracter Caracter Char Char Caracter Caracter2"/>
    <w:basedOn w:val="Normal"/>
    <w:uiPriority w:val="99"/>
    <w:rPr>
      <w:rFonts w:cs="Times New Roman"/>
      <w:noProof/>
      <w:lang w:eastAsia="pl-PL"/>
    </w:rPr>
  </w:style>
  <w:style w:type="paragraph" w:customStyle="1" w:styleId="Heading2nonumbering">
    <w:name w:val="Heading 2 no numbering"/>
    <w:basedOn w:val="Heading2"/>
    <w:uiPriority w:val="99"/>
    <w:pPr>
      <w:pBdr>
        <w:bottom w:val="single" w:sz="4" w:space="1" w:color="auto"/>
      </w:pBdr>
      <w:spacing w:before="480" w:after="240"/>
    </w:pPr>
    <w:rPr>
      <w:rFonts w:ascii="Tahoma" w:hAnsi="Tahoma" w:cs="Tahoma"/>
      <w:b/>
      <w:bCs/>
      <w:smallCaps/>
      <w:sz w:val="32"/>
      <w:szCs w:val="32"/>
      <w:lang w:eastAsia="en-US"/>
    </w:rPr>
  </w:style>
  <w:style w:type="paragraph" w:customStyle="1" w:styleId="NormalWeb2">
    <w:name w:val="Normal (Web)2"/>
    <w:basedOn w:val="Normal"/>
    <w:uiPriority w:val="99"/>
    <w:pPr>
      <w:spacing w:before="105" w:after="105"/>
      <w:ind w:left="105" w:right="105"/>
    </w:pPr>
    <w:rPr>
      <w:rFonts w:cs="Times New Roman"/>
      <w:lang w:val="en-US" w:eastAsia="en-US"/>
    </w:rPr>
  </w:style>
  <w:style w:type="paragraph" w:styleId="TOC4">
    <w:name w:val="toc 4"/>
    <w:basedOn w:val="Normal"/>
    <w:next w:val="Normal"/>
    <w:autoRedefine/>
    <w:uiPriority w:val="99"/>
    <w:pPr>
      <w:ind w:left="720"/>
    </w:pPr>
    <w:rPr>
      <w:rFonts w:cs="Times New Roman"/>
      <w:sz w:val="20"/>
      <w:szCs w:val="20"/>
    </w:rPr>
  </w:style>
  <w:style w:type="paragraph" w:styleId="TOC5">
    <w:name w:val="toc 5"/>
    <w:basedOn w:val="Normal"/>
    <w:next w:val="Normal"/>
    <w:autoRedefine/>
    <w:uiPriority w:val="99"/>
    <w:pPr>
      <w:ind w:left="960"/>
    </w:pPr>
    <w:rPr>
      <w:rFonts w:cs="Times New Roman"/>
      <w:sz w:val="20"/>
      <w:szCs w:val="20"/>
    </w:rPr>
  </w:style>
  <w:style w:type="paragraph" w:styleId="TOC6">
    <w:name w:val="toc 6"/>
    <w:basedOn w:val="Normal"/>
    <w:next w:val="Normal"/>
    <w:autoRedefine/>
    <w:uiPriority w:val="99"/>
    <w:pPr>
      <w:ind w:left="1200"/>
    </w:pPr>
    <w:rPr>
      <w:rFonts w:cs="Times New Roman"/>
      <w:sz w:val="20"/>
      <w:szCs w:val="20"/>
    </w:rPr>
  </w:style>
  <w:style w:type="paragraph" w:styleId="TOC8">
    <w:name w:val="toc 8"/>
    <w:basedOn w:val="Normal"/>
    <w:next w:val="Normal"/>
    <w:autoRedefine/>
    <w:uiPriority w:val="99"/>
    <w:pPr>
      <w:ind w:left="1680"/>
    </w:pPr>
    <w:rPr>
      <w:rFonts w:cs="Times New Roman"/>
      <w:sz w:val="20"/>
      <w:szCs w:val="20"/>
    </w:rPr>
  </w:style>
  <w:style w:type="paragraph" w:styleId="TOC9">
    <w:name w:val="toc 9"/>
    <w:basedOn w:val="Normal"/>
    <w:next w:val="Normal"/>
    <w:autoRedefine/>
    <w:uiPriority w:val="99"/>
    <w:pPr>
      <w:ind w:left="1920"/>
    </w:pPr>
    <w:rPr>
      <w:rFonts w:cs="Times New Roman"/>
      <w:sz w:val="20"/>
      <w:szCs w:val="20"/>
    </w:rPr>
  </w:style>
  <w:style w:type="character" w:customStyle="1" w:styleId="rvts10">
    <w:name w:val="rvts10"/>
    <w:uiPriority w:val="99"/>
  </w:style>
  <w:style w:type="paragraph" w:customStyle="1" w:styleId="meta">
    <w:name w:val="meta"/>
    <w:basedOn w:val="Normal"/>
    <w:uiPriority w:val="99"/>
    <w:pPr>
      <w:spacing w:before="100" w:beforeAutospacing="1" w:after="100" w:afterAutospacing="1"/>
    </w:pPr>
    <w:rPr>
      <w:rFonts w:cs="Times New Roman"/>
      <w:lang w:val="en-US" w:eastAsia="en-US"/>
    </w:rPr>
  </w:style>
  <w:style w:type="character" w:customStyle="1" w:styleId="longtext">
    <w:name w:val="long_text"/>
    <w:uiPriority w:val="99"/>
  </w:style>
  <w:style w:type="character" w:styleId="CommentReference">
    <w:name w:val="annotation reference"/>
    <w:basedOn w:val="DefaultParagraphFont"/>
    <w:uiPriority w:val="99"/>
    <w:rPr>
      <w:sz w:val="16"/>
      <w:szCs w:val="16"/>
    </w:rPr>
  </w:style>
  <w:style w:type="paragraph" w:customStyle="1" w:styleId="CM4">
    <w:name w:val="CM4"/>
    <w:basedOn w:val="Default0"/>
    <w:next w:val="Default0"/>
    <w:uiPriority w:val="99"/>
    <w:rPr>
      <w:rFonts w:ascii="EUAlbertina" w:hAnsi="EUAlbertina" w:cs="EUAlbertina"/>
      <w:color w:val="auto"/>
    </w:rPr>
  </w:style>
  <w:style w:type="paragraph" w:customStyle="1" w:styleId="msolistparagraph0">
    <w:name w:val="msolistparagraph"/>
    <w:basedOn w:val="Normal"/>
    <w:uiPriority w:val="99"/>
    <w:pPr>
      <w:ind w:left="720"/>
    </w:pPr>
    <w:rPr>
      <w:rFonts w:ascii="Calibri" w:hAnsi="Calibri" w:cs="Calibri"/>
      <w:sz w:val="22"/>
      <w:szCs w:val="22"/>
      <w:lang w:val="en-US" w:eastAsia="en-US"/>
    </w:rPr>
  </w:style>
  <w:style w:type="paragraph" w:customStyle="1" w:styleId="caractercaracter10">
    <w:name w:val="caractercaracter1"/>
    <w:basedOn w:val="Normal"/>
    <w:uiPriority w:val="99"/>
    <w:rPr>
      <w:rFonts w:cs="Times New Roman"/>
      <w:lang w:val="en-US" w:eastAsia="en-US"/>
    </w:rPr>
  </w:style>
  <w:style w:type="character" w:customStyle="1" w:styleId="pt1">
    <w:name w:val="pt1"/>
    <w:uiPriority w:val="99"/>
    <w:rPr>
      <w:b/>
      <w:bCs/>
      <w:color w:val="auto"/>
    </w:rPr>
  </w:style>
  <w:style w:type="character" w:customStyle="1" w:styleId="tpt1">
    <w:name w:val="tpt1"/>
    <w:uiPriority w:val="99"/>
  </w:style>
  <w:style w:type="paragraph" w:customStyle="1" w:styleId="CharCharChar">
    <w:name w:val="Char Char Char"/>
    <w:basedOn w:val="Normal"/>
    <w:uiPriority w:val="99"/>
    <w:rPr>
      <w:rFonts w:cs="Times New Roman"/>
      <w:lang w:val="pl-PL" w:eastAsia="pl-PL"/>
    </w:rPr>
  </w:style>
  <w:style w:type="character" w:customStyle="1" w:styleId="rvts12">
    <w:name w:val="rvts12"/>
    <w:uiPriority w:val="99"/>
  </w:style>
  <w:style w:type="character" w:customStyle="1" w:styleId="rvts9">
    <w:name w:val="rvts9"/>
    <w:uiPriority w:val="99"/>
  </w:style>
  <w:style w:type="character" w:customStyle="1" w:styleId="ppar">
    <w:name w:val="p_par"/>
    <w:uiPriority w:val="99"/>
    <w:rPr>
      <w:sz w:val="24"/>
      <w:szCs w:val="24"/>
    </w:rPr>
  </w:style>
  <w:style w:type="character" w:customStyle="1" w:styleId="rvts19">
    <w:name w:val="rvts19"/>
    <w:uiPriority w:val="99"/>
  </w:style>
  <w:style w:type="character" w:customStyle="1" w:styleId="rvts8">
    <w:name w:val="rvts8"/>
    <w:uiPriority w:val="99"/>
  </w:style>
  <w:style w:type="character" w:customStyle="1" w:styleId="rvts16">
    <w:name w:val="rvts16"/>
    <w:uiPriority w:val="99"/>
  </w:style>
  <w:style w:type="paragraph" w:styleId="CommentSubject">
    <w:name w:val="annotation subject"/>
    <w:basedOn w:val="CommentText"/>
    <w:next w:val="CommentText"/>
    <w:link w:val="CommentSubjectChar"/>
    <w:uiPriority w:val="99"/>
    <w:rPr>
      <w:rFonts w:ascii="Verdana" w:hAnsi="Verdana" w:cs="Verdana"/>
      <w:b/>
      <w:bCs/>
    </w:rPr>
  </w:style>
  <w:style w:type="character" w:customStyle="1" w:styleId="CommentSubjectChar">
    <w:name w:val="Comment Subject Char"/>
    <w:basedOn w:val="CommentTextChar1"/>
    <w:link w:val="CommentSubject"/>
    <w:uiPriority w:val="99"/>
    <w:rPr>
      <w:rFonts w:ascii="Verdana" w:hAnsi="Verdana" w:cs="Verdana"/>
      <w:b/>
      <w:bCs/>
    </w:rPr>
  </w:style>
  <w:style w:type="character" w:customStyle="1" w:styleId="start">
    <w:name w:val="st_art"/>
    <w:uiPriority w:val="99"/>
  </w:style>
  <w:style w:type="character" w:customStyle="1" w:styleId="rvts15">
    <w:name w:val="rvts15"/>
    <w:uiPriority w:val="99"/>
    <w:rPr>
      <w:b/>
      <w:bCs/>
      <w:color w:val="auto"/>
    </w:rPr>
  </w:style>
  <w:style w:type="character" w:customStyle="1" w:styleId="rvts17">
    <w:name w:val="rvts17"/>
    <w:uiPriority w:val="99"/>
    <w:rPr>
      <w:rFonts w:ascii="Times New Roman" w:hAnsi="Times New Roman" w:cs="Times New Roman"/>
      <w:color w:val="auto"/>
      <w:sz w:val="24"/>
      <w:szCs w:val="24"/>
    </w:rPr>
  </w:style>
  <w:style w:type="character" w:customStyle="1" w:styleId="rvts6">
    <w:name w:val="rvts6"/>
    <w:uiPriority w:val="99"/>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hAnsi="Tahoma" w:cs="Tahoma"/>
      <w:sz w:val="20"/>
      <w:szCs w:val="20"/>
      <w:shd w:val="clear" w:color="auto" w:fill="000080"/>
      <w:lang w:val="ro-RO" w:eastAsia="ro-RO"/>
    </w:rPr>
  </w:style>
  <w:style w:type="character" w:customStyle="1" w:styleId="uline1">
    <w:name w:val="uline1"/>
    <w:uiPriority w:val="99"/>
    <w:rPr>
      <w:b/>
      <w:bCs/>
      <w:sz w:val="21"/>
      <w:szCs w:val="21"/>
      <w:u w:val="single"/>
    </w:rPr>
  </w:style>
  <w:style w:type="character" w:customStyle="1" w:styleId="rvts21">
    <w:name w:val="rvts21"/>
    <w:uiPriority w:val="99"/>
  </w:style>
  <w:style w:type="character" w:customStyle="1" w:styleId="rvts14">
    <w:name w:val="rvts14"/>
    <w:uiPriority w:val="99"/>
  </w:style>
  <w:style w:type="paragraph" w:customStyle="1" w:styleId="Arial">
    <w:name w:val="Arial"/>
    <w:basedOn w:val="Normal"/>
    <w:uiPriority w:val="99"/>
    <w:rPr>
      <w:rFonts w:cs="Times New Roman"/>
      <w:lang w:eastAsia="en-US"/>
    </w:rPr>
  </w:style>
  <w:style w:type="paragraph" w:customStyle="1" w:styleId="TimesNewsRoman">
    <w:name w:val="Times News Roman"/>
    <w:basedOn w:val="Arial"/>
    <w:uiPriority w:val="99"/>
  </w:style>
  <w:style w:type="paragraph" w:styleId="Revision">
    <w:name w:val="Revision"/>
    <w:hidden/>
    <w:uiPriority w:val="99"/>
    <w:rPr>
      <w:rFonts w:ascii="Times New Roman" w:hAnsi="Times New Roman" w:cs="Times New Roman"/>
      <w:sz w:val="24"/>
      <w:szCs w:val="24"/>
    </w:rPr>
  </w:style>
  <w:style w:type="paragraph" w:customStyle="1" w:styleId="cm40">
    <w:name w:val="cm4"/>
    <w:basedOn w:val="Normal"/>
    <w:uiPriority w:val="99"/>
    <w:pPr>
      <w:autoSpaceDE w:val="0"/>
      <w:autoSpaceDN w:val="0"/>
    </w:pPr>
    <w:rPr>
      <w:rFonts w:cs="Times New Roman"/>
    </w:rPr>
  </w:style>
  <w:style w:type="character" w:customStyle="1" w:styleId="part">
    <w:name w:val="p_art"/>
    <w:uiPriority w:val="99"/>
  </w:style>
  <w:style w:type="paragraph" w:customStyle="1" w:styleId="CharCharCaracterCaracterCharCharCaracterCaracter">
    <w:name w:val="Char Char Caracter Caracter Char Char Caracter Caracter"/>
    <w:basedOn w:val="Normal"/>
    <w:uiPriority w:val="99"/>
    <w:rPr>
      <w:rFonts w:ascii="Arial" w:hAnsi="Arial" w:cs="Arial"/>
      <w:lang w:val="pl-PL" w:eastAsia="pl-PL"/>
    </w:rPr>
  </w:style>
  <w:style w:type="character" w:customStyle="1" w:styleId="titlu1">
    <w:name w:val="titlu1"/>
    <w:uiPriority w:val="99"/>
    <w:rPr>
      <w:rFonts w:ascii="Verdana" w:hAnsi="Verdana" w:cs="Verdana"/>
      <w:b/>
      <w:bCs/>
      <w:color w:val="auto"/>
      <w:sz w:val="16"/>
      <w:szCs w:val="16"/>
    </w:rPr>
  </w:style>
  <w:style w:type="paragraph" w:styleId="EndnoteText">
    <w:name w:val="endnote text"/>
    <w:basedOn w:val="Normal"/>
    <w:link w:val="EndnoteTextChar"/>
    <w:uiPriority w:val="99"/>
    <w:rPr>
      <w:rFonts w:cs="Times New Roman"/>
      <w:sz w:val="20"/>
      <w:szCs w:val="20"/>
    </w:rPr>
  </w:style>
  <w:style w:type="character" w:customStyle="1" w:styleId="EndnoteTextChar">
    <w:name w:val="Endnote Text Char"/>
    <w:basedOn w:val="DefaultParagraphFont"/>
    <w:link w:val="EndnoteText"/>
    <w:uiPriority w:val="99"/>
    <w:rPr>
      <w:rFonts w:ascii="Times New Roman" w:hAnsi="Times New Roman" w:cs="Times New Roman"/>
      <w:sz w:val="20"/>
      <w:szCs w:val="20"/>
      <w:lang w:val="ro-RO" w:eastAsia="ro-RO"/>
    </w:rPr>
  </w:style>
  <w:style w:type="character" w:styleId="EndnoteReference">
    <w:name w:val="endnote reference"/>
    <w:basedOn w:val="DefaultParagraphFont"/>
    <w:uiPriority w:val="99"/>
    <w:rPr>
      <w:vertAlign w:val="superscript"/>
    </w:rPr>
  </w:style>
  <w:style w:type="character" w:customStyle="1" w:styleId="rvts18">
    <w:name w:val="rvts18"/>
    <w:uiPriority w:val="99"/>
  </w:style>
  <w:style w:type="paragraph" w:customStyle="1" w:styleId="rvps4">
    <w:name w:val="rvps4"/>
    <w:basedOn w:val="Normal"/>
    <w:uiPriority w:val="99"/>
    <w:pPr>
      <w:spacing w:before="100" w:beforeAutospacing="1" w:after="100" w:afterAutospacing="1"/>
    </w:pPr>
    <w:rPr>
      <w:rFonts w:cs="Times New Roman"/>
    </w:rPr>
  </w:style>
  <w:style w:type="character" w:customStyle="1" w:styleId="sttart">
    <w:name w:val="st_tart"/>
    <w:uiPriority w:val="99"/>
  </w:style>
  <w:style w:type="character" w:customStyle="1" w:styleId="stalineat">
    <w:name w:val="st_alineat"/>
    <w:uiPriority w:val="99"/>
  </w:style>
  <w:style w:type="character" w:customStyle="1" w:styleId="sttalineat">
    <w:name w:val="st_talineat"/>
    <w:uiPriority w:val="99"/>
  </w:style>
  <w:style w:type="character" w:customStyle="1" w:styleId="stlitera">
    <w:name w:val="st_litera"/>
    <w:uiPriority w:val="99"/>
  </w:style>
  <w:style w:type="character" w:customStyle="1" w:styleId="sttlitera">
    <w:name w:val="st_tlitera"/>
    <w:uiPriority w:val="99"/>
  </w:style>
  <w:style w:type="character" w:customStyle="1" w:styleId="Titlu1Char1">
    <w:name w:val="Titlu 1 Char1"/>
    <w:uiPriority w:val="99"/>
    <w:rPr>
      <w:b/>
      <w:bCs/>
      <w:color w:val="000000"/>
      <w:sz w:val="28"/>
      <w:szCs w:val="28"/>
      <w:lang w:val="ro-RO"/>
    </w:rPr>
  </w:style>
  <w:style w:type="paragraph" w:customStyle="1" w:styleId="Titlu11">
    <w:name w:val="Titlu 11"/>
    <w:basedOn w:val="Normal"/>
    <w:uiPriority w:val="99"/>
    <w:pPr>
      <w:framePr w:hSpace="180" w:wrap="auto" w:vAnchor="text" w:hAnchor="margin" w:y="284"/>
      <w:spacing w:before="120" w:after="120"/>
      <w:jc w:val="both"/>
    </w:pPr>
    <w:rPr>
      <w:rFonts w:ascii="Calibri" w:hAnsi="Calibri" w:cs="Calibri"/>
      <w:b/>
      <w:bCs/>
      <w:color w:val="000000"/>
      <w:sz w:val="28"/>
      <w:szCs w:val="28"/>
    </w:rPr>
  </w:style>
  <w:style w:type="character" w:customStyle="1" w:styleId="ListParagraphChar">
    <w:name w:val="List Paragraph Char"/>
    <w:aliases w:val="lp1 Char,Heading x1 Char,List Paragraph1 Char"/>
    <w:uiPriority w:val="99"/>
    <w:rPr>
      <w:rFonts w:ascii="Calibri" w:hAnsi="Calibri" w:cs="Calibri"/>
      <w:sz w:val="20"/>
      <w:szCs w:val="20"/>
    </w:rPr>
  </w:style>
  <w:style w:type="paragraph" w:customStyle="1" w:styleId="CharCharChar1Char">
    <w:name w:val="Char Char Char1 Char"/>
    <w:basedOn w:val="Normal"/>
    <w:uiPriority w:val="99"/>
    <w:rPr>
      <w:rFonts w:ascii="Arial" w:hAnsi="Arial" w:cs="Arial"/>
      <w:lang w:val="pl-PL" w:eastAsia="pl-PL"/>
    </w:rPr>
  </w:style>
  <w:style w:type="paragraph" w:styleId="TOCHeading">
    <w:name w:val="TOC Heading"/>
    <w:basedOn w:val="Heading1"/>
    <w:next w:val="Normal"/>
    <w:uiPriority w:val="99"/>
    <w:qFormat/>
    <w:pPr>
      <w:keepLines/>
      <w:spacing w:before="480" w:after="0" w:line="276" w:lineRule="auto"/>
      <w:outlineLvl w:val="9"/>
    </w:pPr>
    <w:rPr>
      <w:rFonts w:ascii="Cambria" w:hAnsi="Cambria" w:cs="Cambria"/>
      <w:b/>
      <w:bCs/>
      <w:caps w:val="0"/>
      <w:lang w:val="en-US" w:eastAsia="en-US"/>
    </w:rPr>
  </w:style>
  <w:style w:type="paragraph" w:customStyle="1" w:styleId="IPA11">
    <w:name w:val="IPA_11"/>
    <w:basedOn w:val="Heading1"/>
    <w:uiPriority w:val="99"/>
    <w:pPr>
      <w:keepNext w:val="0"/>
      <w:spacing w:before="480" w:after="0" w:line="276" w:lineRule="auto"/>
    </w:pPr>
    <w:rPr>
      <w:rFonts w:ascii="Arial" w:hAnsi="Arial" w:cs="Arial"/>
      <w:b/>
      <w:bCs/>
      <w:caps w:val="0"/>
      <w:smallCaps/>
      <w:spacing w:val="5"/>
      <w:u w:val="single"/>
    </w:rPr>
  </w:style>
  <w:style w:type="paragraph" w:customStyle="1" w:styleId="IPA12">
    <w:name w:val="IPA_12"/>
    <w:basedOn w:val="Heading2"/>
    <w:uiPriority w:val="99"/>
    <w:pPr>
      <w:keepNext w:val="0"/>
      <w:spacing w:before="200" w:line="271" w:lineRule="auto"/>
    </w:pPr>
    <w:rPr>
      <w:rFonts w:ascii="Arial Narrow" w:hAnsi="Arial Narrow" w:cs="Arial Narrow"/>
      <w:b/>
      <w:bCs/>
      <w:smallCaps/>
      <w:noProof/>
    </w:rPr>
  </w:style>
  <w:style w:type="character" w:customStyle="1" w:styleId="IPA11Char">
    <w:name w:val="IPA_11 Char"/>
    <w:uiPriority w:val="99"/>
    <w:rPr>
      <w:rFonts w:ascii="Arial" w:hAnsi="Arial" w:cs="Arial"/>
      <w:b/>
      <w:bCs/>
      <w:smallCaps/>
      <w:color w:val="auto"/>
      <w:spacing w:val="5"/>
      <w:sz w:val="20"/>
      <w:szCs w:val="20"/>
      <w:u w:val="single"/>
    </w:rPr>
  </w:style>
  <w:style w:type="character" w:customStyle="1" w:styleId="IPA12Char">
    <w:name w:val="IPA_12 Char"/>
    <w:uiPriority w:val="99"/>
    <w:rPr>
      <w:rFonts w:ascii="Arial Narrow" w:hAnsi="Arial Narrow" w:cs="Arial Narrow"/>
      <w:b/>
      <w:bCs/>
      <w:smallCaps/>
      <w:noProof/>
      <w:color w:val="auto"/>
      <w:sz w:val="20"/>
      <w:szCs w:val="20"/>
    </w:rPr>
  </w:style>
  <w:style w:type="paragraph" w:customStyle="1" w:styleId="IPA14">
    <w:name w:val="IPA_14"/>
    <w:basedOn w:val="Heading3"/>
    <w:uiPriority w:val="99"/>
    <w:pPr>
      <w:keepNext w:val="0"/>
      <w:spacing w:before="200" w:line="271" w:lineRule="auto"/>
      <w:ind w:left="360"/>
      <w:jc w:val="both"/>
    </w:pPr>
    <w:rPr>
      <w:smallCaps/>
      <w:spacing w:val="5"/>
    </w:rPr>
  </w:style>
  <w:style w:type="character" w:customStyle="1" w:styleId="IPA14Char">
    <w:name w:val="IPA_14 Char"/>
    <w:uiPriority w:val="99"/>
    <w:rPr>
      <w:rFonts w:ascii="Arial Narrow" w:hAnsi="Arial Narrow" w:cs="Arial Narrow"/>
      <w:b/>
      <w:bCs/>
      <w:smallCaps/>
      <w:color w:val="auto"/>
      <w:spacing w:val="5"/>
      <w:sz w:val="20"/>
      <w:szCs w:val="20"/>
    </w:rPr>
  </w:style>
  <w:style w:type="paragraph" w:customStyle="1" w:styleId="Style1">
    <w:name w:val="Style1"/>
    <w:basedOn w:val="Normal"/>
    <w:next w:val="Heading4"/>
    <w:uiPriority w:val="99"/>
    <w:pPr>
      <w:spacing w:before="200" w:line="271" w:lineRule="auto"/>
      <w:ind w:left="360"/>
      <w:jc w:val="both"/>
      <w:outlineLvl w:val="2"/>
    </w:pPr>
    <w:rPr>
      <w:rFonts w:ascii="Arial Narrow" w:hAnsi="Arial Narrow" w:cs="Arial Narrow"/>
      <w:smallCaps/>
      <w:spacing w:val="5"/>
      <w:sz w:val="20"/>
      <w:szCs w:val="20"/>
      <w:lang w:val="pt-BR"/>
    </w:rPr>
  </w:style>
  <w:style w:type="character" w:customStyle="1" w:styleId="Style1Char">
    <w:name w:val="Style1 Char"/>
    <w:uiPriority w:val="99"/>
    <w:rPr>
      <w:rFonts w:ascii="Arial Narrow" w:hAnsi="Arial Narrow" w:cs="Arial Narrow"/>
      <w:smallCaps/>
      <w:color w:val="auto"/>
      <w:spacing w:val="5"/>
      <w:sz w:val="20"/>
      <w:szCs w:val="20"/>
      <w:lang w:val="pt-BR"/>
    </w:rPr>
  </w:style>
  <w:style w:type="paragraph" w:customStyle="1" w:styleId="CaracterCharCharCharCharCaracter">
    <w:name w:val="Caracter Char Char Char Char Caracter"/>
    <w:basedOn w:val="Normal"/>
    <w:uiPriority w:val="99"/>
    <w:rPr>
      <w:rFonts w:cs="Times New Roman"/>
      <w:lang w:val="pl-PL" w:eastAsia="pl-PL"/>
    </w:rPr>
  </w:style>
  <w:style w:type="character" w:customStyle="1" w:styleId="hvsubpunctcontent">
    <w:name w:val="hvsubpunctcontent"/>
    <w:uiPriority w:val="99"/>
  </w:style>
  <w:style w:type="character" w:customStyle="1" w:styleId="rvts22">
    <w:name w:val="rvts22"/>
    <w:uiPriority w:val="99"/>
  </w:style>
  <w:style w:type="character" w:customStyle="1" w:styleId="rvts13">
    <w:name w:val="rvts13"/>
    <w:uiPriority w:val="99"/>
  </w:style>
  <w:style w:type="character" w:customStyle="1" w:styleId="rvts20">
    <w:name w:val="rvts20"/>
    <w:uiPriority w:val="99"/>
  </w:style>
  <w:style w:type="character" w:customStyle="1" w:styleId="def">
    <w:name w:val="def"/>
    <w:uiPriority w:val="99"/>
  </w:style>
  <w:style w:type="character" w:customStyle="1" w:styleId="CharChar5">
    <w:name w:val="Char Char5"/>
    <w:uiPriority w:val="99"/>
    <w:rPr>
      <w:rFonts w:ascii="Arial Black" w:hAnsi="Arial Black" w:cs="Arial Black"/>
      <w:sz w:val="24"/>
      <w:szCs w:val="24"/>
      <w:lang w:val="ro-RO" w:eastAsia="ro-RO"/>
    </w:rPr>
  </w:style>
  <w:style w:type="paragraph" w:customStyle="1" w:styleId="rvps2">
    <w:name w:val="rvps2"/>
    <w:basedOn w:val="Normal"/>
    <w:uiPriority w:val="99"/>
    <w:pPr>
      <w:spacing w:before="100" w:beforeAutospacing="1" w:after="100" w:afterAutospacing="1"/>
    </w:pPr>
    <w:rPr>
      <w:rFonts w:cs="Times New Roman"/>
      <w:lang w:val="en-US" w:eastAsia="en-US"/>
    </w:rPr>
  </w:style>
  <w:style w:type="paragraph" w:customStyle="1" w:styleId="cm10">
    <w:name w:val="cm1"/>
    <w:basedOn w:val="Normal"/>
    <w:uiPriority w:val="99"/>
    <w:pPr>
      <w:autoSpaceDE w:val="0"/>
      <w:autoSpaceDN w:val="0"/>
    </w:pPr>
    <w:rPr>
      <w:rFonts w:cs="Times New Roman"/>
      <w:lang w:val="en-US" w:eastAsia="en-US"/>
    </w:rPr>
  </w:style>
  <w:style w:type="paragraph" w:customStyle="1" w:styleId="Text1">
    <w:name w:val="Text 1"/>
    <w:basedOn w:val="Normal"/>
    <w:uiPriority w:val="99"/>
    <w:pPr>
      <w:spacing w:before="120" w:after="120" w:line="360" w:lineRule="auto"/>
      <w:ind w:left="850"/>
      <w:outlineLvl w:val="0"/>
    </w:pPr>
    <w:rPr>
      <w:rFonts w:cs="Times New Roman"/>
      <w:lang w:eastAsia="en-US"/>
    </w:rPr>
  </w:style>
  <w:style w:type="paragraph" w:customStyle="1" w:styleId="CM3">
    <w:name w:val="CM3"/>
    <w:basedOn w:val="Default0"/>
    <w:next w:val="Default0"/>
    <w:uiPriority w:val="99"/>
    <w:rPr>
      <w:rFonts w:ascii="EUAlbertina" w:hAnsi="EUAlbertina" w:cs="EUAlbertina"/>
      <w:color w:val="auto"/>
      <w:lang w:val="ro-RO"/>
    </w:rPr>
  </w:style>
  <w:style w:type="paragraph" w:customStyle="1" w:styleId="Point0">
    <w:name w:val="Point 0"/>
    <w:basedOn w:val="Normal"/>
    <w:uiPriority w:val="99"/>
    <w:pPr>
      <w:spacing w:before="120" w:after="120" w:line="360" w:lineRule="auto"/>
      <w:ind w:left="850" w:hanging="850"/>
    </w:pPr>
    <w:rPr>
      <w:rFonts w:cs="Times New Roman"/>
      <w:sz w:val="20"/>
      <w:szCs w:val="20"/>
    </w:rPr>
  </w:style>
  <w:style w:type="character" w:customStyle="1" w:styleId="Point0Char">
    <w:name w:val="Point 0 Char"/>
    <w:uiPriority w:val="99"/>
    <w:rPr>
      <w:rFonts w:ascii="Times New Roman" w:hAnsi="Times New Roman" w:cs="Times New Roman"/>
      <w:sz w:val="20"/>
      <w:szCs w:val="20"/>
    </w:rPr>
  </w:style>
  <w:style w:type="paragraph" w:customStyle="1" w:styleId="Point1">
    <w:name w:val="Point 1"/>
    <w:basedOn w:val="Normal"/>
    <w:uiPriority w:val="99"/>
    <w:pPr>
      <w:spacing w:before="120" w:after="120" w:line="360" w:lineRule="auto"/>
      <w:ind w:left="1417" w:hanging="567"/>
      <w:outlineLvl w:val="0"/>
    </w:pPr>
    <w:rPr>
      <w:rFonts w:cs="Times New Roman"/>
      <w:lang w:eastAsia="en-US"/>
    </w:rPr>
  </w:style>
  <w:style w:type="character" w:customStyle="1" w:styleId="CharChar41">
    <w:name w:val="Char Char41"/>
    <w:uiPriority w:val="99"/>
    <w:rPr>
      <w:rFonts w:ascii="SIVECO Office" w:hAnsi="SIVECO Office" w:cs="SIVECO Office"/>
      <w:caps/>
      <w:sz w:val="28"/>
      <w:szCs w:val="28"/>
      <w:lang w:val="ro-RO" w:eastAsia="ro-RO"/>
    </w:rPr>
  </w:style>
  <w:style w:type="character" w:customStyle="1" w:styleId="CharChar21">
    <w:name w:val="Char Char21"/>
    <w:uiPriority w:val="99"/>
    <w:rPr>
      <w:rFonts w:ascii="SIVECO Office" w:hAnsi="SIVECO Office" w:cs="SIVECO Office"/>
      <w:b/>
      <w:bCs/>
      <w:sz w:val="22"/>
      <w:szCs w:val="22"/>
      <w:lang w:val="en-US" w:eastAsia="ro-RO"/>
    </w:rPr>
  </w:style>
  <w:style w:type="character" w:customStyle="1" w:styleId="CharChar1">
    <w:name w:val="Char Char1"/>
    <w:uiPriority w:val="99"/>
    <w:rPr>
      <w:rFonts w:ascii="SIVECO Office" w:hAnsi="SIVECO Office" w:cs="SIVECO Office"/>
      <w:lang w:val="en-US" w:eastAsia="en-US"/>
    </w:rPr>
  </w:style>
  <w:style w:type="character" w:customStyle="1" w:styleId="CaracterCaracterChar1">
    <w:name w:val="Caracter Caracter Char1"/>
    <w:uiPriority w:val="99"/>
    <w:rPr>
      <w:sz w:val="24"/>
      <w:szCs w:val="24"/>
      <w:lang w:val="pl-PL" w:eastAsia="pl-PL"/>
    </w:rPr>
  </w:style>
  <w:style w:type="paragraph" w:customStyle="1" w:styleId="CaracterCaracter1CharCharCaracterCharCharCaracterCharCharCaracter1">
    <w:name w:val="Caracter Caracter1 Char Char Caracter Char Char Caracter Char Char Caracter1"/>
    <w:basedOn w:val="Normal"/>
    <w:uiPriority w:val="99"/>
    <w:rPr>
      <w:rFonts w:cs="Times New Roman"/>
      <w:lang w:val="pl-PL" w:eastAsia="pl-PL"/>
    </w:rPr>
  </w:style>
  <w:style w:type="paragraph" w:customStyle="1" w:styleId="CaracterCaracter31">
    <w:name w:val="Caracter Caracter31"/>
    <w:basedOn w:val="Normal"/>
    <w:uiPriority w:val="99"/>
    <w:rPr>
      <w:rFonts w:cs="Times New Roman"/>
      <w:noProof/>
      <w:lang w:eastAsia="pl-PL"/>
    </w:rPr>
  </w:style>
  <w:style w:type="character" w:customStyle="1" w:styleId="CharChar51">
    <w:name w:val="Char Char51"/>
    <w:uiPriority w:val="99"/>
    <w:rPr>
      <w:rFonts w:ascii="SIVECO Office" w:hAnsi="SIVECO Office" w:cs="SIVECO Office"/>
      <w:lang w:val="en-US" w:eastAsia="en-US"/>
    </w:rPr>
  </w:style>
  <w:style w:type="character" w:customStyle="1" w:styleId="CharChar31">
    <w:name w:val="Char Char31"/>
    <w:uiPriority w:val="99"/>
    <w:rPr>
      <w:rFonts w:ascii="SIVECO Office" w:hAnsi="SIVECO Office" w:cs="SIVECO Office"/>
      <w:caps/>
      <w:sz w:val="28"/>
      <w:szCs w:val="28"/>
      <w:lang w:val="ro-RO" w:eastAsia="ro-RO"/>
    </w:rPr>
  </w:style>
  <w:style w:type="paragraph" w:customStyle="1" w:styleId="CaracterCaracter51">
    <w:name w:val="Caracter Caracter51"/>
    <w:basedOn w:val="Normal"/>
    <w:uiPriority w:val="99"/>
    <w:rPr>
      <w:rFonts w:cs="Times New Roman"/>
      <w:lang w:val="pl-PL" w:eastAsia="pl-PL"/>
    </w:rPr>
  </w:style>
  <w:style w:type="paragraph" w:customStyle="1" w:styleId="CaracterCharCharCaracter1">
    <w:name w:val="Caracter Char Char Caracter1"/>
    <w:basedOn w:val="Normal"/>
    <w:uiPriority w:val="99"/>
    <w:rPr>
      <w:rFonts w:cs="Times New Roman"/>
      <w:lang w:val="pl-PL" w:eastAsia="pl-PL"/>
    </w:rPr>
  </w:style>
  <w:style w:type="paragraph" w:customStyle="1" w:styleId="Caracter1">
    <w:name w:val="Caracter1"/>
    <w:basedOn w:val="Normal"/>
    <w:uiPriority w:val="99"/>
    <w:rPr>
      <w:rFonts w:ascii="SIVECO Office" w:hAnsi="SIVECO Office" w:cs="SIVECO Office"/>
      <w:lang w:val="pl-PL" w:eastAsia="pl-PL"/>
    </w:rPr>
  </w:style>
  <w:style w:type="paragraph" w:customStyle="1" w:styleId="CaracterCaracter1CharCharCaracter1">
    <w:name w:val="Caracter Caracter1 Char Char Caracter1"/>
    <w:basedOn w:val="Normal"/>
    <w:uiPriority w:val="99"/>
    <w:rPr>
      <w:rFonts w:cs="Times New Roman"/>
      <w:lang w:val="pl-PL" w:eastAsia="pl-PL"/>
    </w:rPr>
  </w:style>
  <w:style w:type="paragraph" w:customStyle="1" w:styleId="CaracterCaracter1CharCharCaracterCaracter1">
    <w:name w:val="Caracter Caracter1 Char Char Caracter Caracter1"/>
    <w:basedOn w:val="Normal"/>
    <w:uiPriority w:val="99"/>
    <w:rPr>
      <w:rFonts w:cs="Times New Roman"/>
      <w:lang w:val="pl-PL" w:eastAsia="pl-PL"/>
    </w:rPr>
  </w:style>
  <w:style w:type="paragraph" w:customStyle="1" w:styleId="CaracterCaracterCharCharCaracterCaracter1">
    <w:name w:val="Caracter Caracter Char Char Caracter Caracter1"/>
    <w:basedOn w:val="Normal"/>
    <w:uiPriority w:val="99"/>
    <w:rPr>
      <w:rFonts w:cs="Times New Roman"/>
      <w:lang w:val="pl-PL" w:eastAsia="pl-PL"/>
    </w:rPr>
  </w:style>
  <w:style w:type="paragraph" w:customStyle="1" w:styleId="CaracterCharCharCaracterCaracter1">
    <w:name w:val="Caracter Char Char Caracter Caracter1"/>
    <w:basedOn w:val="Normal"/>
    <w:uiPriority w:val="99"/>
    <w:rPr>
      <w:rFonts w:cs="Times New Roman"/>
      <w:lang w:val="pl-PL" w:eastAsia="pl-PL"/>
    </w:rPr>
  </w:style>
  <w:style w:type="paragraph" w:customStyle="1" w:styleId="CaracterCaracter11">
    <w:name w:val="Caracter Caracter11"/>
    <w:basedOn w:val="Normal"/>
    <w:uiPriority w:val="99"/>
    <w:rPr>
      <w:rFonts w:cs="Times New Roman"/>
      <w:sz w:val="20"/>
      <w:szCs w:val="20"/>
      <w:lang w:val="pl-PL" w:eastAsia="pl-PL"/>
    </w:rPr>
  </w:style>
  <w:style w:type="character" w:customStyle="1" w:styleId="CaracterCaracter1Char1">
    <w:name w:val="Caracter Caracter1 Char1"/>
    <w:uiPriority w:val="99"/>
    <w:rPr>
      <w:rFonts w:ascii="Times New Roman" w:hAnsi="Times New Roman" w:cs="Times New Roman"/>
      <w:sz w:val="20"/>
      <w:szCs w:val="20"/>
      <w:lang w:val="pl-PL" w:eastAsia="pl-PL"/>
    </w:rPr>
  </w:style>
  <w:style w:type="paragraph" w:customStyle="1" w:styleId="CaracterCharCharCaracterChar1">
    <w:name w:val="Caracter Char Char Caracter Char1"/>
    <w:basedOn w:val="Normal"/>
    <w:uiPriority w:val="99"/>
    <w:rPr>
      <w:rFonts w:cs="Times New Roman"/>
      <w:lang w:val="pl-PL" w:eastAsia="pl-PL"/>
    </w:rPr>
  </w:style>
  <w:style w:type="paragraph" w:customStyle="1" w:styleId="CaracterCaracter61">
    <w:name w:val="Caracter Caracter61"/>
    <w:basedOn w:val="Normal"/>
    <w:uiPriority w:val="99"/>
    <w:rPr>
      <w:rFonts w:cs="Times New Roman"/>
      <w:lang w:val="pl-PL" w:eastAsia="pl-PL"/>
    </w:rPr>
  </w:style>
  <w:style w:type="paragraph" w:customStyle="1" w:styleId="Char1">
    <w:name w:val="Char1"/>
    <w:basedOn w:val="Normal"/>
    <w:uiPriority w:val="99"/>
    <w:rPr>
      <w:rFonts w:cs="Times New Roman"/>
      <w:lang w:val="pl-PL" w:eastAsia="pl-PL"/>
    </w:rPr>
  </w:style>
  <w:style w:type="paragraph" w:customStyle="1" w:styleId="ListParagraph11">
    <w:name w:val="List Paragraph11"/>
    <w:basedOn w:val="Normal"/>
    <w:uiPriority w:val="99"/>
    <w:pPr>
      <w:spacing w:after="200" w:line="276" w:lineRule="auto"/>
      <w:ind w:left="720"/>
    </w:pPr>
    <w:rPr>
      <w:rFonts w:ascii="SIVECO Office" w:hAnsi="SIVECO Office" w:cs="SIVECO Office"/>
      <w:sz w:val="22"/>
      <w:szCs w:val="22"/>
      <w:lang w:val="en-US" w:eastAsia="en-US"/>
    </w:rPr>
  </w:style>
  <w:style w:type="paragraph" w:customStyle="1" w:styleId="CharCharCharChar1">
    <w:name w:val="Char Char Char Char1"/>
    <w:basedOn w:val="Normal"/>
    <w:uiPriority w:val="99"/>
    <w:rPr>
      <w:rFonts w:cs="Times New Roman"/>
      <w:lang w:val="pl-PL" w:eastAsia="pl-PL"/>
    </w:rPr>
  </w:style>
  <w:style w:type="paragraph" w:customStyle="1" w:styleId="NoSpacing1">
    <w:name w:val="No Spacing1"/>
    <w:uiPriority w:val="99"/>
    <w:rPr>
      <w:rFonts w:ascii="Calibri" w:hAnsi="Calibri" w:cs="Calibri"/>
      <w:lang w:eastAsia="en-US"/>
    </w:rPr>
  </w:style>
  <w:style w:type="paragraph" w:customStyle="1" w:styleId="CaracterCaracter41">
    <w:name w:val="Caracter Caracter41"/>
    <w:basedOn w:val="Normal"/>
    <w:uiPriority w:val="99"/>
    <w:rPr>
      <w:rFonts w:cs="Times New Roman"/>
      <w:lang w:val="pl-PL" w:eastAsia="pl-PL"/>
    </w:rPr>
  </w:style>
  <w:style w:type="paragraph" w:customStyle="1" w:styleId="CharCharChar1">
    <w:name w:val="Char Char Char1"/>
    <w:basedOn w:val="Normal"/>
    <w:uiPriority w:val="99"/>
    <w:rPr>
      <w:rFonts w:cs="Times New Roman"/>
      <w:lang w:val="pl-PL" w:eastAsia="pl-PL"/>
    </w:rPr>
  </w:style>
  <w:style w:type="character" w:customStyle="1" w:styleId="ln2acttitlu1">
    <w:name w:val="ln2acttitlu1"/>
    <w:uiPriority w:val="99"/>
    <w:rPr>
      <w:color w:val="auto"/>
      <w:sz w:val="18"/>
      <w:szCs w:val="18"/>
    </w:rPr>
  </w:style>
  <w:style w:type="character" w:customStyle="1" w:styleId="st1">
    <w:name w:val="st1"/>
    <w:uiPriority w:val="99"/>
  </w:style>
  <w:style w:type="paragraph" w:customStyle="1" w:styleId="cm400">
    <w:name w:val="cm40"/>
    <w:basedOn w:val="Normal"/>
    <w:uiPriority w:val="99"/>
    <w:pPr>
      <w:autoSpaceDE w:val="0"/>
      <w:autoSpaceDN w:val="0"/>
    </w:pPr>
    <w:rPr>
      <w:rFonts w:cs="Times New Roman"/>
      <w:lang w:val="en-US" w:eastAsia="en-US"/>
    </w:rPr>
  </w:style>
  <w:style w:type="paragraph" w:customStyle="1" w:styleId="default00">
    <w:name w:val="default0"/>
    <w:basedOn w:val="Normal"/>
    <w:uiPriority w:val="99"/>
    <w:pPr>
      <w:autoSpaceDE w:val="0"/>
      <w:autoSpaceDN w:val="0"/>
    </w:pPr>
    <w:rPr>
      <w:rFonts w:ascii="EUAlbertina" w:hAnsi="EUAlbertina" w:cs="EUAlbertina"/>
      <w:color w:val="000000"/>
      <w:lang w:val="en-US" w:eastAsia="en-US"/>
    </w:rPr>
  </w:style>
  <w:style w:type="paragraph" w:customStyle="1" w:styleId="Textbody">
    <w:name w:val="Text body"/>
    <w:basedOn w:val="Normal"/>
    <w:uiPriority w:val="99"/>
    <w:pPr>
      <w:widowControl w:val="0"/>
      <w:tabs>
        <w:tab w:val="left" w:pos="709"/>
      </w:tabs>
      <w:suppressAutoHyphens/>
      <w:spacing w:after="120" w:line="276" w:lineRule="auto"/>
      <w:jc w:val="both"/>
    </w:pPr>
    <w:rPr>
      <w:rFonts w:ascii="Lohit Hindi" w:hAnsi="Lohit Hindi" w:cs="Lohit Hindi"/>
      <w:lang w:val="en-US" w:eastAsia="zh-CN"/>
    </w:rPr>
  </w:style>
  <w:style w:type="character" w:customStyle="1" w:styleId="ca1">
    <w:name w:val="ca1"/>
    <w:uiPriority w:val="99"/>
    <w:rPr>
      <w:b/>
      <w:bCs/>
      <w:color w:val="auto"/>
      <w:sz w:val="24"/>
      <w:szCs w:val="24"/>
    </w:rPr>
  </w:style>
  <w:style w:type="character" w:customStyle="1" w:styleId="tca1">
    <w:name w:val="tca1"/>
    <w:uiPriority w:val="99"/>
    <w:rPr>
      <w:b/>
      <w:bCs/>
      <w:sz w:val="24"/>
      <w:szCs w:val="24"/>
    </w:rPr>
  </w:style>
  <w:style w:type="paragraph" w:customStyle="1" w:styleId="rvps5">
    <w:name w:val="rvps5"/>
    <w:basedOn w:val="Normal"/>
    <w:uiPriority w:val="99"/>
    <w:pPr>
      <w:spacing w:before="100" w:beforeAutospacing="1" w:after="100" w:afterAutospacing="1"/>
    </w:pPr>
    <w:rPr>
      <w:rFonts w:cs="Times New Roman"/>
    </w:rPr>
  </w:style>
  <w:style w:type="character" w:customStyle="1" w:styleId="NagwekstronyCharChar1">
    <w:name w:val="Nagłówek strony Char Char1"/>
    <w:uiPriority w:val="99"/>
    <w:rPr>
      <w:sz w:val="24"/>
      <w:szCs w:val="24"/>
      <w:lang w:val="en-US" w:eastAsia="en-US"/>
    </w:rPr>
  </w:style>
  <w:style w:type="character" w:customStyle="1" w:styleId="sttalineat1">
    <w:name w:val="st_talineat1"/>
    <w:uiPriority w:val="99"/>
    <w:rPr>
      <w:color w:val="000000"/>
    </w:rPr>
  </w:style>
  <w:style w:type="character" w:customStyle="1" w:styleId="plinttl">
    <w:name w:val="p_lin_ttl"/>
    <w:uiPriority w:val="99"/>
  </w:style>
  <w:style w:type="character" w:customStyle="1" w:styleId="plinbdy">
    <w:name w:val="p_lin_bdy"/>
    <w:uiPriority w:val="99"/>
  </w:style>
  <w:style w:type="character" w:customStyle="1" w:styleId="psearchhighlight1">
    <w:name w:val="psearchhighlight1"/>
    <w:uiPriority w:val="99"/>
    <w:rPr>
      <w:shd w:val="clear" w:color="auto" w:fill="auto"/>
    </w:rPr>
  </w:style>
  <w:style w:type="character" w:customStyle="1" w:styleId="litera1">
    <w:name w:val="litera1"/>
    <w:uiPriority w:val="99"/>
    <w:rPr>
      <w:b/>
      <w:bCs/>
      <w:color w:val="000000"/>
    </w:rPr>
  </w:style>
  <w:style w:type="character" w:styleId="SubtleEmphasis">
    <w:name w:val="Subtle Emphasis"/>
    <w:basedOn w:val="DefaultParagraphFont"/>
    <w:uiPriority w:val="99"/>
    <w:qFormat/>
    <w:rPr>
      <w:i/>
      <w:iCs/>
      <w:color w:val="808080"/>
    </w:rPr>
  </w:style>
  <w:style w:type="paragraph" w:customStyle="1" w:styleId="rvps6">
    <w:name w:val="rvps6"/>
    <w:basedOn w:val="Normal"/>
    <w:uiPriority w:val="99"/>
    <w:pPr>
      <w:spacing w:before="100" w:beforeAutospacing="1" w:after="100" w:afterAutospacing="1"/>
    </w:pPr>
    <w:rPr>
      <w:rFonts w:cs="Times New Roman"/>
      <w:lang w:val="en-US" w:eastAsia="en-US"/>
    </w:rPr>
  </w:style>
  <w:style w:type="character" w:customStyle="1" w:styleId="NagwekstronyCharChar">
    <w:name w:val="Nagłówek strony Char Char"/>
    <w:uiPriority w:val="99"/>
    <w:rPr>
      <w:sz w:val="24"/>
      <w:szCs w:val="24"/>
      <w:lang w:val="en-US" w:eastAsia="en-US"/>
    </w:rPr>
  </w:style>
  <w:style w:type="paragraph" w:styleId="ListParagraph0">
    <w:name w:val="List Paragraph"/>
    <w:basedOn w:val="Normal"/>
    <w:uiPriority w:val="99"/>
    <w:qFormat/>
    <w:pPr>
      <w:ind w:left="720"/>
    </w:pPr>
    <w:rPr>
      <w:rFonts w:cs="Times New Roman"/>
    </w:rPr>
  </w:style>
  <w:style w:type="character" w:customStyle="1" w:styleId="NoSpacingChar">
    <w:name w:val="No Spacing Char"/>
    <w:uiPriority w:val="99"/>
    <w:rPr>
      <w:sz w:val="22"/>
      <w:szCs w:val="22"/>
      <w:lang w:val="en-US" w:eastAsia="en-US"/>
    </w:rPr>
  </w:style>
  <w:style w:type="paragraph" w:customStyle="1" w:styleId="CaracterCaracter7">
    <w:name w:val="Caracter Caracter7"/>
    <w:basedOn w:val="Normal"/>
    <w:uiPriority w:val="99"/>
    <w:rPr>
      <w:rFonts w:cs="Times New Roman"/>
      <w:lang w:val="pl-PL" w:eastAsia="pl-PL"/>
    </w:rPr>
  </w:style>
  <w:style w:type="paragraph" w:customStyle="1" w:styleId="CaracterCaracter21">
    <w:name w:val="Caracter Caracter21"/>
    <w:basedOn w:val="Normal"/>
    <w:uiPriority w:val="99"/>
    <w:rPr>
      <w:rFonts w:cs="Times New Roman"/>
      <w:lang w:val="pl-PL" w:eastAsia="pl-PL"/>
    </w:rPr>
  </w:style>
  <w:style w:type="paragraph" w:customStyle="1" w:styleId="CaracterCaracter4CharCharCharCharCaracterCaracterCaracterCaracterCharCharCaracterCaracter1">
    <w:name w:val="Caracter Caracter4 Char Char Char Char Caracter Caracter Caracter Caracter Char Char Caracter Caracter1"/>
    <w:basedOn w:val="Normal"/>
    <w:uiPriority w:val="99"/>
    <w:rPr>
      <w:rFonts w:cs="Times New Roman"/>
      <w:noProof/>
      <w:lang w:eastAsia="pl-PL"/>
    </w:rPr>
  </w:style>
  <w:style w:type="paragraph" w:customStyle="1" w:styleId="CaracterCaracter4CharChar1">
    <w:name w:val="Caracter Caracter4 Char Char1"/>
    <w:basedOn w:val="Normal"/>
    <w:uiPriority w:val="99"/>
    <w:rPr>
      <w:rFonts w:cs="Times New Roman"/>
      <w:noProof/>
      <w:lang w:eastAsia="pl-PL"/>
    </w:rPr>
  </w:style>
  <w:style w:type="paragraph" w:customStyle="1" w:styleId="CaracterCaracter4CharCharCharChar1">
    <w:name w:val="Caracter Caracter4 Char Char Char Char1"/>
    <w:basedOn w:val="Normal"/>
    <w:uiPriority w:val="99"/>
    <w:rPr>
      <w:rFonts w:cs="Times New Roman"/>
      <w:noProof/>
      <w:lang w:eastAsia="pl-PL"/>
    </w:rPr>
  </w:style>
  <w:style w:type="paragraph" w:customStyle="1" w:styleId="CaracterCaracter3CharCharCaracterCaracterCharCharCaracterCaracter1CharCharCaracterCaracterCharCharCaracterCaracterCharCharCaracterCaracterCharChar1">
    <w:name w:val="Caracter Caracter3 Char Char Caracter Caracter Char Char Caracter Caracter1 Char Char Caracter Caracter Char Char Caracter Caracter Char Char Caracter Caracter Char Char1"/>
    <w:basedOn w:val="Normal"/>
    <w:uiPriority w:val="99"/>
    <w:rPr>
      <w:rFonts w:cs="Times New Roman"/>
      <w:noProof/>
      <w:lang w:eastAsia="pl-PL"/>
    </w:rPr>
  </w:style>
  <w:style w:type="paragraph" w:customStyle="1" w:styleId="CaracterCaracter3CharCharCaracterCaracterCharCharCaracterCaracter1CharCharCaracterCaracterCharCharCaracterCaracterCharCharCaracterCaracterCharCharCharChar1">
    <w:name w:val="Caracter Caracter3 Char Char Caracter Caracter Char Char Caracter Caracter1 Char Char Caracter Caracter Char Char Caracter Caracter Char Char Caracter Caracter Char Char Char Char1"/>
    <w:basedOn w:val="Normal"/>
    <w:uiPriority w:val="99"/>
    <w:rPr>
      <w:rFonts w:cs="Times New Roman"/>
      <w:noProof/>
      <w:lang w:eastAsia="pl-PL"/>
    </w:rPr>
  </w:style>
  <w:style w:type="paragraph" w:customStyle="1" w:styleId="CaracterCaracter3CharCharCaracterCaracterCharCharCaracterCaracter1CharCharCaracterCaracterCharCharCaracterCaracterCharCharCaracterCaracter1">
    <w:name w:val="Caracter Caracter3 Char Char Caracter Caracter Char Char Caracter Caracter1 Char Char Caracter Caracter Char Char Caracter Caracter Char Char Caracter Caracter1"/>
    <w:basedOn w:val="Normal"/>
    <w:uiPriority w:val="99"/>
    <w:rPr>
      <w:rFonts w:cs="Times New Roman"/>
      <w:noProof/>
      <w:lang w:eastAsia="pl-PL"/>
    </w:rPr>
  </w:style>
  <w:style w:type="paragraph" w:customStyle="1" w:styleId="CharCharCaracterCaracterCharCharCaracterCaracter1">
    <w:name w:val="Char Char Caracter Caracter Char Char Caracter Caracter1"/>
    <w:basedOn w:val="Normal"/>
    <w:uiPriority w:val="99"/>
    <w:rPr>
      <w:rFonts w:ascii="Arial" w:hAnsi="Arial" w:cs="Arial"/>
      <w:lang w:val="pl-PL" w:eastAsia="pl-PL"/>
    </w:rPr>
  </w:style>
  <w:style w:type="paragraph" w:customStyle="1" w:styleId="CharCharChar1Char1">
    <w:name w:val="Char Char Char1 Char1"/>
    <w:basedOn w:val="Normal"/>
    <w:uiPriority w:val="99"/>
    <w:rPr>
      <w:rFonts w:ascii="Arial" w:hAnsi="Arial" w:cs="Arial"/>
      <w:lang w:val="pl-PL" w:eastAsia="pl-PL"/>
    </w:rPr>
  </w:style>
  <w:style w:type="paragraph" w:customStyle="1" w:styleId="CaracterCharCharCharChar">
    <w:name w:val="Caracter Char Char Char Char"/>
    <w:basedOn w:val="Normal"/>
    <w:uiPriority w:val="99"/>
    <w:rPr>
      <w:rFonts w:cs="Times New Roman"/>
      <w:lang w:val="pl-PL" w:eastAsia="pl-PL"/>
    </w:rPr>
  </w:style>
  <w:style w:type="character" w:customStyle="1" w:styleId="gri1">
    <w:name w:val="gri1"/>
    <w:uiPriority w:val="99"/>
    <w:rPr>
      <w:rFonts w:ascii="Verdana" w:hAnsi="Verdana" w:cs="Verdana"/>
      <w:color w:val="auto"/>
      <w:sz w:val="20"/>
      <w:szCs w:val="20"/>
      <w:u w:val="none"/>
      <w:effect w:val="none"/>
    </w:rPr>
  </w:style>
  <w:style w:type="character" w:customStyle="1" w:styleId="CharChar8">
    <w:name w:val="Char Char8"/>
    <w:uiPriority w:val="99"/>
    <w:rPr>
      <w:rFonts w:ascii="Arial Black" w:hAnsi="Arial Black" w:cs="Arial Black"/>
      <w:caps/>
      <w:sz w:val="28"/>
      <w:szCs w:val="28"/>
      <w:lang w:val="ro-RO" w:eastAsia="ro-RO"/>
    </w:rPr>
  </w:style>
  <w:style w:type="paragraph" w:customStyle="1" w:styleId="CaracterCaracter1CharChar1CaracterCaracter">
    <w:name w:val="Caracter Caracter1 Char Char1 Caracter Caracter"/>
    <w:basedOn w:val="Normal"/>
    <w:uiPriority w:val="99"/>
    <w:pPr>
      <w:tabs>
        <w:tab w:val="left" w:pos="709"/>
      </w:tabs>
    </w:pPr>
    <w:rPr>
      <w:rFonts w:ascii="Tahoma" w:hAnsi="Tahoma" w:cs="Tahoma"/>
      <w:lang w:val="pl-PL" w:eastAsia="pl-PL"/>
    </w:rPr>
  </w:style>
  <w:style w:type="paragraph" w:customStyle="1" w:styleId="StyleBodyText10ptFirstline125cm">
    <w:name w:val="Style Body Text + 10 pt First line:  125 cm"/>
    <w:basedOn w:val="BodyText"/>
    <w:uiPriority w:val="99"/>
    <w:pPr>
      <w:spacing w:after="120"/>
      <w:ind w:firstLine="708"/>
      <w:jc w:val="left"/>
    </w:pPr>
  </w:style>
  <w:style w:type="paragraph" w:styleId="List2">
    <w:name w:val="List 2"/>
    <w:basedOn w:val="Normal"/>
    <w:uiPriority w:val="99"/>
    <w:pPr>
      <w:ind w:left="720" w:hanging="360"/>
    </w:pPr>
    <w:rPr>
      <w:rFonts w:ascii="_TimesNewRoman" w:hAnsi="_TimesNewRoman" w:cs="_TimesNewRoman"/>
      <w:kern w:val="28"/>
      <w:sz w:val="18"/>
      <w:szCs w:val="18"/>
      <w:lang w:val="en-GB"/>
    </w:rPr>
  </w:style>
  <w:style w:type="character" w:customStyle="1" w:styleId="shorttext">
    <w:name w:val="short_text"/>
    <w:uiPriority w:val="99"/>
  </w:style>
  <w:style w:type="character" w:customStyle="1" w:styleId="hps">
    <w:name w:val="hps"/>
    <w:uiPriority w:val="99"/>
  </w:style>
  <w:style w:type="character" w:customStyle="1" w:styleId="rowspec2">
    <w:name w:val="row_spec2"/>
    <w:uiPriority w:val="99"/>
  </w:style>
  <w:style w:type="character" w:customStyle="1" w:styleId="rowspec3">
    <w:name w:val="row_spec3"/>
    <w:uiPriority w:val="99"/>
  </w:style>
  <w:style w:type="character" w:customStyle="1" w:styleId="shorttext1">
    <w:name w:val="short_text1"/>
    <w:uiPriority w:val="99"/>
    <w:rPr>
      <w:sz w:val="29"/>
      <w:szCs w:val="29"/>
    </w:rPr>
  </w:style>
  <w:style w:type="paragraph" w:customStyle="1" w:styleId="CaracterCaracter1CharChar">
    <w:name w:val="Caracter Caracter1 Char Char"/>
    <w:basedOn w:val="Normal"/>
    <w:uiPriority w:val="99"/>
    <w:pPr>
      <w:tabs>
        <w:tab w:val="left" w:pos="709"/>
      </w:tabs>
    </w:pPr>
    <w:rPr>
      <w:rFonts w:ascii="Tahoma" w:hAnsi="Tahoma" w:cs="Tahoma"/>
      <w:lang w:val="pl-PL" w:eastAsia="pl-PL"/>
    </w:rPr>
  </w:style>
  <w:style w:type="paragraph" w:customStyle="1" w:styleId="CharCharCaracterCharCharCaracter">
    <w:name w:val="Char Char Caracter Char Char Caracter"/>
    <w:basedOn w:val="Normal"/>
    <w:uiPriority w:val="99"/>
    <w:rPr>
      <w:rFonts w:cs="Times New Roman"/>
      <w:lang w:val="pl-PL" w:eastAsia="pl-PL"/>
    </w:rPr>
  </w:style>
  <w:style w:type="character" w:customStyle="1" w:styleId="st">
    <w:name w:val="st"/>
    <w:uiPriority w:val="99"/>
  </w:style>
  <w:style w:type="paragraph" w:customStyle="1" w:styleId="CM411">
    <w:name w:val="CM4+11"/>
    <w:basedOn w:val="Normal"/>
    <w:next w:val="Normal"/>
    <w:uiPriority w:val="99"/>
    <w:pPr>
      <w:autoSpaceDE w:val="0"/>
      <w:autoSpaceDN w:val="0"/>
      <w:adjustRightInd w:val="0"/>
    </w:pPr>
    <w:rPr>
      <w:rFonts w:ascii="EUAlbertina" w:hAnsi="EUAlbertina" w:cs="EUAlbertina"/>
      <w:lang w:val="en-US" w:eastAsia="en-US"/>
    </w:rPr>
  </w:style>
  <w:style w:type="paragraph" w:customStyle="1" w:styleId="CM111">
    <w:name w:val="CM1+11"/>
    <w:basedOn w:val="Normal"/>
    <w:next w:val="Normal"/>
    <w:uiPriority w:val="99"/>
    <w:pPr>
      <w:autoSpaceDE w:val="0"/>
      <w:autoSpaceDN w:val="0"/>
      <w:adjustRightInd w:val="0"/>
    </w:pPr>
    <w:rPr>
      <w:rFonts w:ascii="EUAlbertina" w:hAnsi="EUAlbertina" w:cs="EUAlbertina"/>
      <w:lang w:val="en-US" w:eastAsia="en-US"/>
    </w:rPr>
  </w:style>
  <w:style w:type="paragraph" w:customStyle="1" w:styleId="CM311">
    <w:name w:val="CM3+11"/>
    <w:basedOn w:val="Normal"/>
    <w:next w:val="Normal"/>
    <w:uiPriority w:val="99"/>
    <w:pPr>
      <w:autoSpaceDE w:val="0"/>
      <w:autoSpaceDN w:val="0"/>
      <w:adjustRightInd w:val="0"/>
    </w:pPr>
    <w:rPr>
      <w:rFonts w:ascii="EUAlbertina" w:hAnsi="EUAlbertina" w:cs="EUAlbertina"/>
      <w:lang w:val="en-US" w:eastAsia="en-US"/>
    </w:rPr>
  </w:style>
  <w:style w:type="character" w:customStyle="1" w:styleId="rvts4">
    <w:name w:val="rvts4"/>
    <w:uiPriority w:val="99"/>
  </w:style>
  <w:style w:type="character" w:customStyle="1" w:styleId="apple-converted-space">
    <w:name w:val="apple-converted-space"/>
    <w:uiPriority w:val="99"/>
  </w:style>
  <w:style w:type="paragraph" w:customStyle="1" w:styleId="Appendix3">
    <w:name w:val="Appendix 3"/>
    <w:basedOn w:val="Normal"/>
    <w:uiPriority w:val="99"/>
    <w:pPr>
      <w:keepNext/>
      <w:spacing w:before="240" w:after="60"/>
      <w:jc w:val="both"/>
    </w:pPr>
    <w:rPr>
      <w:rFonts w:ascii="Tahoma" w:hAnsi="Tahoma" w:cs="Tahoma"/>
      <w:b/>
      <w:bCs/>
      <w:lang w:val="en-US" w:eastAsia="en-US"/>
    </w:rPr>
  </w:style>
  <w:style w:type="paragraph" w:customStyle="1" w:styleId="CaracterCaracter9">
    <w:name w:val="Caracter Caracter9"/>
    <w:basedOn w:val="Normal"/>
    <w:uiPriority w:val="99"/>
    <w:rPr>
      <w:rFonts w:cs="Times New Roman"/>
      <w:lang w:val="pl-PL" w:eastAsia="pl-PL"/>
    </w:rPr>
  </w:style>
  <w:style w:type="character" w:customStyle="1" w:styleId="rvts1">
    <w:name w:val="rvts1"/>
    <w:uiPriority w:val="99"/>
  </w:style>
  <w:style w:type="character" w:customStyle="1" w:styleId="rvts2">
    <w:name w:val="rvts2"/>
    <w:uiPriority w:val="99"/>
  </w:style>
  <w:style w:type="paragraph" w:customStyle="1" w:styleId="Style1Style1LinespacingMultiple123li">
    <w:name w:val="Style 1 Style1 + Line spacing:  Multiple 1.23 li"/>
    <w:basedOn w:val="Normal"/>
    <w:autoRedefine/>
    <w:uiPriority w:val="99"/>
    <w:pPr>
      <w:spacing w:line="295" w:lineRule="auto"/>
      <w:jc w:val="both"/>
    </w:pPr>
    <w:rPr>
      <w:rFonts w:ascii="Garamond" w:hAnsi="Garamond" w:cs="Garamond"/>
      <w:lang w:val="fr-FR"/>
    </w:rPr>
  </w:style>
  <w:style w:type="character" w:styleId="IntenseEmphasis">
    <w:name w:val="Intense Emphasis"/>
    <w:basedOn w:val="DefaultParagraphFont"/>
    <w:uiPriority w:val="99"/>
    <w:qFormat/>
    <w:rPr>
      <w:b/>
      <w:bCs/>
      <w:i/>
      <w:iCs/>
      <w:color w:val="auto"/>
    </w:rPr>
  </w:style>
  <w:style w:type="paragraph" w:customStyle="1" w:styleId="Titlu12">
    <w:name w:val="Titlu 12"/>
    <w:basedOn w:val="Normal"/>
    <w:uiPriority w:val="99"/>
    <w:pPr>
      <w:framePr w:hSpace="180" w:wrap="auto" w:vAnchor="text" w:hAnchor="margin" w:y="284"/>
      <w:spacing w:before="120" w:after="120"/>
      <w:jc w:val="both"/>
    </w:pPr>
    <w:rPr>
      <w:rFonts w:cs="Times New Roman"/>
      <w:b/>
      <w:bCs/>
      <w:color w:val="000000"/>
      <w:sz w:val="28"/>
      <w:szCs w:val="28"/>
    </w:rPr>
  </w:style>
  <w:style w:type="paragraph" w:customStyle="1" w:styleId="CaracterCaracter1CharCharCaracter3">
    <w:name w:val="Caracter Caracter1 Char Char Caracter3"/>
    <w:basedOn w:val="Normal"/>
    <w:uiPriority w:val="99"/>
    <w:rPr>
      <w:rFonts w:cs="Times New Roman"/>
      <w:lang w:val="pl-PL" w:eastAsia="pl-PL"/>
    </w:rPr>
  </w:style>
  <w:style w:type="paragraph" w:customStyle="1" w:styleId="CaracterCaracter13">
    <w:name w:val="Caracter Caracter13"/>
    <w:basedOn w:val="Normal"/>
    <w:uiPriority w:val="99"/>
    <w:rPr>
      <w:rFonts w:cs="Times New Roman"/>
      <w:lang w:val="pl-PL" w:eastAsia="pl-PL"/>
    </w:rPr>
  </w:style>
  <w:style w:type="character" w:customStyle="1" w:styleId="CaracterCaracter1Char3">
    <w:name w:val="Caracter Caracter1 Char3"/>
    <w:uiPriority w:val="99"/>
    <w:rPr>
      <w:sz w:val="24"/>
      <w:szCs w:val="24"/>
      <w:lang w:val="pl-PL" w:eastAsia="pl-PL"/>
    </w:rPr>
  </w:style>
  <w:style w:type="paragraph" w:customStyle="1" w:styleId="CaracterCharCharCaracterChar2">
    <w:name w:val="Caracter Char Char Caracter Char2"/>
    <w:basedOn w:val="Normal"/>
    <w:uiPriority w:val="99"/>
    <w:rPr>
      <w:rFonts w:cs="Times New Roman"/>
      <w:lang w:val="pl-PL" w:eastAsia="pl-PL"/>
    </w:rPr>
  </w:style>
  <w:style w:type="character" w:customStyle="1" w:styleId="CharChar9">
    <w:name w:val="Char Char9"/>
    <w:uiPriority w:val="99"/>
    <w:rPr>
      <w:rFonts w:ascii="Verdana" w:hAnsi="Verdana" w:cs="Verdana"/>
      <w:lang w:val="en-US" w:eastAsia="en-US"/>
    </w:rPr>
  </w:style>
  <w:style w:type="character" w:customStyle="1" w:styleId="CharChar11">
    <w:name w:val="Char Char11"/>
    <w:uiPriority w:val="99"/>
    <w:rPr>
      <w:rFonts w:ascii="Verdana" w:hAnsi="Verdana" w:cs="Verdana"/>
      <w:lang w:val="en-US" w:eastAsia="en-US"/>
    </w:rPr>
  </w:style>
  <w:style w:type="character" w:customStyle="1" w:styleId="CharChar42">
    <w:name w:val="Char Char42"/>
    <w:uiPriority w:val="99"/>
    <w:rPr>
      <w:rFonts w:ascii="Arial Black" w:hAnsi="Arial Black" w:cs="Arial Black"/>
      <w:caps/>
      <w:sz w:val="28"/>
      <w:szCs w:val="28"/>
      <w:lang w:val="ro-RO" w:eastAsia="ro-RO"/>
    </w:rPr>
  </w:style>
  <w:style w:type="paragraph" w:customStyle="1" w:styleId="CaracterCaracter100">
    <w:name w:val="Caracter Caracter10"/>
    <w:basedOn w:val="Normal"/>
    <w:uiPriority w:val="99"/>
    <w:rPr>
      <w:rFonts w:cs="Times New Roman"/>
      <w:lang w:val="pl-PL" w:eastAsia="pl-PL"/>
    </w:rPr>
  </w:style>
  <w:style w:type="character" w:customStyle="1" w:styleId="CaracterCaracterChar2">
    <w:name w:val="Caracter Caracter Char2"/>
    <w:uiPriority w:val="99"/>
    <w:rPr>
      <w:sz w:val="24"/>
      <w:szCs w:val="24"/>
      <w:lang w:val="pl-PL" w:eastAsia="pl-PL"/>
    </w:rPr>
  </w:style>
  <w:style w:type="character" w:customStyle="1" w:styleId="CharChar33">
    <w:name w:val="Char Char33"/>
    <w:uiPriority w:val="99"/>
    <w:rPr>
      <w:rFonts w:ascii="Arial Black" w:hAnsi="Arial Black" w:cs="Arial Black"/>
      <w:sz w:val="24"/>
      <w:szCs w:val="24"/>
      <w:lang w:val="ro-RO" w:eastAsia="ro-RO"/>
    </w:rPr>
  </w:style>
  <w:style w:type="paragraph" w:customStyle="1" w:styleId="CharCharCharChar3">
    <w:name w:val="Char Char Char Char3"/>
    <w:basedOn w:val="Normal"/>
    <w:uiPriority w:val="99"/>
    <w:rPr>
      <w:rFonts w:cs="Times New Roman"/>
      <w:lang w:val="pl-PL" w:eastAsia="pl-PL"/>
    </w:rPr>
  </w:style>
  <w:style w:type="paragraph" w:customStyle="1" w:styleId="CaracterCaracter3CharCharCaracterCaracterCharCharCaracterCaracter1CharCharCaracterCaracterCharCharCaracterCaracterCharCharCaracterCaracter3">
    <w:name w:val="Caracter Caracter3 Char Char Caracter Caracter Char Char Caracter Caracter1 Char Char Caracter Caracter Char Char Caracter Caracter Char Char Caracter Caracter3"/>
    <w:basedOn w:val="Normal"/>
    <w:uiPriority w:val="99"/>
    <w:rPr>
      <w:rFonts w:cs="Times New Roman"/>
      <w:noProof/>
      <w:lang w:eastAsia="pl-PL"/>
    </w:rPr>
  </w:style>
  <w:style w:type="paragraph" w:customStyle="1" w:styleId="CharCharChar2">
    <w:name w:val="Char Char Char2"/>
    <w:basedOn w:val="Normal"/>
    <w:uiPriority w:val="99"/>
    <w:rPr>
      <w:rFonts w:cs="Times New Roman"/>
      <w:lang w:val="pl-PL" w:eastAsia="pl-PL"/>
    </w:rPr>
  </w:style>
  <w:style w:type="character" w:customStyle="1" w:styleId="Heading1Char1">
    <w:name w:val="Heading 1 Char1"/>
    <w:uiPriority w:val="99"/>
    <w:rPr>
      <w:rFonts w:ascii="Arial" w:hAnsi="Arial" w:cs="Arial"/>
      <w:b/>
      <w:bCs/>
      <w:caps/>
      <w:sz w:val="28"/>
      <w:szCs w:val="28"/>
      <w:lang w:val="ro-RO" w:eastAsia="ro-RO"/>
    </w:rPr>
  </w:style>
  <w:style w:type="character" w:customStyle="1" w:styleId="CharChar7">
    <w:name w:val="Char Char7"/>
    <w:uiPriority w:val="99"/>
    <w:rPr>
      <w:rFonts w:ascii="Arial Black" w:hAnsi="Arial Black" w:cs="Arial Black"/>
      <w:caps/>
      <w:sz w:val="28"/>
      <w:szCs w:val="28"/>
      <w:lang w:val="ro-RO" w:eastAsia="ro-RO"/>
    </w:rPr>
  </w:style>
  <w:style w:type="character" w:customStyle="1" w:styleId="BodyTextChar1">
    <w:name w:val="Body Text Char1"/>
    <w:uiPriority w:val="99"/>
    <w:rPr>
      <w:rFonts w:ascii="Arial" w:hAnsi="Arial" w:cs="Arial"/>
      <w:b/>
      <w:bCs/>
      <w:color w:val="000000"/>
      <w:sz w:val="32"/>
      <w:szCs w:val="32"/>
      <w:lang w:val="de-DE" w:eastAsia="de-DE"/>
    </w:rPr>
  </w:style>
  <w:style w:type="paragraph" w:customStyle="1" w:styleId="Revision1">
    <w:name w:val="Revision1"/>
    <w:hidden/>
    <w:uiPriority w:val="99"/>
    <w:rPr>
      <w:rFonts w:ascii="SIVECO Office" w:hAnsi="SIVECO Office" w:cs="SIVECO Office"/>
      <w:sz w:val="24"/>
      <w:szCs w:val="24"/>
      <w:lang w:eastAsia="en-US"/>
    </w:rPr>
  </w:style>
  <w:style w:type="character" w:customStyle="1" w:styleId="CharChar20">
    <w:name w:val="Char Char20"/>
    <w:uiPriority w:val="99"/>
    <w:rPr>
      <w:sz w:val="24"/>
      <w:szCs w:val="24"/>
    </w:rPr>
  </w:style>
  <w:style w:type="paragraph" w:customStyle="1" w:styleId="CaracterCaracter14">
    <w:name w:val="Caracter Caracter14"/>
    <w:basedOn w:val="Normal"/>
    <w:uiPriority w:val="99"/>
    <w:rPr>
      <w:rFonts w:cs="Times New Roman"/>
      <w:sz w:val="20"/>
      <w:szCs w:val="20"/>
      <w:lang w:val="pl-PL" w:eastAsia="pl-PL"/>
    </w:rPr>
  </w:style>
  <w:style w:type="character" w:customStyle="1" w:styleId="CaracterCaracter1Char4">
    <w:name w:val="Caracter Caracter1 Char4"/>
    <w:uiPriority w:val="99"/>
    <w:rPr>
      <w:rFonts w:ascii="Times New Roman" w:hAnsi="Times New Roman" w:cs="Times New Roman"/>
      <w:sz w:val="20"/>
      <w:szCs w:val="20"/>
      <w:lang w:val="pl-PL" w:eastAsia="pl-PL"/>
    </w:rPr>
  </w:style>
  <w:style w:type="paragraph" w:customStyle="1" w:styleId="CaracterCaracterCharCharCaracterCaracter2">
    <w:name w:val="Caracter Caracter Char Char Caracter Caracter2"/>
    <w:basedOn w:val="Normal"/>
    <w:uiPriority w:val="99"/>
    <w:pPr>
      <w:tabs>
        <w:tab w:val="left" w:pos="709"/>
      </w:tabs>
    </w:pPr>
    <w:rPr>
      <w:rFonts w:ascii="Tahoma" w:hAnsi="Tahoma" w:cs="Tahoma"/>
      <w:lang w:val="pl-PL" w:eastAsia="pl-PL"/>
    </w:rPr>
  </w:style>
  <w:style w:type="character" w:customStyle="1" w:styleId="CharChar43">
    <w:name w:val="Char Char43"/>
    <w:uiPriority w:val="99"/>
    <w:rPr>
      <w:rFonts w:ascii="Arial" w:hAnsi="Arial" w:cs="Arial"/>
      <w:b/>
      <w:bCs/>
      <w:kern w:val="32"/>
      <w:sz w:val="32"/>
      <w:szCs w:val="32"/>
      <w:lang w:val="en-US" w:eastAsia="en-US"/>
    </w:rPr>
  </w:style>
  <w:style w:type="paragraph" w:customStyle="1" w:styleId="CaracterCharCharCharChar1">
    <w:name w:val="Caracter Char Char Char Char1"/>
    <w:basedOn w:val="Normal"/>
    <w:uiPriority w:val="99"/>
    <w:rPr>
      <w:rFonts w:cs="Times New Roman"/>
      <w:lang w:val="pl-PL" w:eastAsia="pl-PL"/>
    </w:rPr>
  </w:style>
  <w:style w:type="paragraph" w:customStyle="1" w:styleId="CaracterCaracter15">
    <w:name w:val="Caracter Caracter15"/>
    <w:basedOn w:val="Normal"/>
    <w:uiPriority w:val="99"/>
    <w:rPr>
      <w:rFonts w:cs="Times New Roman"/>
      <w:sz w:val="20"/>
      <w:szCs w:val="20"/>
      <w:lang w:val="pl-PL" w:eastAsia="pl-PL"/>
    </w:rPr>
  </w:style>
  <w:style w:type="character" w:customStyle="1" w:styleId="CaracterCaracter1Char5">
    <w:name w:val="Caracter Caracter1 Char5"/>
    <w:uiPriority w:val="99"/>
    <w:rPr>
      <w:rFonts w:ascii="Times New Roman" w:hAnsi="Times New Roman" w:cs="Times New Roman"/>
      <w:sz w:val="20"/>
      <w:szCs w:val="20"/>
      <w:lang w:val="pl-PL" w:eastAsia="pl-PL"/>
    </w:rPr>
  </w:style>
  <w:style w:type="character" w:customStyle="1" w:styleId="CaracterCaracterChar3">
    <w:name w:val="Caracter Caracter Char3"/>
    <w:uiPriority w:val="99"/>
    <w:rPr>
      <w:sz w:val="24"/>
      <w:szCs w:val="24"/>
      <w:lang w:val="pl-PL" w:eastAsia="pl-PL"/>
    </w:rPr>
  </w:style>
  <w:style w:type="character" w:customStyle="1" w:styleId="CharChar81">
    <w:name w:val="Char Char81"/>
    <w:uiPriority w:val="99"/>
    <w:rPr>
      <w:rFonts w:ascii="Arial Black" w:hAnsi="Arial Black" w:cs="Arial Black"/>
      <w:caps/>
      <w:sz w:val="28"/>
      <w:szCs w:val="28"/>
      <w:lang w:val="ro-RO" w:eastAsia="ro-RO"/>
    </w:rPr>
  </w:style>
  <w:style w:type="character" w:customStyle="1" w:styleId="CharChar12">
    <w:name w:val="Char Char12"/>
    <w:uiPriority w:val="99"/>
    <w:rPr>
      <w:lang w:val="en-US" w:eastAsia="en-US"/>
    </w:rPr>
  </w:style>
  <w:style w:type="paragraph" w:customStyle="1" w:styleId="CaracterCaracter1CharChar1CaracterCaracter1">
    <w:name w:val="Caracter Caracter1 Char Char1 Caracter Caracter1"/>
    <w:basedOn w:val="Normal"/>
    <w:uiPriority w:val="99"/>
    <w:pPr>
      <w:tabs>
        <w:tab w:val="left" w:pos="709"/>
      </w:tabs>
    </w:pPr>
    <w:rPr>
      <w:rFonts w:ascii="Tahoma" w:hAnsi="Tahoma" w:cs="Tahoma"/>
      <w:lang w:val="pl-PL" w:eastAsia="pl-PL"/>
    </w:rPr>
  </w:style>
  <w:style w:type="paragraph" w:customStyle="1" w:styleId="CaracterCaracter1CharChar1">
    <w:name w:val="Caracter Caracter1 Char Char1"/>
    <w:basedOn w:val="Normal"/>
    <w:uiPriority w:val="99"/>
    <w:pPr>
      <w:tabs>
        <w:tab w:val="left" w:pos="709"/>
      </w:tabs>
    </w:pPr>
    <w:rPr>
      <w:rFonts w:ascii="Tahoma" w:hAnsi="Tahoma" w:cs="Tahoma"/>
      <w:lang w:val="pl-PL" w:eastAsia="pl-PL"/>
    </w:rPr>
  </w:style>
  <w:style w:type="paragraph" w:customStyle="1" w:styleId="CaracterCaracterCharCharCaracterCaracter3">
    <w:name w:val="Caracter Caracter Char Char Caracter Caracter3"/>
    <w:basedOn w:val="Normal"/>
    <w:uiPriority w:val="99"/>
    <w:pPr>
      <w:tabs>
        <w:tab w:val="left" w:pos="709"/>
      </w:tabs>
    </w:pPr>
    <w:rPr>
      <w:rFonts w:ascii="Tahoma" w:hAnsi="Tahoma" w:cs="Tahoma"/>
      <w:lang w:val="pl-PL" w:eastAsia="pl-PL"/>
    </w:rPr>
  </w:style>
  <w:style w:type="paragraph" w:customStyle="1" w:styleId="CharCharCaracterCharCharCaracter1">
    <w:name w:val="Char Char Caracter Char Char Caracter1"/>
    <w:basedOn w:val="Normal"/>
    <w:uiPriority w:val="99"/>
    <w:rPr>
      <w:rFonts w:cs="Times New Roman"/>
      <w:lang w:val="pl-PL" w:eastAsia="pl-PL"/>
    </w:rPr>
  </w:style>
  <w:style w:type="paragraph" w:customStyle="1" w:styleId="Style2">
    <w:name w:val="Style2"/>
    <w:basedOn w:val="Heading4"/>
    <w:uiPriority w:val="99"/>
    <w:pPr>
      <w:spacing w:before="0" w:after="0"/>
      <w:ind w:left="360" w:firstLine="360"/>
      <w:jc w:val="both"/>
    </w:pPr>
    <w:rPr>
      <w:rFonts w:ascii="Arial" w:hAnsi="Arial" w:cs="Arial"/>
      <w:sz w:val="24"/>
      <w:szCs w:val="24"/>
      <w:u w:val="single"/>
      <w:lang w:val="it-IT"/>
    </w:rPr>
  </w:style>
  <w:style w:type="character" w:customStyle="1" w:styleId="psearchhighlight">
    <w:name w:val="psearchhighlight"/>
    <w:uiPriority w:val="99"/>
  </w:style>
  <w:style w:type="paragraph" w:customStyle="1" w:styleId="ListParagraph2">
    <w:name w:val="List Paragraph2"/>
    <w:aliases w:val="Normal bullet 2"/>
    <w:basedOn w:val="Normal"/>
    <w:uiPriority w:val="99"/>
    <w:pPr>
      <w:ind w:left="720"/>
    </w:pPr>
    <w:rPr>
      <w:rFonts w:cs="Times New Roman"/>
    </w:rPr>
  </w:style>
  <w:style w:type="paragraph" w:customStyle="1" w:styleId="rvps3">
    <w:name w:val="rvps3"/>
    <w:basedOn w:val="Normal"/>
    <w:uiPriority w:val="99"/>
    <w:pPr>
      <w:spacing w:before="100" w:beforeAutospacing="1" w:after="100" w:afterAutospacing="1"/>
    </w:pPr>
    <w:rPr>
      <w:rFonts w:cs="Times New Roman"/>
      <w:lang w:val="en-US" w:eastAsia="en-US"/>
    </w:rPr>
  </w:style>
  <w:style w:type="character" w:customStyle="1" w:styleId="l5def1">
    <w:name w:val="l5def1"/>
    <w:uiPriority w:val="99"/>
    <w:rPr>
      <w:rFonts w:ascii="Arial" w:hAnsi="Arial" w:cs="Arial"/>
      <w:color w:val="000000"/>
      <w:sz w:val="26"/>
      <w:szCs w:val="26"/>
    </w:rPr>
  </w:style>
  <w:style w:type="paragraph" w:customStyle="1" w:styleId="al">
    <w:name w:val="a_l"/>
    <w:basedOn w:val="Normal"/>
    <w:uiPriority w:val="99"/>
    <w:pPr>
      <w:spacing w:before="100" w:beforeAutospacing="1" w:after="100" w:afterAutospacing="1"/>
    </w:pPr>
    <w:rPr>
      <w:rFonts w:cs="Times New Roman"/>
      <w:lang w:val="en-US" w:eastAsia="en-US"/>
    </w:rPr>
  </w:style>
  <w:style w:type="paragraph" w:customStyle="1" w:styleId="l5prmred">
    <w:name w:val="l5prm_red"/>
    <w:basedOn w:val="Normal"/>
    <w:uiPriority w:val="99"/>
    <w:pPr>
      <w:spacing w:before="100" w:beforeAutospacing="1" w:after="100" w:afterAutospacing="1"/>
    </w:pPr>
    <w:rPr>
      <w:rFonts w:cs="Times New Roman"/>
      <w:i/>
      <w:iCs/>
      <w:color w:val="FF0000"/>
      <w:sz w:val="26"/>
      <w:szCs w:val="26"/>
      <w:lang w:val="en-US" w:eastAsia="en-US"/>
    </w:rPr>
  </w:style>
  <w:style w:type="character" w:customStyle="1" w:styleId="l5tlu1">
    <w:name w:val="l5tlu1"/>
    <w:basedOn w:val="DefaultParagraphFont"/>
    <w:uiPriority w:val="99"/>
    <w:rPr>
      <w:rFonts w:ascii="Times New Roman" w:hAnsi="Times New Roman" w:cs="Times New Roman"/>
      <w:b/>
      <w:bCs/>
      <w:color w:val="000000"/>
    </w:rPr>
  </w:style>
  <w:style w:type="character" w:customStyle="1" w:styleId="l5not">
    <w:name w:val="l5_not"/>
    <w:basedOn w:val="DefaultParagraphFont"/>
    <w:uiPriority w:val="99"/>
    <w:rPr>
      <w:rFonts w:ascii="Times New Roman" w:hAnsi="Times New Roman" w:cs="Times New Roman"/>
    </w:rPr>
  </w:style>
  <w:style w:type="character" w:customStyle="1" w:styleId="l5def2">
    <w:name w:val="l5def2"/>
    <w:basedOn w:val="DefaultParagraphFont"/>
    <w:uiPriority w:val="99"/>
    <w:rPr>
      <w:rFonts w:ascii="Arial" w:hAnsi="Arial" w:cs="Arial"/>
      <w:color w:val="000000"/>
      <w:sz w:val="26"/>
      <w:szCs w:val="26"/>
    </w:rPr>
  </w:style>
  <w:style w:type="character" w:customStyle="1" w:styleId="l5def3">
    <w:name w:val="l5def3"/>
    <w:basedOn w:val="DefaultParagraphFont"/>
    <w:uiPriority w:val="99"/>
    <w:rPr>
      <w:rFonts w:ascii="Arial" w:hAnsi="Arial" w:cs="Arial"/>
      <w:color w:val="000000"/>
      <w:sz w:val="26"/>
      <w:szCs w:val="26"/>
    </w:rPr>
  </w:style>
  <w:style w:type="character" w:customStyle="1" w:styleId="l5ghi1">
    <w:name w:val="l5_ghi1"/>
    <w:basedOn w:val="DefaultParagraphFont"/>
    <w:uiPriority w:val="99"/>
    <w:rPr>
      <w:rFonts w:ascii="Times New Roman" w:hAnsi="Times New Roman" w:cs="Times New Roman"/>
      <w:sz w:val="26"/>
      <w:szCs w:val="26"/>
      <w:shd w:val="clear" w:color="auto" w:fill="auto"/>
    </w:rPr>
  </w:style>
  <w:style w:type="character" w:customStyle="1" w:styleId="l5ghi2">
    <w:name w:val="l5_ghi2"/>
    <w:basedOn w:val="DefaultParagraphFont"/>
    <w:uiPriority w:val="99"/>
    <w:rPr>
      <w:rFonts w:ascii="Times New Roman" w:hAnsi="Times New Roman" w:cs="Times New Roman"/>
      <w:sz w:val="26"/>
      <w:szCs w:val="26"/>
      <w:shd w:val="clear" w:color="auto" w:fill="auto"/>
    </w:rPr>
  </w:style>
  <w:style w:type="character" w:customStyle="1" w:styleId="cmg">
    <w:name w:val="cmg"/>
    <w:basedOn w:val="DefaultParagraphFont"/>
    <w:uiPriority w:val="99"/>
    <w:rPr>
      <w:rFonts w:ascii="Times New Roman" w:hAnsi="Times New Roman" w:cs="Times New Roman"/>
    </w:rPr>
  </w:style>
  <w:style w:type="paragraph" w:styleId="Quote">
    <w:name w:val="Quote"/>
    <w:basedOn w:val="Normal"/>
    <w:next w:val="Normal"/>
    <w:link w:val="QuoteChar"/>
    <w:uiPriority w:val="99"/>
    <w:qFormat/>
    <w:pPr>
      <w:spacing w:before="200" w:after="160"/>
      <w:ind w:left="864" w:right="864"/>
      <w:jc w:val="center"/>
    </w:pPr>
    <w:rPr>
      <w:rFonts w:cs="Times New Roman"/>
      <w:i/>
      <w:iCs/>
      <w:color w:val="404040"/>
    </w:rPr>
  </w:style>
  <w:style w:type="character" w:customStyle="1" w:styleId="QuoteChar">
    <w:name w:val="Quote Char"/>
    <w:basedOn w:val="DefaultParagraphFont"/>
    <w:link w:val="Quote"/>
    <w:uiPriority w:val="99"/>
    <w:rPr>
      <w:rFonts w:ascii="Times New Roman" w:hAnsi="Times New Roman" w:cs="Times New Roman"/>
      <w:i/>
      <w:iCs/>
      <w:color w:val="404040"/>
      <w:sz w:val="24"/>
      <w:szCs w:val="24"/>
      <w:lang w:val="ro-RO" w:eastAsia="ro-RO"/>
    </w:rPr>
  </w:style>
  <w:style w:type="character" w:customStyle="1" w:styleId="ListParagraphChar1">
    <w:name w:val="List Paragraph Char1"/>
    <w:uiPriority w:val="99"/>
    <w:rPr>
      <w:rFonts w:ascii="Times New Roman" w:hAnsi="Times New Roman" w:cs="Times New Roman"/>
      <w:sz w:val="24"/>
      <w:szCs w:val="24"/>
      <w:lang w:val="ro-RO" w:eastAsia="ro-RO"/>
    </w:rPr>
  </w:style>
  <w:style w:type="character" w:customStyle="1" w:styleId="slitbdy">
    <w:name w:val="s_lit_bdy"/>
    <w:basedOn w:val="DefaultParagraphFont"/>
    <w:uiPriority w:val="99"/>
    <w:rPr>
      <w:rFonts w:ascii="Verdana" w:hAnsi="Verdana" w:cs="Verdana"/>
      <w:color w:val="000000"/>
      <w:sz w:val="20"/>
      <w:szCs w:val="20"/>
      <w:shd w:val="clear" w:color="auto" w:fill="FFFFFF"/>
    </w:rPr>
  </w:style>
  <w:style w:type="character" w:customStyle="1" w:styleId="slitttl1">
    <w:name w:val="s_lit_ttl1"/>
    <w:basedOn w:val="DefaultParagraphFont"/>
    <w:uiPriority w:val="99"/>
    <w:rPr>
      <w:rFonts w:ascii="Verdana" w:hAnsi="Verdana" w:cs="Verdana"/>
      <w:b/>
      <w:bCs/>
      <w:color w:val="8B0000"/>
      <w:sz w:val="20"/>
      <w:szCs w:val="20"/>
      <w:shd w:val="clear" w:color="auto" w:fill="FFFFFF"/>
    </w:rPr>
  </w:style>
  <w:style w:type="character" w:customStyle="1" w:styleId="salnbdy">
    <w:name w:val="s_aln_bdy"/>
    <w:basedOn w:val="DefaultParagraphFont"/>
    <w:uiPriority w:val="99"/>
    <w:rPr>
      <w:rFonts w:ascii="Verdana" w:hAnsi="Verdana" w:cs="Verdana"/>
      <w:color w:val="000000"/>
      <w:sz w:val="20"/>
      <w:szCs w:val="20"/>
      <w:shd w:val="clear" w:color="auto" w:fill="FFFFFF"/>
    </w:rPr>
  </w:style>
  <w:style w:type="paragraph" w:customStyle="1" w:styleId="spctshort">
    <w:name w:val="s_pct_short"/>
    <w:basedOn w:val="Normal"/>
    <w:uiPriority w:val="99"/>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Arial" w:hAnsi="Arial" w:cs="Arial"/>
      <w:vanish/>
      <w:sz w:val="15"/>
      <w:szCs w:val="15"/>
    </w:rPr>
  </w:style>
  <w:style w:type="character" w:customStyle="1" w:styleId="spar3">
    <w:name w:val="s_par3"/>
    <w:uiPriority w:val="99"/>
    <w:rPr>
      <w:rFonts w:ascii="Verdana" w:hAnsi="Verdana" w:cs="Verdana"/>
      <w:color w:val="000000"/>
      <w:sz w:val="20"/>
      <w:szCs w:val="20"/>
      <w:shd w:val="clear" w:color="auto" w:fill="FFFFFF"/>
    </w:rPr>
  </w:style>
  <w:style w:type="character" w:customStyle="1" w:styleId="slgi1">
    <w:name w:val="s_lgi1"/>
    <w:uiPriority w:val="99"/>
    <w:rPr>
      <w:rFonts w:ascii="Verdana" w:hAnsi="Verdana" w:cs="Verdana"/>
      <w:color w:val="auto"/>
      <w:sz w:val="20"/>
      <w:szCs w:val="20"/>
      <w:u w:val="single"/>
      <w:shd w:val="clear" w:color="auto" w:fill="FFFFFF"/>
    </w:rPr>
  </w:style>
  <w:style w:type="character" w:customStyle="1" w:styleId="salnttl1">
    <w:name w:val="s_aln_ttl1"/>
    <w:uiPriority w:val="99"/>
    <w:rPr>
      <w:rFonts w:ascii="Verdana" w:hAnsi="Verdana" w:cs="Verdana"/>
      <w:b/>
      <w:bCs/>
      <w:color w:val="8B0000"/>
      <w:sz w:val="20"/>
      <w:szCs w:val="20"/>
      <w:shd w:val="clear" w:color="auto" w:fill="FFFFFF"/>
    </w:rPr>
  </w:style>
  <w:style w:type="paragraph" w:customStyle="1" w:styleId="sartttl">
    <w:name w:val="s_art_ttl"/>
    <w:basedOn w:val="Normal"/>
    <w:uiPriority w:val="99"/>
    <w:rPr>
      <w:rFonts w:ascii="Verdana" w:hAnsi="Verdana" w:cs="Verdana"/>
      <w:b/>
      <w:bCs/>
      <w:sz w:val="20"/>
      <w:szCs w:val="20"/>
    </w:rPr>
  </w:style>
  <w:style w:type="paragraph" w:customStyle="1" w:styleId="sartden">
    <w:name w:val="s_art_den"/>
    <w:basedOn w:val="Normal"/>
    <w:uiPriority w:val="99"/>
    <w:rPr>
      <w:rFonts w:ascii="Verdana" w:hAnsi="Verdana" w:cs="Verdana"/>
      <w:b/>
      <w:bCs/>
      <w:sz w:val="20"/>
      <w:szCs w:val="20"/>
    </w:rPr>
  </w:style>
  <w:style w:type="character" w:customStyle="1" w:styleId="sartbdy">
    <w:name w:val="s_art_bdy"/>
    <w:uiPriority w:val="99"/>
    <w:rPr>
      <w:rFonts w:ascii="Verdana" w:hAnsi="Verdana" w:cs="Verdana"/>
      <w:color w:val="000000"/>
      <w:sz w:val="20"/>
      <w:szCs w:val="20"/>
      <w:shd w:val="clear" w:color="auto" w:fill="FFFFFF"/>
    </w:rPr>
  </w:style>
  <w:style w:type="character" w:customStyle="1" w:styleId="l5red14">
    <w:name w:val="l5_red14"/>
    <w:basedOn w:val="DefaultParagraphFont"/>
    <w:uiPriority w:val="99"/>
    <w:rPr>
      <w:rFonts w:ascii="Times New Roman" w:hAnsi="Times New Roman" w:cs="Times New Roman"/>
      <w:color w:val="FF0000"/>
      <w:u w:val="none"/>
      <w:effect w:val="none"/>
      <w:shd w:val="clear" w:color="auto" w:fill="auto"/>
    </w:rPr>
  </w:style>
  <w:style w:type="character" w:customStyle="1" w:styleId="l5def4">
    <w:name w:val="l5def4"/>
    <w:basedOn w:val="DefaultParagraphFont"/>
    <w:uiPriority w:val="99"/>
    <w:rPr>
      <w:rFonts w:ascii="Arial" w:hAnsi="Arial" w:cs="Arial"/>
      <w:color w:val="000000"/>
      <w:sz w:val="26"/>
      <w:szCs w:val="26"/>
    </w:rPr>
  </w:style>
  <w:style w:type="character" w:customStyle="1" w:styleId="l5def5">
    <w:name w:val="l5def5"/>
    <w:basedOn w:val="DefaultParagraphFont"/>
    <w:uiPriority w:val="99"/>
    <w:rPr>
      <w:rFonts w:ascii="Arial" w:hAnsi="Arial" w:cs="Arial"/>
      <w:color w:val="000000"/>
      <w:sz w:val="26"/>
      <w:szCs w:val="26"/>
    </w:rPr>
  </w:style>
  <w:style w:type="character" w:customStyle="1" w:styleId="l5def6">
    <w:name w:val="l5def6"/>
    <w:basedOn w:val="DefaultParagraphFont"/>
    <w:uiPriority w:val="99"/>
    <w:rPr>
      <w:rFonts w:ascii="Arial" w:hAnsi="Arial" w:cs="Arial"/>
      <w:color w:val="000000"/>
      <w:sz w:val="26"/>
      <w:szCs w:val="26"/>
    </w:rPr>
  </w:style>
  <w:style w:type="character" w:customStyle="1" w:styleId="l5def7">
    <w:name w:val="l5def7"/>
    <w:basedOn w:val="DefaultParagraphFont"/>
    <w:uiPriority w:val="99"/>
    <w:rPr>
      <w:rFonts w:ascii="Arial" w:hAnsi="Arial" w:cs="Arial"/>
      <w:color w:val="000000"/>
      <w:sz w:val="26"/>
      <w:szCs w:val="26"/>
    </w:rPr>
  </w:style>
  <w:style w:type="character" w:customStyle="1" w:styleId="l5def8">
    <w:name w:val="l5def8"/>
    <w:basedOn w:val="DefaultParagraphFont"/>
    <w:uiPriority w:val="99"/>
    <w:rPr>
      <w:rFonts w:ascii="Arial" w:hAnsi="Arial" w:cs="Arial"/>
      <w:color w:val="000000"/>
      <w:sz w:val="26"/>
      <w:szCs w:val="26"/>
    </w:rPr>
  </w:style>
  <w:style w:type="character" w:customStyle="1" w:styleId="l5def9">
    <w:name w:val="l5def9"/>
    <w:basedOn w:val="DefaultParagraphFont"/>
    <w:uiPriority w:val="99"/>
    <w:rPr>
      <w:rFonts w:ascii="Arial" w:hAnsi="Arial" w:cs="Arial"/>
      <w:color w:val="000000"/>
      <w:sz w:val="26"/>
      <w:szCs w:val="26"/>
    </w:rPr>
  </w:style>
  <w:style w:type="character" w:customStyle="1" w:styleId="l5def10">
    <w:name w:val="l5def10"/>
    <w:basedOn w:val="DefaultParagraphFont"/>
    <w:uiPriority w:val="99"/>
    <w:rPr>
      <w:rFonts w:ascii="Arial" w:hAnsi="Arial" w:cs="Arial"/>
      <w:color w:val="000000"/>
      <w:sz w:val="26"/>
      <w:szCs w:val="26"/>
    </w:rPr>
  </w:style>
  <w:style w:type="character" w:customStyle="1" w:styleId="l5def11">
    <w:name w:val="l5def11"/>
    <w:basedOn w:val="DefaultParagraphFont"/>
    <w:uiPriority w:val="99"/>
    <w:rPr>
      <w:rFonts w:ascii="Arial" w:hAnsi="Arial" w:cs="Arial"/>
      <w:color w:val="000000"/>
      <w:sz w:val="26"/>
      <w:szCs w:val="26"/>
    </w:rPr>
  </w:style>
  <w:style w:type="character" w:customStyle="1" w:styleId="l5def12">
    <w:name w:val="l5def12"/>
    <w:basedOn w:val="DefaultParagraphFont"/>
    <w:uiPriority w:val="99"/>
    <w:rPr>
      <w:rFonts w:ascii="Arial" w:hAnsi="Arial" w:cs="Arial"/>
      <w:color w:val="000000"/>
      <w:sz w:val="26"/>
      <w:szCs w:val="26"/>
    </w:rPr>
  </w:style>
  <w:style w:type="character" w:customStyle="1" w:styleId="l5def13">
    <w:name w:val="l5def13"/>
    <w:basedOn w:val="DefaultParagraphFont"/>
    <w:uiPriority w:val="99"/>
    <w:rPr>
      <w:rFonts w:ascii="Arial" w:hAnsi="Arial" w:cs="Arial"/>
      <w:color w:val="000000"/>
      <w:sz w:val="26"/>
      <w:szCs w:val="26"/>
    </w:rPr>
  </w:style>
  <w:style w:type="character" w:customStyle="1" w:styleId="l5def14">
    <w:name w:val="l5def14"/>
    <w:basedOn w:val="DefaultParagraphFont"/>
    <w:uiPriority w:val="99"/>
    <w:rPr>
      <w:rFonts w:ascii="Arial" w:hAnsi="Arial" w:cs="Arial"/>
      <w:color w:val="000000"/>
      <w:sz w:val="26"/>
      <w:szCs w:val="26"/>
    </w:rPr>
  </w:style>
  <w:style w:type="character" w:customStyle="1" w:styleId="l5def15">
    <w:name w:val="l5def15"/>
    <w:basedOn w:val="DefaultParagraphFont"/>
    <w:uiPriority w:val="99"/>
    <w:rPr>
      <w:rFonts w:ascii="Arial" w:hAnsi="Arial" w:cs="Arial"/>
      <w:color w:val="000000"/>
      <w:sz w:val="26"/>
      <w:szCs w:val="26"/>
    </w:rPr>
  </w:style>
  <w:style w:type="character" w:customStyle="1" w:styleId="l5def16">
    <w:name w:val="l5def16"/>
    <w:basedOn w:val="DefaultParagraphFont"/>
    <w:uiPriority w:val="99"/>
    <w:rPr>
      <w:rFonts w:ascii="Arial" w:hAnsi="Arial" w:cs="Arial"/>
      <w:color w:val="000000"/>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ct:126692%2041995598" TargetMode="External"/><Relationship Id="rId117" Type="http://schemas.openxmlformats.org/officeDocument/2006/relationships/hyperlink" Target="http://legislatie.just.ro/Public/DetaliiDocumentAfis/196548" TargetMode="External"/><Relationship Id="rId21" Type="http://schemas.openxmlformats.org/officeDocument/2006/relationships/hyperlink" Target="act:626383%2077037425" TargetMode="External"/><Relationship Id="rId42" Type="http://schemas.openxmlformats.org/officeDocument/2006/relationships/hyperlink" Target="act:44494%2023852873" TargetMode="External"/><Relationship Id="rId47" Type="http://schemas.openxmlformats.org/officeDocument/2006/relationships/hyperlink" Target="act:13096%200" TargetMode="External"/><Relationship Id="rId63" Type="http://schemas.openxmlformats.org/officeDocument/2006/relationships/hyperlink" Target="act:626383%2077038150" TargetMode="External"/><Relationship Id="rId68" Type="http://schemas.openxmlformats.org/officeDocument/2006/relationships/hyperlink" Target="act:601757%2076130926" TargetMode="External"/><Relationship Id="rId84" Type="http://schemas.openxmlformats.org/officeDocument/2006/relationships/hyperlink" Target="act:45940%2023589256" TargetMode="External"/><Relationship Id="rId89" Type="http://schemas.openxmlformats.org/officeDocument/2006/relationships/hyperlink" Target="file:///C:\Users\user\sintact%204.0\cache\Legislatie\temp263016\00132708.htm" TargetMode="External"/><Relationship Id="rId112" Type="http://schemas.openxmlformats.org/officeDocument/2006/relationships/hyperlink" Target="javascript:OpenDocumentView(236300,%204417445);" TargetMode="External"/><Relationship Id="rId16" Type="http://schemas.openxmlformats.org/officeDocument/2006/relationships/hyperlink" Target="javascript:OpenDocumentView(88926,%201677218);" TargetMode="External"/><Relationship Id="rId107" Type="http://schemas.openxmlformats.org/officeDocument/2006/relationships/hyperlink" Target="javascript:OpenDocumentView(204965,%203744349);" TargetMode="External"/><Relationship Id="rId11" Type="http://schemas.openxmlformats.org/officeDocument/2006/relationships/hyperlink" Target="javascript:OpenDocumentView(200446,%203679175);" TargetMode="External"/><Relationship Id="rId32" Type="http://schemas.openxmlformats.org/officeDocument/2006/relationships/hyperlink" Target="javascript:OpenDocumentView(180717,%203282986);" TargetMode="External"/><Relationship Id="rId37" Type="http://schemas.openxmlformats.org/officeDocument/2006/relationships/hyperlink" Target="https://lege5.ro/App/Document/g44dcmjsge/legea-cadastrului-si-a-publicitatii-imobiliare-nr-7-1996?pid=82918509&amp;d=2020-02-18" TargetMode="External"/><Relationship Id="rId53" Type="http://schemas.openxmlformats.org/officeDocument/2006/relationships/hyperlink" Target="act:4472169%20339244354" TargetMode="External"/><Relationship Id="rId58" Type="http://schemas.openxmlformats.org/officeDocument/2006/relationships/hyperlink" Target="act:390086%2066969667" TargetMode="External"/><Relationship Id="rId74" Type="http://schemas.openxmlformats.org/officeDocument/2006/relationships/hyperlink" Target="act:601757%2076131039" TargetMode="External"/><Relationship Id="rId79" Type="http://schemas.openxmlformats.org/officeDocument/2006/relationships/hyperlink" Target="act:601757%2076131040" TargetMode="External"/><Relationship Id="rId102" Type="http://schemas.openxmlformats.org/officeDocument/2006/relationships/hyperlink" Target="https://lege5.ro/App/Document/gyzdmmzygm/ordinul-nr-619-2015-pentru-aprobarea-criteriilor-de-eligibilitate-conditiilor-specifice-si-a-modului-de-implementare-a-schemelor-de-plati-prevazute-la-art-1-alin-2-si-3-din-ordonanta-de-urgenta-a-guve?pid=202742218&amp;d=2020-02-25" TargetMode="External"/><Relationship Id="rId5" Type="http://schemas.openxmlformats.org/officeDocument/2006/relationships/footnotes" Target="footnotes.xml"/><Relationship Id="rId61" Type="http://schemas.openxmlformats.org/officeDocument/2006/relationships/hyperlink" Target="act:390129%2066975115" TargetMode="External"/><Relationship Id="rId82" Type="http://schemas.openxmlformats.org/officeDocument/2006/relationships/hyperlink" Target="act:601757%2076131040" TargetMode="External"/><Relationship Id="rId90" Type="http://schemas.openxmlformats.org/officeDocument/2006/relationships/hyperlink" Target="file:///C:\Users\user\sintact%204.0\cache\Legislatie\temp263016\00139058.htm" TargetMode="External"/><Relationship Id="rId95" Type="http://schemas.openxmlformats.org/officeDocument/2006/relationships/hyperlink" Target="file:///C:\Users\user\sintact%204.0\cache\Legislatie\temp263016\00162673.htm" TargetMode="External"/><Relationship Id="rId19" Type="http://schemas.openxmlformats.org/officeDocument/2006/relationships/hyperlink" Target="act:601757%2076130917" TargetMode="External"/><Relationship Id="rId14" Type="http://schemas.openxmlformats.org/officeDocument/2006/relationships/hyperlink" Target="act:268854%200" TargetMode="External"/><Relationship Id="rId22" Type="http://schemas.openxmlformats.org/officeDocument/2006/relationships/hyperlink" Target="act:4472169%20339244320" TargetMode="External"/><Relationship Id="rId27" Type="http://schemas.openxmlformats.org/officeDocument/2006/relationships/hyperlink" Target="act:126692%2041995647" TargetMode="External"/><Relationship Id="rId30" Type="http://schemas.openxmlformats.org/officeDocument/2006/relationships/hyperlink" Target="act:390128%2066974772" TargetMode="External"/><Relationship Id="rId35" Type="http://schemas.openxmlformats.org/officeDocument/2006/relationships/hyperlink" Target="https://lege5.ro/App/Document/gyydcnzvg4/ordonanta-de-urgenta-nr-3-2015-pentru-aprobarea-schemelor-de-plati-care-se-aplica-in-agricultura-in-perioada-2015-2020-si-pentru-modificarea-art-2-din-legea-nr-36-1991-privind-societatile-agricole-si-?pid=76131111&amp;d=2020-02-18" TargetMode="External"/><Relationship Id="rId43" Type="http://schemas.openxmlformats.org/officeDocument/2006/relationships/hyperlink" Target="act:44494%2023852875" TargetMode="External"/><Relationship Id="rId48" Type="http://schemas.openxmlformats.org/officeDocument/2006/relationships/hyperlink" Target="act:16224%2041711079" TargetMode="External"/><Relationship Id="rId56" Type="http://schemas.openxmlformats.org/officeDocument/2006/relationships/hyperlink" Target="act:66304%20202076490" TargetMode="External"/><Relationship Id="rId64" Type="http://schemas.openxmlformats.org/officeDocument/2006/relationships/hyperlink" Target="javascript:OpenDocumentView(218434,%203986968);" TargetMode="External"/><Relationship Id="rId69" Type="http://schemas.openxmlformats.org/officeDocument/2006/relationships/hyperlink" Target="act:601757%2076131038" TargetMode="External"/><Relationship Id="rId77" Type="http://schemas.openxmlformats.org/officeDocument/2006/relationships/hyperlink" Target="act:601757%2076131041" TargetMode="External"/><Relationship Id="rId100" Type="http://schemas.openxmlformats.org/officeDocument/2006/relationships/hyperlink" Target="https://lege5.ro/App/Document/gyzdmmzygm/ordinul-nr-619-2015-pentru-aprobarea-criteriilor-de-eligibilitate-conditiilor-specifice-si-a-modului-de-implementare-a-schemelor-de-plati-prevazute-la-art-1-alin-2-si-3-din-ordonanta-de-urgenta-a-guve?pid=191952271&amp;d=2019-02-13" TargetMode="External"/><Relationship Id="rId105" Type="http://schemas.openxmlformats.org/officeDocument/2006/relationships/hyperlink" Target="javascript:OpenDocumentView(74721,%201368321);" TargetMode="External"/><Relationship Id="rId113" Type="http://schemas.openxmlformats.org/officeDocument/2006/relationships/image" Target="media/image3.png"/><Relationship Id="rId118" Type="http://schemas.openxmlformats.org/officeDocument/2006/relationships/hyperlink" Target="http://legislatie.just.ro/Public/DetaliiDocumentAfis/139823" TargetMode="External"/><Relationship Id="rId8" Type="http://schemas.openxmlformats.org/officeDocument/2006/relationships/hyperlink" Target="act:4472169%20339244347" TargetMode="External"/><Relationship Id="rId51" Type="http://schemas.openxmlformats.org/officeDocument/2006/relationships/hyperlink" Target="act:84671%200" TargetMode="External"/><Relationship Id="rId72" Type="http://schemas.openxmlformats.org/officeDocument/2006/relationships/hyperlink" Target="act:601757%2076131041" TargetMode="External"/><Relationship Id="rId80" Type="http://schemas.openxmlformats.org/officeDocument/2006/relationships/hyperlink" Target="act:601757%2076131044" TargetMode="External"/><Relationship Id="rId85" Type="http://schemas.openxmlformats.org/officeDocument/2006/relationships/hyperlink" Target="act:626383%20277435178" TargetMode="External"/><Relationship Id="rId93" Type="http://schemas.openxmlformats.org/officeDocument/2006/relationships/hyperlink" Target="file:///C:\Users\user\sintact%204.0\cache\Legislatie\temp263016\00170921.htm" TargetMode="External"/><Relationship Id="rId98" Type="http://schemas.openxmlformats.org/officeDocument/2006/relationships/hyperlink" Target="file:///C:\Users\user\sintact%204.0\cache\Legislatie\temp263016\00118121.ht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javascript:OpenDocumentView(200446,%203679175);" TargetMode="External"/><Relationship Id="rId17" Type="http://schemas.openxmlformats.org/officeDocument/2006/relationships/hyperlink" Target="act:601757%2076130918" TargetMode="External"/><Relationship Id="rId25" Type="http://schemas.openxmlformats.org/officeDocument/2006/relationships/hyperlink" Target="act:4472169%20339244499" TargetMode="External"/><Relationship Id="rId33" Type="http://schemas.openxmlformats.org/officeDocument/2006/relationships/hyperlink" Target="act:57030%2026048172" TargetMode="External"/><Relationship Id="rId38" Type="http://schemas.openxmlformats.org/officeDocument/2006/relationships/hyperlink" Target="act:4472169%20339244345" TargetMode="External"/><Relationship Id="rId46" Type="http://schemas.openxmlformats.org/officeDocument/2006/relationships/hyperlink" Target="act:44494%2023852888" TargetMode="External"/><Relationship Id="rId59" Type="http://schemas.openxmlformats.org/officeDocument/2006/relationships/hyperlink" Target="act:390128%2066974997" TargetMode="External"/><Relationship Id="rId67" Type="http://schemas.openxmlformats.org/officeDocument/2006/relationships/hyperlink" Target="file:///C:\Users\florin.beiu\sintact%204.0\cache\Legislatie\temp199026\00018014.htm" TargetMode="External"/><Relationship Id="rId103" Type="http://schemas.openxmlformats.org/officeDocument/2006/relationships/hyperlink" Target="javascript:OpenDocumentView(212236,%203846735);" TargetMode="External"/><Relationship Id="rId108" Type="http://schemas.openxmlformats.org/officeDocument/2006/relationships/hyperlink" Target="javascript:OpenDocumentView(204965,%203744349);" TargetMode="External"/><Relationship Id="rId116" Type="http://schemas.openxmlformats.org/officeDocument/2006/relationships/hyperlink" Target="act:100124%200" TargetMode="External"/><Relationship Id="rId20" Type="http://schemas.openxmlformats.org/officeDocument/2006/relationships/hyperlink" Target="act:601757%2076130918" TargetMode="External"/><Relationship Id="rId41" Type="http://schemas.openxmlformats.org/officeDocument/2006/relationships/hyperlink" Target="act:147741%200" TargetMode="External"/><Relationship Id="rId54" Type="http://schemas.openxmlformats.org/officeDocument/2006/relationships/hyperlink" Target="act:66304%20202076488" TargetMode="External"/><Relationship Id="rId62" Type="http://schemas.openxmlformats.org/officeDocument/2006/relationships/hyperlink" Target="act:626383%20202742228" TargetMode="External"/><Relationship Id="rId70" Type="http://schemas.openxmlformats.org/officeDocument/2006/relationships/hyperlink" Target="act:399478%2067967594" TargetMode="External"/><Relationship Id="rId75" Type="http://schemas.openxmlformats.org/officeDocument/2006/relationships/hyperlink" Target="act:601757%2076131042" TargetMode="External"/><Relationship Id="rId83" Type="http://schemas.openxmlformats.org/officeDocument/2006/relationships/hyperlink" Target="act:45940%2023589253" TargetMode="External"/><Relationship Id="rId88" Type="http://schemas.openxmlformats.org/officeDocument/2006/relationships/hyperlink" Target="file:///C:\Users\user\sintact%204.0\cache\Legislatie\temp263016\00162673.htm" TargetMode="External"/><Relationship Id="rId91" Type="http://schemas.openxmlformats.org/officeDocument/2006/relationships/hyperlink" Target="file:///C:\Users\user\sintact%204.0\cache\Legislatie\temp263016\12024243.htm" TargetMode="External"/><Relationship Id="rId96" Type="http://schemas.openxmlformats.org/officeDocument/2006/relationships/hyperlink" Target="file:///C:\Users\user\sintact%204.0\cache\Legislatie\temp263016\00132708.htm" TargetMode="External"/><Relationship Id="rId111" Type="http://schemas.openxmlformats.org/officeDocument/2006/relationships/hyperlink" Target="https://lege5.ro/App/Document/gu3tamzq/legea-cooperatiei-agricole-nr-566-2004?d=2019-02-2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javascript:OpenDocumentView(43131,%20697120);" TargetMode="External"/><Relationship Id="rId23" Type="http://schemas.openxmlformats.org/officeDocument/2006/relationships/hyperlink" Target="act:390128%2066974594" TargetMode="External"/><Relationship Id="rId28" Type="http://schemas.openxmlformats.org/officeDocument/2006/relationships/hyperlink" Target="act:126881%200" TargetMode="External"/><Relationship Id="rId36" Type="http://schemas.openxmlformats.org/officeDocument/2006/relationships/hyperlink" Target="https://lege5.ro/App/Document/gyydcnzvg4/ordonanta-de-urgenta-nr-3-2015-pentru-aprobarea-schemelor-de-plati-care-se-aplica-in-agricultura-in-perioada-2015-2020-si-pentru-modificarea-art-2-din-legea-nr-36-1991-privind-societatile-agricole-si-?pid=76131109&amp;d=2020-02-18" TargetMode="External"/><Relationship Id="rId49" Type="http://schemas.openxmlformats.org/officeDocument/2006/relationships/hyperlink" Target="act:16224%2010135078" TargetMode="External"/><Relationship Id="rId57" Type="http://schemas.openxmlformats.org/officeDocument/2006/relationships/hyperlink" Target="act:601757%2076130988" TargetMode="External"/><Relationship Id="rId106" Type="http://schemas.openxmlformats.org/officeDocument/2006/relationships/hyperlink" Target="https://lege5.ro/App/Document/gyzdmmzygm/ordinul-nr-619-2015-pentru-aprobarea-criteriilor-de-eligibilitate-conditiilor-specifice-si-a-modului-de-implementare-a-schemelor-de-plati-prevazute-la-art-1-alin-2-si-3-din-ordonanta-de-urgenta-a-guve?pid=277444101&amp;d=2019-02-13" TargetMode="External"/><Relationship Id="rId114" Type="http://schemas.openxmlformats.org/officeDocument/2006/relationships/image" Target="media/image4.jpeg"/><Relationship Id="rId119" Type="http://schemas.openxmlformats.org/officeDocument/2006/relationships/header" Target="header1.xml"/><Relationship Id="rId10" Type="http://schemas.openxmlformats.org/officeDocument/2006/relationships/hyperlink" Target="javascript:OpenDocumentView(200446,%203679175);" TargetMode="External"/><Relationship Id="rId31" Type="http://schemas.openxmlformats.org/officeDocument/2006/relationships/hyperlink" Target="javascript:OpenDocumentView(180717,%203282986);" TargetMode="External"/><Relationship Id="rId44" Type="http://schemas.openxmlformats.org/officeDocument/2006/relationships/hyperlink" Target="act:44494%2023852878" TargetMode="External"/><Relationship Id="rId52" Type="http://schemas.openxmlformats.org/officeDocument/2006/relationships/hyperlink" Target="act:4472169%20339244602" TargetMode="External"/><Relationship Id="rId60" Type="http://schemas.openxmlformats.org/officeDocument/2006/relationships/hyperlink" Target="act:390129%2066975114" TargetMode="External"/><Relationship Id="rId65" Type="http://schemas.openxmlformats.org/officeDocument/2006/relationships/hyperlink" Target="javascript:OpenDocumentView(218434,%203986968);" TargetMode="External"/><Relationship Id="rId73" Type="http://schemas.openxmlformats.org/officeDocument/2006/relationships/hyperlink" Target="act:601757%2076131038" TargetMode="External"/><Relationship Id="rId78" Type="http://schemas.openxmlformats.org/officeDocument/2006/relationships/hyperlink" Target="act:601757%2076131037" TargetMode="External"/><Relationship Id="rId81" Type="http://schemas.openxmlformats.org/officeDocument/2006/relationships/hyperlink" Target="act:601757%2076131037" TargetMode="External"/><Relationship Id="rId86" Type="http://schemas.openxmlformats.org/officeDocument/2006/relationships/hyperlink" Target="javascript:OpenDocumentView(204965,%203744349);" TargetMode="External"/><Relationship Id="rId94" Type="http://schemas.openxmlformats.org/officeDocument/2006/relationships/hyperlink" Target="file:///C:\Users\user\sintact%204.0\cache\Legislatie\temp263016\00162673.htm" TargetMode="External"/><Relationship Id="rId99" Type="http://schemas.openxmlformats.org/officeDocument/2006/relationships/hyperlink" Target="https://lege5.ro/App/Document/gyzdmmzygm/ordinul-nr-619-2015-pentru-aprobarea-criteriilor-de-eligibilitate-conditiilor-specifice-si-a-modului-de-implementare-a-schemelor-de-plati-prevazute-la-art-1-alin-2-si-3-din-ordonanta-de-urgenta-a-guve?pid=191952266&amp;d=2019-02-13" TargetMode="External"/><Relationship Id="rId101" Type="http://schemas.openxmlformats.org/officeDocument/2006/relationships/hyperlink" Target="https://lege5.ro/App/Document/gyzdmmzygm/ordinul-nr-619-2015-pentru-aprobarea-criteriilor-de-eligibilitate-conditiilor-specifice-si-a-modului-de-implementare-a-schemelor-de-plati-prevazute-la-art-1-alin-2-si-3-din-ordonanta-de-urgenta-a-guve?pid=191952274&amp;d=2020-02-25"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OpenDocumentView(200446,%203679175);" TargetMode="External"/><Relationship Id="rId13" Type="http://schemas.openxmlformats.org/officeDocument/2006/relationships/hyperlink" Target="act:1068075%200" TargetMode="External"/><Relationship Id="rId18" Type="http://schemas.openxmlformats.org/officeDocument/2006/relationships/hyperlink" Target="act:124705%200" TargetMode="External"/><Relationship Id="rId39" Type="http://schemas.openxmlformats.org/officeDocument/2006/relationships/hyperlink" Target="act:108841%2048878093" TargetMode="External"/><Relationship Id="rId109" Type="http://schemas.openxmlformats.org/officeDocument/2006/relationships/hyperlink" Target="javascript:OpenDocumentView(204965,%203744349);" TargetMode="External"/><Relationship Id="rId34" Type="http://schemas.openxmlformats.org/officeDocument/2006/relationships/hyperlink" Target="https://lege5.ro/App/Document/gyydcnzvg4/ordonanta-de-urgenta-nr-3-2015-pentru-aprobarea-schemelor-de-plati-care-se-aplica-in-agricultura-in-perioada-2015-2020-si-pentru-modificarea-art-2-din-legea-nr-36-1991-privind-societatile-agricole-si-?pid=76131110&amp;d=2020-02-18" TargetMode="External"/><Relationship Id="rId50" Type="http://schemas.openxmlformats.org/officeDocument/2006/relationships/hyperlink" Target="act:16224%2010135079" TargetMode="External"/><Relationship Id="rId55" Type="http://schemas.openxmlformats.org/officeDocument/2006/relationships/hyperlink" Target="act:66304%20202076489" TargetMode="External"/><Relationship Id="rId76" Type="http://schemas.openxmlformats.org/officeDocument/2006/relationships/hyperlink" Target="act:601757%2076131041" TargetMode="External"/><Relationship Id="rId97" Type="http://schemas.openxmlformats.org/officeDocument/2006/relationships/hyperlink" Target="file:///C:\Users\user\sintact%204.0\cache\Legislatie\temp263016\00118121.htm" TargetMode="External"/><Relationship Id="rId104" Type="http://schemas.openxmlformats.org/officeDocument/2006/relationships/hyperlink" Target="javascript:OpenDocumentView(212236,%203846735);" TargetMode="External"/><Relationship Id="rId120"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act:601757%2076131037" TargetMode="External"/><Relationship Id="rId92" Type="http://schemas.openxmlformats.org/officeDocument/2006/relationships/image" Target="media/image2.png"/><Relationship Id="rId2" Type="http://schemas.openxmlformats.org/officeDocument/2006/relationships/styles" Target="styles.xml"/><Relationship Id="rId29" Type="http://schemas.openxmlformats.org/officeDocument/2006/relationships/hyperlink" Target="act:3089559%200" TargetMode="External"/><Relationship Id="rId24" Type="http://schemas.openxmlformats.org/officeDocument/2006/relationships/hyperlink" Target="act:390129%2066975738" TargetMode="External"/><Relationship Id="rId40" Type="http://schemas.openxmlformats.org/officeDocument/2006/relationships/hyperlink" Target="act:108841%2033073353" TargetMode="External"/><Relationship Id="rId45" Type="http://schemas.openxmlformats.org/officeDocument/2006/relationships/hyperlink" Target="act:44494%2023852879" TargetMode="External"/><Relationship Id="rId66" Type="http://schemas.openxmlformats.org/officeDocument/2006/relationships/hyperlink" Target="javascript:OpenDocumentView(218434,%203986968);" TargetMode="External"/><Relationship Id="rId87" Type="http://schemas.openxmlformats.org/officeDocument/2006/relationships/hyperlink" Target="file:///C:\Users\user\sintact%204.0\cache\Legislatie\temp263016\00162673.htm" TargetMode="External"/><Relationship Id="rId110" Type="http://schemas.openxmlformats.org/officeDocument/2006/relationships/hyperlink" Target="javascript:OpenDocumentView(74721,%201368321);" TargetMode="External"/><Relationship Id="rId115" Type="http://schemas.openxmlformats.org/officeDocument/2006/relationships/image" Target="cid:image001.jpg@01D60293.D2B9FA60"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AFB5.96DCF200"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125</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Anisoara Calea</dc:creator>
  <cp:keywords/>
  <dc:description/>
  <cp:lastModifiedBy>secretar</cp:lastModifiedBy>
  <cp:revision>2</cp:revision>
  <cp:lastPrinted>2021-03-22T08:34:00Z</cp:lastPrinted>
  <dcterms:created xsi:type="dcterms:W3CDTF">2021-03-25T10:31:00Z</dcterms:created>
  <dcterms:modified xsi:type="dcterms:W3CDTF">2021-03-25T10:31:00Z</dcterms:modified>
</cp:coreProperties>
</file>